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22B8" w14:textId="77777777" w:rsidR="00BC25E6" w:rsidRPr="000270C9" w:rsidRDefault="00BC25E6" w:rsidP="00BC25E6"/>
    <w:p w14:paraId="11B1A664" w14:textId="77777777" w:rsidR="00BC25E6" w:rsidRDefault="00BC25E6" w:rsidP="00BC25E6"/>
    <w:p w14:paraId="674910FC" w14:textId="77777777" w:rsidR="00BC25E6" w:rsidRDefault="00BC25E6" w:rsidP="00BC25E6">
      <w:pPr>
        <w:jc w:val="center"/>
        <w:rPr>
          <w:rFonts w:ascii="ＭＳ 明朝" w:hAnsi="ＭＳ 明朝"/>
          <w:kern w:val="0"/>
          <w:sz w:val="52"/>
        </w:rPr>
      </w:pPr>
    </w:p>
    <w:p w14:paraId="791D7866" w14:textId="77777777" w:rsidR="003076EB" w:rsidRDefault="003076EB" w:rsidP="00BC25E6">
      <w:pPr>
        <w:jc w:val="center"/>
        <w:rPr>
          <w:rFonts w:ascii="ＭＳ 明朝" w:hAnsi="ＭＳ 明朝"/>
          <w:kern w:val="0"/>
          <w:sz w:val="52"/>
        </w:rPr>
      </w:pPr>
    </w:p>
    <w:p w14:paraId="7AA0CD9F" w14:textId="174780A4" w:rsidR="00BC25E6" w:rsidRPr="002D175D" w:rsidRDefault="00600400" w:rsidP="000166F3">
      <w:pPr>
        <w:spacing w:beforeLines="30" w:before="108" w:afterLines="30" w:after="108"/>
        <w:jc w:val="center"/>
        <w:rPr>
          <w:rFonts w:ascii="HGS明朝E" w:eastAsia="HGS明朝E" w:hAnsi="HGS明朝E"/>
          <w:spacing w:val="60"/>
          <w:sz w:val="56"/>
          <w:szCs w:val="50"/>
          <w:lang w:eastAsia="zh-TW"/>
        </w:rPr>
      </w:pPr>
      <w:r>
        <w:rPr>
          <w:rFonts w:ascii="HGS明朝E" w:eastAsia="HGS明朝E" w:hAnsi="HGS明朝E" w:hint="eastAsia"/>
          <w:spacing w:val="60"/>
          <w:kern w:val="0"/>
          <w:sz w:val="56"/>
          <w:szCs w:val="50"/>
          <w:lang w:eastAsia="zh-TW"/>
        </w:rPr>
        <w:t>令和</w:t>
      </w:r>
      <w:r w:rsidR="007135DF">
        <w:rPr>
          <w:rFonts w:ascii="HGS明朝E" w:eastAsia="HGS明朝E" w:hAnsi="HGS明朝E" w:hint="eastAsia"/>
          <w:spacing w:val="60"/>
          <w:kern w:val="0"/>
          <w:sz w:val="56"/>
          <w:szCs w:val="50"/>
          <w:lang w:eastAsia="zh-TW"/>
        </w:rPr>
        <w:t>６</w:t>
      </w:r>
      <w:r w:rsidR="002C285F" w:rsidRPr="002D175D">
        <w:rPr>
          <w:rFonts w:ascii="HGS明朝E" w:eastAsia="HGS明朝E" w:hAnsi="HGS明朝E" w:hint="eastAsia"/>
          <w:spacing w:val="60"/>
          <w:kern w:val="0"/>
          <w:sz w:val="56"/>
          <w:szCs w:val="50"/>
          <w:lang w:eastAsia="zh-TW"/>
        </w:rPr>
        <w:t>基準年度</w:t>
      </w:r>
    </w:p>
    <w:p w14:paraId="05FD549C" w14:textId="77777777" w:rsidR="002C285F" w:rsidRPr="002D175D" w:rsidRDefault="002C285F" w:rsidP="000166F3">
      <w:pPr>
        <w:spacing w:beforeLines="30" w:before="108" w:afterLines="30" w:after="108"/>
        <w:jc w:val="center"/>
        <w:rPr>
          <w:rFonts w:ascii="HGS明朝E" w:eastAsia="HGS明朝E" w:hAnsi="HGS明朝E"/>
          <w:spacing w:val="60"/>
          <w:sz w:val="56"/>
          <w:szCs w:val="50"/>
          <w:lang w:eastAsia="zh-TW"/>
        </w:rPr>
      </w:pPr>
      <w:r w:rsidRPr="002D175D">
        <w:rPr>
          <w:rFonts w:ascii="HGS明朝E" w:eastAsia="HGS明朝E" w:hAnsi="HGS明朝E" w:hint="eastAsia"/>
          <w:spacing w:val="60"/>
          <w:sz w:val="56"/>
          <w:szCs w:val="50"/>
          <w:lang w:eastAsia="zh-TW"/>
        </w:rPr>
        <w:t xml:space="preserve">四日市市 </w:t>
      </w:r>
      <w:r w:rsidR="00BC25E6" w:rsidRPr="002D175D">
        <w:rPr>
          <w:rFonts w:ascii="HGS明朝E" w:eastAsia="HGS明朝E" w:hAnsi="HGS明朝E" w:hint="eastAsia"/>
          <w:spacing w:val="60"/>
          <w:sz w:val="56"/>
          <w:szCs w:val="50"/>
          <w:lang w:eastAsia="zh-TW"/>
        </w:rPr>
        <w:t>固定資産（土地）</w:t>
      </w:r>
    </w:p>
    <w:p w14:paraId="62A3A449" w14:textId="77777777" w:rsidR="00BC25E6" w:rsidRPr="002D175D" w:rsidRDefault="00BC25E6" w:rsidP="000166F3">
      <w:pPr>
        <w:spacing w:beforeLines="30" w:before="108" w:afterLines="30" w:after="108"/>
        <w:jc w:val="center"/>
        <w:rPr>
          <w:rFonts w:ascii="HGS明朝E" w:eastAsia="HGS明朝E" w:hAnsi="HGS明朝E"/>
          <w:spacing w:val="60"/>
          <w:sz w:val="56"/>
          <w:szCs w:val="50"/>
          <w:lang w:eastAsia="zh-TW"/>
        </w:rPr>
      </w:pPr>
      <w:r w:rsidRPr="002D175D">
        <w:rPr>
          <w:rFonts w:ascii="HGS明朝E" w:eastAsia="HGS明朝E" w:hAnsi="HGS明朝E" w:hint="eastAsia"/>
          <w:spacing w:val="60"/>
          <w:sz w:val="56"/>
          <w:szCs w:val="50"/>
          <w:lang w:eastAsia="zh-TW"/>
        </w:rPr>
        <w:t>評価事務取扱要領</w:t>
      </w:r>
    </w:p>
    <w:p w14:paraId="3AE26687" w14:textId="77777777" w:rsidR="00BC25E6" w:rsidRDefault="00BC25E6" w:rsidP="00BC25E6">
      <w:pPr>
        <w:jc w:val="center"/>
        <w:rPr>
          <w:rFonts w:ascii="HGS明朝E" w:eastAsia="HGS明朝E" w:hAnsi="HGS明朝E"/>
          <w:sz w:val="52"/>
          <w:szCs w:val="50"/>
          <w:lang w:eastAsia="zh-TW"/>
        </w:rPr>
      </w:pPr>
    </w:p>
    <w:p w14:paraId="1A841300" w14:textId="77777777" w:rsidR="00985484" w:rsidRDefault="00985484" w:rsidP="00BC25E6">
      <w:pPr>
        <w:jc w:val="center"/>
        <w:rPr>
          <w:rFonts w:ascii="HGS明朝E" w:eastAsia="HGS明朝E" w:hAnsi="HGS明朝E"/>
          <w:sz w:val="52"/>
          <w:szCs w:val="50"/>
          <w:lang w:eastAsia="zh-TW"/>
        </w:rPr>
      </w:pPr>
    </w:p>
    <w:p w14:paraId="57D9A530" w14:textId="77777777" w:rsidR="006A3C09" w:rsidRPr="002D175D" w:rsidRDefault="006A3C09" w:rsidP="00BC25E6">
      <w:pPr>
        <w:jc w:val="center"/>
        <w:rPr>
          <w:rFonts w:ascii="HGS明朝E" w:eastAsia="HGS明朝E" w:hAnsi="HGS明朝E"/>
          <w:sz w:val="52"/>
          <w:szCs w:val="50"/>
          <w:lang w:eastAsia="zh-TW"/>
        </w:rPr>
      </w:pPr>
    </w:p>
    <w:p w14:paraId="53A3197F" w14:textId="77777777" w:rsidR="00BC25E6" w:rsidRPr="00AA33AA" w:rsidRDefault="00BC25E6" w:rsidP="00BC25E6">
      <w:pPr>
        <w:jc w:val="center"/>
        <w:rPr>
          <w:rFonts w:ascii="HGS明朝E" w:eastAsia="HGS明朝E" w:hAnsi="HGS明朝E"/>
          <w:sz w:val="52"/>
          <w:szCs w:val="50"/>
          <w:lang w:eastAsia="zh-TW"/>
        </w:rPr>
      </w:pPr>
    </w:p>
    <w:p w14:paraId="33160F07" w14:textId="77777777" w:rsidR="00BC25E6" w:rsidRPr="002D175D" w:rsidRDefault="00BC25E6" w:rsidP="00BC25E6">
      <w:pPr>
        <w:jc w:val="center"/>
        <w:rPr>
          <w:rFonts w:ascii="HGS明朝E" w:eastAsia="HGS明朝E" w:hAnsi="HGS明朝E"/>
          <w:sz w:val="52"/>
          <w:szCs w:val="50"/>
          <w:lang w:eastAsia="zh-TW"/>
        </w:rPr>
      </w:pPr>
    </w:p>
    <w:p w14:paraId="704B5CFA" w14:textId="77777777" w:rsidR="000166F3" w:rsidRPr="002D175D" w:rsidRDefault="000166F3" w:rsidP="00BC25E6">
      <w:pPr>
        <w:jc w:val="center"/>
        <w:rPr>
          <w:rFonts w:ascii="HGS明朝E" w:eastAsia="HGS明朝E" w:hAnsi="HGS明朝E"/>
          <w:sz w:val="52"/>
          <w:szCs w:val="50"/>
          <w:lang w:eastAsia="zh-TW"/>
        </w:rPr>
      </w:pPr>
    </w:p>
    <w:p w14:paraId="163AD012" w14:textId="77777777" w:rsidR="002D175D" w:rsidRPr="002D175D" w:rsidRDefault="002D175D" w:rsidP="00BC25E6">
      <w:pPr>
        <w:jc w:val="center"/>
        <w:rPr>
          <w:rFonts w:ascii="HGS明朝E" w:eastAsia="HGS明朝E" w:hAnsi="HGS明朝E"/>
          <w:sz w:val="52"/>
          <w:szCs w:val="50"/>
          <w:lang w:eastAsia="zh-TW"/>
        </w:rPr>
      </w:pPr>
    </w:p>
    <w:p w14:paraId="694CEFB8" w14:textId="77777777" w:rsidR="000166F3" w:rsidRPr="002D175D" w:rsidRDefault="000166F3" w:rsidP="00BC25E6">
      <w:pPr>
        <w:jc w:val="center"/>
        <w:rPr>
          <w:rFonts w:ascii="HGS明朝E" w:eastAsia="HGS明朝E" w:hAnsi="HGS明朝E"/>
          <w:sz w:val="52"/>
          <w:szCs w:val="50"/>
          <w:lang w:eastAsia="zh-TW"/>
        </w:rPr>
      </w:pPr>
    </w:p>
    <w:p w14:paraId="479553FD" w14:textId="77777777" w:rsidR="00BC25E6" w:rsidRPr="002D175D" w:rsidRDefault="002C285F" w:rsidP="000166F3">
      <w:pPr>
        <w:spacing w:beforeLines="30" w:before="108" w:afterLines="30" w:after="108"/>
        <w:jc w:val="center"/>
        <w:rPr>
          <w:rFonts w:ascii="HGS明朝E" w:eastAsia="HGS明朝E" w:hAnsi="HGS明朝E"/>
          <w:spacing w:val="60"/>
          <w:sz w:val="56"/>
          <w:szCs w:val="50"/>
          <w:lang w:eastAsia="zh-TW"/>
        </w:rPr>
      </w:pPr>
      <w:r w:rsidRPr="002D175D">
        <w:rPr>
          <w:rFonts w:ascii="HGS明朝E" w:eastAsia="HGS明朝E" w:hAnsi="HGS明朝E" w:hint="eastAsia"/>
          <w:spacing w:val="60"/>
          <w:sz w:val="56"/>
          <w:szCs w:val="50"/>
          <w:lang w:eastAsia="zh-TW"/>
        </w:rPr>
        <w:t>財政経営部資産税</w:t>
      </w:r>
      <w:r w:rsidR="00BC25E6" w:rsidRPr="002D175D">
        <w:rPr>
          <w:rFonts w:ascii="HGS明朝E" w:eastAsia="HGS明朝E" w:hAnsi="HGS明朝E" w:hint="eastAsia"/>
          <w:spacing w:val="60"/>
          <w:sz w:val="56"/>
          <w:szCs w:val="50"/>
          <w:lang w:eastAsia="zh-TW"/>
        </w:rPr>
        <w:t>課</w:t>
      </w:r>
    </w:p>
    <w:p w14:paraId="7D594CC2" w14:textId="77777777" w:rsidR="00414057" w:rsidRPr="00506483" w:rsidRDefault="00307EC5" w:rsidP="00E843B7">
      <w:pPr>
        <w:pStyle w:val="10"/>
      </w:pPr>
      <w:r>
        <w:br w:type="page"/>
      </w:r>
      <w:r w:rsidR="00962F16">
        <w:lastRenderedPageBreak/>
        <w:br w:type="page"/>
      </w:r>
      <w:r w:rsidR="00346032" w:rsidRPr="00506483">
        <w:lastRenderedPageBreak/>
        <w:fldChar w:fldCharType="begin"/>
      </w:r>
      <w:r w:rsidR="00346032" w:rsidRPr="00506483">
        <w:instrText xml:space="preserve"> TOC \o "1-3" \</w:instrText>
      </w:r>
      <w:r w:rsidR="003C3675" w:rsidRPr="00506483">
        <w:rPr>
          <w:rFonts w:hint="eastAsia"/>
        </w:rPr>
        <w:instrText>N</w:instrText>
      </w:r>
      <w:r w:rsidR="00346032" w:rsidRPr="00506483">
        <w:instrText xml:space="preserve"> </w:instrText>
      </w:r>
      <w:r w:rsidR="003C3675" w:rsidRPr="00506483">
        <w:rPr>
          <w:rFonts w:hint="eastAsia"/>
        </w:rPr>
        <w:instrText>"1-1"</w:instrText>
      </w:r>
      <w:r w:rsidR="00346032" w:rsidRPr="00506483">
        <w:instrText xml:space="preserve"> </w:instrText>
      </w:r>
      <w:r w:rsidR="00346032" w:rsidRPr="00506483">
        <w:fldChar w:fldCharType="separate"/>
      </w:r>
    </w:p>
    <w:p w14:paraId="65E2AFE0" w14:textId="77777777" w:rsidR="00414057" w:rsidRPr="00506483" w:rsidRDefault="00414057" w:rsidP="00E843B7">
      <w:pPr>
        <w:pStyle w:val="10"/>
      </w:pPr>
      <w:r w:rsidRPr="00506483">
        <w:t>第1章</w:t>
      </w:r>
    </w:p>
    <w:p w14:paraId="448218E3" w14:textId="7730FEBB" w:rsidR="00414057" w:rsidRPr="00506483" w:rsidRDefault="00414057" w:rsidP="00E843B7">
      <w:pPr>
        <w:pStyle w:val="21"/>
        <w:rPr>
          <w:rFonts w:cstheme="minorBidi"/>
          <w:szCs w:val="22"/>
          <w:lang w:eastAsia="zh-TW"/>
        </w:rPr>
      </w:pPr>
      <w:r w:rsidRPr="00506483">
        <w:rPr>
          <w:lang w:eastAsia="zh-TW"/>
        </w:rPr>
        <w:t>第1節　総　則</w:t>
      </w:r>
      <w:r w:rsidRPr="00506483">
        <w:rPr>
          <w:lang w:eastAsia="zh-TW"/>
        </w:rPr>
        <w:tab/>
      </w:r>
      <w:r w:rsidRPr="00506483">
        <w:fldChar w:fldCharType="begin"/>
      </w:r>
      <w:r w:rsidRPr="00506483">
        <w:rPr>
          <w:lang w:eastAsia="zh-TW"/>
        </w:rPr>
        <w:instrText xml:space="preserve"> PAGEREF _Toc162364913 \h </w:instrText>
      </w:r>
      <w:r w:rsidRPr="00506483">
        <w:fldChar w:fldCharType="separate"/>
      </w:r>
      <w:r w:rsidR="00506483">
        <w:rPr>
          <w:lang w:eastAsia="zh-TW"/>
        </w:rPr>
        <w:t>1</w:t>
      </w:r>
      <w:r w:rsidRPr="00506483">
        <w:fldChar w:fldCharType="end"/>
      </w:r>
    </w:p>
    <w:p w14:paraId="4E01A79D" w14:textId="533F4802"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1.</w:t>
      </w:r>
      <w:r w:rsidRPr="00506483">
        <w:rPr>
          <w:rFonts w:hAnsi="ＭＳ 明朝" w:cstheme="minorBidi"/>
          <w:noProof/>
          <w:szCs w:val="22"/>
          <w:lang w:eastAsia="zh-TW"/>
        </w:rPr>
        <w:tab/>
      </w:r>
      <w:r w:rsidRPr="00506483">
        <w:rPr>
          <w:rFonts w:hAnsi="ＭＳ 明朝"/>
          <w:noProof/>
          <w:color w:val="000000"/>
          <w:lang w:eastAsia="zh-TW"/>
        </w:rPr>
        <w:t>基本的事項</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_Toc162364914 \h </w:instrText>
      </w:r>
      <w:r w:rsidRPr="00506483">
        <w:rPr>
          <w:rFonts w:hAnsi="ＭＳ 明朝"/>
          <w:noProof/>
        </w:rPr>
      </w:r>
      <w:r w:rsidRPr="00506483">
        <w:rPr>
          <w:rFonts w:hAnsi="ＭＳ 明朝"/>
          <w:noProof/>
        </w:rPr>
        <w:fldChar w:fldCharType="separate"/>
      </w:r>
      <w:r w:rsidR="00506483">
        <w:rPr>
          <w:rFonts w:hAnsi="ＭＳ 明朝"/>
          <w:noProof/>
          <w:lang w:eastAsia="zh-TW"/>
        </w:rPr>
        <w:t>1</w:t>
      </w:r>
      <w:r w:rsidRPr="00506483">
        <w:rPr>
          <w:rFonts w:hAnsi="ＭＳ 明朝"/>
          <w:noProof/>
        </w:rPr>
        <w:fldChar w:fldCharType="end"/>
      </w:r>
    </w:p>
    <w:p w14:paraId="30880223" w14:textId="32CBDB2A" w:rsidR="00414057" w:rsidRPr="00506483" w:rsidRDefault="00414057">
      <w:pPr>
        <w:pStyle w:val="31"/>
        <w:rPr>
          <w:rFonts w:hAnsi="ＭＳ 明朝" w:cstheme="minorBidi"/>
          <w:noProof/>
          <w:szCs w:val="22"/>
        </w:rPr>
      </w:pPr>
      <w:r w:rsidRPr="00506483">
        <w:rPr>
          <w:rFonts w:hAnsi="ＭＳ 明朝"/>
          <w:noProof/>
          <w:color w:val="000000"/>
        </w:rPr>
        <w:t>2.</w:t>
      </w:r>
      <w:r w:rsidRPr="00506483">
        <w:rPr>
          <w:rFonts w:hAnsi="ＭＳ 明朝" w:cstheme="minorBidi"/>
          <w:noProof/>
          <w:szCs w:val="22"/>
        </w:rPr>
        <w:tab/>
      </w:r>
      <w:r w:rsidRPr="00506483">
        <w:rPr>
          <w:rFonts w:hAnsi="ＭＳ 明朝"/>
          <w:noProof/>
          <w:color w:val="000000"/>
        </w:rPr>
        <w:t>評価の対象となる土地等</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_Toc162364915 \h </w:instrText>
      </w:r>
      <w:r w:rsidRPr="00506483">
        <w:rPr>
          <w:rFonts w:hAnsi="ＭＳ 明朝"/>
          <w:noProof/>
        </w:rPr>
      </w:r>
      <w:r w:rsidRPr="00506483">
        <w:rPr>
          <w:rFonts w:hAnsi="ＭＳ 明朝"/>
          <w:noProof/>
        </w:rPr>
        <w:fldChar w:fldCharType="separate"/>
      </w:r>
      <w:r w:rsidR="00506483">
        <w:rPr>
          <w:rFonts w:hAnsi="ＭＳ 明朝"/>
          <w:noProof/>
        </w:rPr>
        <w:t>1</w:t>
      </w:r>
      <w:r w:rsidRPr="00506483">
        <w:rPr>
          <w:rFonts w:hAnsi="ＭＳ 明朝"/>
          <w:noProof/>
        </w:rPr>
        <w:fldChar w:fldCharType="end"/>
      </w:r>
    </w:p>
    <w:p w14:paraId="6CC6B2DB" w14:textId="0D07F9E0" w:rsidR="00414057" w:rsidRPr="00506483" w:rsidRDefault="00414057">
      <w:pPr>
        <w:pStyle w:val="31"/>
        <w:rPr>
          <w:rFonts w:hAnsi="ＭＳ 明朝" w:cstheme="minorBidi"/>
          <w:noProof/>
          <w:szCs w:val="22"/>
        </w:rPr>
      </w:pPr>
      <w:r w:rsidRPr="00506483">
        <w:rPr>
          <w:rFonts w:hAnsi="ＭＳ 明朝"/>
          <w:noProof/>
          <w:color w:val="000000"/>
        </w:rPr>
        <w:t>3.</w:t>
      </w:r>
      <w:r w:rsidRPr="00506483">
        <w:rPr>
          <w:rFonts w:hAnsi="ＭＳ 明朝" w:cstheme="minorBidi"/>
          <w:noProof/>
          <w:szCs w:val="22"/>
        </w:rPr>
        <w:tab/>
      </w:r>
      <w:r w:rsidRPr="00506483">
        <w:rPr>
          <w:rFonts w:hAnsi="ＭＳ 明朝"/>
          <w:noProof/>
          <w:color w:val="000000"/>
        </w:rPr>
        <w:t>評点1点当たりの価格について</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_Toc162364916 \h </w:instrText>
      </w:r>
      <w:r w:rsidRPr="00506483">
        <w:rPr>
          <w:rFonts w:hAnsi="ＭＳ 明朝"/>
          <w:noProof/>
        </w:rPr>
      </w:r>
      <w:r w:rsidRPr="00506483">
        <w:rPr>
          <w:rFonts w:hAnsi="ＭＳ 明朝"/>
          <w:noProof/>
        </w:rPr>
        <w:fldChar w:fldCharType="separate"/>
      </w:r>
      <w:r w:rsidR="00506483">
        <w:rPr>
          <w:rFonts w:hAnsi="ＭＳ 明朝"/>
          <w:noProof/>
        </w:rPr>
        <w:t>1</w:t>
      </w:r>
      <w:r w:rsidRPr="00506483">
        <w:rPr>
          <w:rFonts w:hAnsi="ＭＳ 明朝"/>
          <w:noProof/>
        </w:rPr>
        <w:fldChar w:fldCharType="end"/>
      </w:r>
    </w:p>
    <w:p w14:paraId="1DC879F7" w14:textId="3D205DE5" w:rsidR="00414057" w:rsidRPr="00506483" w:rsidRDefault="00414057" w:rsidP="00E843B7">
      <w:pPr>
        <w:pStyle w:val="21"/>
        <w:rPr>
          <w:rFonts w:cstheme="minorBidi"/>
          <w:szCs w:val="22"/>
        </w:rPr>
      </w:pPr>
      <w:r w:rsidRPr="00506483">
        <w:t>第2節　通　則</w:t>
      </w:r>
      <w:r w:rsidRPr="00506483">
        <w:tab/>
      </w:r>
      <w:r w:rsidRPr="00506483">
        <w:fldChar w:fldCharType="begin"/>
      </w:r>
      <w:r w:rsidRPr="00506483">
        <w:instrText xml:space="preserve"> PAGEREF _Toc162364917 \h </w:instrText>
      </w:r>
      <w:r w:rsidRPr="00506483">
        <w:fldChar w:fldCharType="separate"/>
      </w:r>
      <w:r w:rsidR="00506483">
        <w:t>2</w:t>
      </w:r>
      <w:r w:rsidRPr="00506483">
        <w:fldChar w:fldCharType="end"/>
      </w:r>
    </w:p>
    <w:p w14:paraId="2EFBBCB1" w14:textId="41850A00" w:rsidR="00414057" w:rsidRPr="00506483" w:rsidRDefault="00414057">
      <w:pPr>
        <w:pStyle w:val="31"/>
        <w:rPr>
          <w:rFonts w:hAnsi="ＭＳ 明朝" w:cstheme="minorBidi"/>
          <w:noProof/>
          <w:szCs w:val="22"/>
        </w:rPr>
      </w:pPr>
      <w:r w:rsidRPr="00506483">
        <w:rPr>
          <w:rFonts w:hAnsi="ＭＳ 明朝"/>
          <w:noProof/>
          <w:color w:val="000000"/>
        </w:rPr>
        <w:t>1.</w:t>
      </w:r>
      <w:r w:rsidRPr="00506483">
        <w:rPr>
          <w:rFonts w:hAnsi="ＭＳ 明朝" w:cstheme="minorBidi"/>
          <w:noProof/>
          <w:szCs w:val="22"/>
        </w:rPr>
        <w:tab/>
      </w:r>
      <w:r w:rsidRPr="00506483">
        <w:rPr>
          <w:rFonts w:hAnsi="ＭＳ 明朝"/>
          <w:noProof/>
          <w:color w:val="000000"/>
        </w:rPr>
        <w:t>地目の認定</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_Toc162364918 \h </w:instrText>
      </w:r>
      <w:r w:rsidRPr="00506483">
        <w:rPr>
          <w:rFonts w:hAnsi="ＭＳ 明朝"/>
          <w:noProof/>
        </w:rPr>
      </w:r>
      <w:r w:rsidRPr="00506483">
        <w:rPr>
          <w:rFonts w:hAnsi="ＭＳ 明朝"/>
          <w:noProof/>
        </w:rPr>
        <w:fldChar w:fldCharType="separate"/>
      </w:r>
      <w:r w:rsidR="00506483">
        <w:rPr>
          <w:rFonts w:hAnsi="ＭＳ 明朝"/>
          <w:noProof/>
        </w:rPr>
        <w:t>2</w:t>
      </w:r>
      <w:r w:rsidRPr="00506483">
        <w:rPr>
          <w:rFonts w:hAnsi="ＭＳ 明朝"/>
          <w:noProof/>
        </w:rPr>
        <w:fldChar w:fldCharType="end"/>
      </w:r>
    </w:p>
    <w:p w14:paraId="0A82A27A" w14:textId="77DECD86" w:rsidR="00414057" w:rsidRPr="00506483" w:rsidRDefault="00414057">
      <w:pPr>
        <w:pStyle w:val="31"/>
        <w:rPr>
          <w:rFonts w:hAnsi="ＭＳ 明朝" w:cstheme="minorBidi"/>
          <w:noProof/>
          <w:szCs w:val="22"/>
        </w:rPr>
      </w:pPr>
      <w:r w:rsidRPr="00506483">
        <w:rPr>
          <w:rFonts w:hAnsi="ＭＳ 明朝"/>
          <w:noProof/>
          <w:color w:val="000000"/>
        </w:rPr>
        <w:t>2.</w:t>
      </w:r>
      <w:r w:rsidRPr="00506483">
        <w:rPr>
          <w:rFonts w:hAnsi="ＭＳ 明朝" w:cstheme="minorBidi"/>
          <w:noProof/>
          <w:szCs w:val="22"/>
        </w:rPr>
        <w:tab/>
      </w:r>
      <w:r w:rsidRPr="00506483">
        <w:rPr>
          <w:rFonts w:hAnsi="ＭＳ 明朝"/>
          <w:noProof/>
          <w:color w:val="000000"/>
        </w:rPr>
        <w:t>地積の認定</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_Toc162364919 \h </w:instrText>
      </w:r>
      <w:r w:rsidRPr="00506483">
        <w:rPr>
          <w:rFonts w:hAnsi="ＭＳ 明朝"/>
          <w:noProof/>
        </w:rPr>
      </w:r>
      <w:r w:rsidRPr="00506483">
        <w:rPr>
          <w:rFonts w:hAnsi="ＭＳ 明朝"/>
          <w:noProof/>
        </w:rPr>
        <w:fldChar w:fldCharType="separate"/>
      </w:r>
      <w:r w:rsidR="00506483">
        <w:rPr>
          <w:rFonts w:hAnsi="ＭＳ 明朝"/>
          <w:noProof/>
        </w:rPr>
        <w:t>13</w:t>
      </w:r>
      <w:r w:rsidRPr="00506483">
        <w:rPr>
          <w:rFonts w:hAnsi="ＭＳ 明朝"/>
          <w:noProof/>
        </w:rPr>
        <w:fldChar w:fldCharType="end"/>
      </w:r>
    </w:p>
    <w:p w14:paraId="509FE36F" w14:textId="77777777" w:rsidR="00414057" w:rsidRPr="00506483" w:rsidRDefault="00414057" w:rsidP="00E843B7">
      <w:pPr>
        <w:pStyle w:val="10"/>
        <w:rPr>
          <w:rFonts w:cstheme="minorBidi"/>
          <w:szCs w:val="22"/>
          <w:lang w:eastAsia="ja-JP"/>
        </w:rPr>
      </w:pPr>
      <w:r w:rsidRPr="00506483">
        <w:rPr>
          <w:lang w:eastAsia="ja-JP"/>
        </w:rPr>
        <w:t>第2章</w:t>
      </w:r>
    </w:p>
    <w:p w14:paraId="20E4ED3F" w14:textId="6B64E070" w:rsidR="00414057" w:rsidRPr="00506483" w:rsidRDefault="00414057" w:rsidP="00E843B7">
      <w:pPr>
        <w:pStyle w:val="21"/>
        <w:rPr>
          <w:rFonts w:cstheme="minorBidi"/>
          <w:szCs w:val="22"/>
        </w:rPr>
      </w:pPr>
      <w:r w:rsidRPr="00506483">
        <w:t>第1節 農　地</w:t>
      </w:r>
      <w:r w:rsidRPr="00506483">
        <w:tab/>
      </w:r>
      <w:r w:rsidRPr="00506483">
        <w:fldChar w:fldCharType="begin"/>
      </w:r>
      <w:r w:rsidRPr="00506483">
        <w:instrText xml:space="preserve"> PAGEREF _Toc162364921 \h </w:instrText>
      </w:r>
      <w:r w:rsidRPr="00506483">
        <w:fldChar w:fldCharType="separate"/>
      </w:r>
      <w:r w:rsidR="00506483">
        <w:t>14</w:t>
      </w:r>
      <w:r w:rsidRPr="00506483">
        <w:fldChar w:fldCharType="end"/>
      </w:r>
    </w:p>
    <w:p w14:paraId="096E4E26" w14:textId="4A3C3C0F" w:rsidR="00414057" w:rsidRPr="00506483" w:rsidRDefault="00414057">
      <w:pPr>
        <w:pStyle w:val="31"/>
        <w:rPr>
          <w:rFonts w:hAnsi="ＭＳ 明朝" w:cstheme="minorBidi"/>
          <w:noProof/>
          <w:szCs w:val="22"/>
        </w:rPr>
      </w:pPr>
      <w:r w:rsidRPr="00506483">
        <w:rPr>
          <w:rFonts w:hAnsi="ＭＳ 明朝"/>
          <w:noProof/>
          <w:color w:val="000000"/>
        </w:rPr>
        <w:t>1.</w:t>
      </w:r>
      <w:r w:rsidRPr="00506483">
        <w:rPr>
          <w:rFonts w:hAnsi="ＭＳ 明朝" w:cstheme="minorBidi"/>
          <w:noProof/>
          <w:szCs w:val="22"/>
        </w:rPr>
        <w:tab/>
      </w:r>
      <w:r w:rsidRPr="00506483">
        <w:rPr>
          <w:rFonts w:hAnsi="ＭＳ 明朝"/>
          <w:noProof/>
          <w:color w:val="000000"/>
        </w:rPr>
        <w:t>田及び畑（一般農地）</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_Toc162364922 \h </w:instrText>
      </w:r>
      <w:r w:rsidRPr="00506483">
        <w:rPr>
          <w:rFonts w:hAnsi="ＭＳ 明朝"/>
          <w:noProof/>
        </w:rPr>
      </w:r>
      <w:r w:rsidRPr="00506483">
        <w:rPr>
          <w:rFonts w:hAnsi="ＭＳ 明朝"/>
          <w:noProof/>
        </w:rPr>
        <w:fldChar w:fldCharType="separate"/>
      </w:r>
      <w:r w:rsidR="00506483">
        <w:rPr>
          <w:rFonts w:hAnsi="ＭＳ 明朝"/>
          <w:noProof/>
        </w:rPr>
        <w:t>14</w:t>
      </w:r>
      <w:r w:rsidRPr="00506483">
        <w:rPr>
          <w:rFonts w:hAnsi="ＭＳ 明朝"/>
          <w:noProof/>
        </w:rPr>
        <w:fldChar w:fldCharType="end"/>
      </w:r>
    </w:p>
    <w:p w14:paraId="67B8CD7C" w14:textId="31B34723"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2.</w:t>
      </w:r>
      <w:r w:rsidRPr="00506483">
        <w:rPr>
          <w:rFonts w:hAnsi="ＭＳ 明朝" w:cstheme="minorBidi"/>
          <w:noProof/>
          <w:szCs w:val="22"/>
          <w:lang w:eastAsia="zh-TW"/>
        </w:rPr>
        <w:tab/>
      </w:r>
      <w:r w:rsidRPr="00506483">
        <w:rPr>
          <w:rFonts w:hAnsi="ＭＳ 明朝"/>
          <w:noProof/>
          <w:color w:val="000000"/>
          <w:lang w:eastAsia="zh-TW"/>
        </w:rPr>
        <w:t>市街化区域農地</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_Toc162364923 \h </w:instrText>
      </w:r>
      <w:r w:rsidRPr="00506483">
        <w:rPr>
          <w:rFonts w:hAnsi="ＭＳ 明朝"/>
          <w:noProof/>
        </w:rPr>
      </w:r>
      <w:r w:rsidRPr="00506483">
        <w:rPr>
          <w:rFonts w:hAnsi="ＭＳ 明朝"/>
          <w:noProof/>
        </w:rPr>
        <w:fldChar w:fldCharType="separate"/>
      </w:r>
      <w:r w:rsidR="00506483">
        <w:rPr>
          <w:rFonts w:hAnsi="ＭＳ 明朝"/>
          <w:noProof/>
          <w:lang w:eastAsia="zh-TW"/>
        </w:rPr>
        <w:t>16</w:t>
      </w:r>
      <w:r w:rsidRPr="00506483">
        <w:rPr>
          <w:rFonts w:hAnsi="ＭＳ 明朝"/>
          <w:noProof/>
        </w:rPr>
        <w:fldChar w:fldCharType="end"/>
      </w:r>
    </w:p>
    <w:p w14:paraId="37B00B67" w14:textId="763CA0C1"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3.</w:t>
      </w:r>
      <w:r w:rsidRPr="00506483">
        <w:rPr>
          <w:rFonts w:hAnsi="ＭＳ 明朝" w:cstheme="minorBidi"/>
          <w:noProof/>
          <w:szCs w:val="22"/>
          <w:lang w:eastAsia="zh-TW"/>
        </w:rPr>
        <w:tab/>
      </w:r>
      <w:r w:rsidRPr="00506483">
        <w:rPr>
          <w:rFonts w:hAnsi="ＭＳ 明朝"/>
          <w:noProof/>
          <w:color w:val="000000"/>
          <w:lang w:eastAsia="zh-TW"/>
        </w:rPr>
        <w:t>勧告遊休農地</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_Toc162364924 \h </w:instrText>
      </w:r>
      <w:r w:rsidRPr="00506483">
        <w:rPr>
          <w:rFonts w:hAnsi="ＭＳ 明朝"/>
          <w:noProof/>
        </w:rPr>
      </w:r>
      <w:r w:rsidRPr="00506483">
        <w:rPr>
          <w:rFonts w:hAnsi="ＭＳ 明朝"/>
          <w:noProof/>
        </w:rPr>
        <w:fldChar w:fldCharType="separate"/>
      </w:r>
      <w:r w:rsidR="00506483">
        <w:rPr>
          <w:rFonts w:hAnsi="ＭＳ 明朝"/>
          <w:noProof/>
          <w:lang w:eastAsia="zh-TW"/>
        </w:rPr>
        <w:t>18</w:t>
      </w:r>
      <w:r w:rsidRPr="00506483">
        <w:rPr>
          <w:rFonts w:hAnsi="ＭＳ 明朝"/>
          <w:noProof/>
        </w:rPr>
        <w:fldChar w:fldCharType="end"/>
      </w:r>
    </w:p>
    <w:p w14:paraId="77B243D5" w14:textId="25E5217D" w:rsidR="00414057" w:rsidRPr="00506483" w:rsidRDefault="00414057" w:rsidP="00E843B7">
      <w:pPr>
        <w:pStyle w:val="21"/>
        <w:rPr>
          <w:rFonts w:cstheme="minorBidi"/>
          <w:szCs w:val="22"/>
        </w:rPr>
      </w:pPr>
      <w:r w:rsidRPr="00506483">
        <w:t>第2節 宅　地</w:t>
      </w:r>
      <w:r w:rsidRPr="00506483">
        <w:tab/>
      </w:r>
      <w:r w:rsidRPr="00506483">
        <w:fldChar w:fldCharType="begin"/>
      </w:r>
      <w:r w:rsidRPr="00506483">
        <w:instrText xml:space="preserve"> PAGEREF _Toc162364925 \h </w:instrText>
      </w:r>
      <w:r w:rsidRPr="00506483">
        <w:fldChar w:fldCharType="separate"/>
      </w:r>
      <w:r w:rsidR="00506483">
        <w:t>19</w:t>
      </w:r>
      <w:r w:rsidRPr="00506483">
        <w:fldChar w:fldCharType="end"/>
      </w:r>
    </w:p>
    <w:p w14:paraId="0CE14548" w14:textId="2B9BB955" w:rsidR="00414057" w:rsidRPr="00506483" w:rsidRDefault="00414057">
      <w:pPr>
        <w:pStyle w:val="31"/>
        <w:rPr>
          <w:rFonts w:hAnsi="ＭＳ 明朝" w:cstheme="minorBidi"/>
          <w:noProof/>
          <w:szCs w:val="22"/>
        </w:rPr>
      </w:pPr>
      <w:r w:rsidRPr="00506483">
        <w:rPr>
          <w:rFonts w:hAnsi="ＭＳ 明朝"/>
          <w:noProof/>
          <w:color w:val="000000"/>
        </w:rPr>
        <w:t>1.</w:t>
      </w:r>
      <w:r w:rsidRPr="00506483">
        <w:rPr>
          <w:rFonts w:hAnsi="ＭＳ 明朝" w:cstheme="minorBidi"/>
          <w:noProof/>
          <w:szCs w:val="22"/>
        </w:rPr>
        <w:tab/>
      </w:r>
      <w:r w:rsidRPr="00506483">
        <w:rPr>
          <w:rFonts w:hAnsi="ＭＳ 明朝"/>
          <w:noProof/>
          <w:color w:val="000000"/>
        </w:rPr>
        <w:t>宅地の評価方法</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_Toc162364926 \h </w:instrText>
      </w:r>
      <w:r w:rsidRPr="00506483">
        <w:rPr>
          <w:rFonts w:hAnsi="ＭＳ 明朝"/>
          <w:noProof/>
        </w:rPr>
      </w:r>
      <w:r w:rsidRPr="00506483">
        <w:rPr>
          <w:rFonts w:hAnsi="ＭＳ 明朝"/>
          <w:noProof/>
        </w:rPr>
        <w:fldChar w:fldCharType="separate"/>
      </w:r>
      <w:r w:rsidR="00506483">
        <w:rPr>
          <w:rFonts w:hAnsi="ＭＳ 明朝"/>
          <w:noProof/>
        </w:rPr>
        <w:t>19</w:t>
      </w:r>
      <w:r w:rsidRPr="00506483">
        <w:rPr>
          <w:rFonts w:hAnsi="ＭＳ 明朝"/>
          <w:noProof/>
        </w:rPr>
        <w:fldChar w:fldCharType="end"/>
      </w:r>
    </w:p>
    <w:p w14:paraId="392B9B38" w14:textId="7AF30AA0" w:rsidR="00414057" w:rsidRPr="00506483" w:rsidRDefault="00414057">
      <w:pPr>
        <w:pStyle w:val="31"/>
        <w:rPr>
          <w:rFonts w:hAnsi="ＭＳ 明朝" w:cstheme="minorBidi"/>
          <w:noProof/>
          <w:szCs w:val="22"/>
        </w:rPr>
      </w:pPr>
      <w:r w:rsidRPr="00506483">
        <w:rPr>
          <w:rFonts w:hAnsi="ＭＳ 明朝"/>
          <w:noProof/>
          <w:color w:val="000000"/>
        </w:rPr>
        <w:t>2.</w:t>
      </w:r>
      <w:r w:rsidRPr="00506483">
        <w:rPr>
          <w:rFonts w:hAnsi="ＭＳ 明朝" w:cstheme="minorBidi"/>
          <w:noProof/>
          <w:szCs w:val="22"/>
        </w:rPr>
        <w:tab/>
      </w:r>
      <w:r w:rsidRPr="00506483">
        <w:rPr>
          <w:rFonts w:hAnsi="ＭＳ 明朝"/>
          <w:noProof/>
          <w:color w:val="000000"/>
        </w:rPr>
        <w:t>市街地宅地評価法</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_Toc162364927 \h </w:instrText>
      </w:r>
      <w:r w:rsidRPr="00506483">
        <w:rPr>
          <w:rFonts w:hAnsi="ＭＳ 明朝"/>
          <w:noProof/>
        </w:rPr>
      </w:r>
      <w:r w:rsidRPr="00506483">
        <w:rPr>
          <w:rFonts w:hAnsi="ＭＳ 明朝"/>
          <w:noProof/>
        </w:rPr>
        <w:fldChar w:fldCharType="separate"/>
      </w:r>
      <w:r w:rsidR="00506483">
        <w:rPr>
          <w:rFonts w:hAnsi="ＭＳ 明朝"/>
          <w:noProof/>
        </w:rPr>
        <w:t>22</w:t>
      </w:r>
      <w:r w:rsidRPr="00506483">
        <w:rPr>
          <w:rFonts w:hAnsi="ＭＳ 明朝"/>
          <w:noProof/>
        </w:rPr>
        <w:fldChar w:fldCharType="end"/>
      </w:r>
    </w:p>
    <w:p w14:paraId="58EE98CC" w14:textId="6140BB31" w:rsidR="00414057" w:rsidRPr="00506483" w:rsidRDefault="00414057">
      <w:pPr>
        <w:pStyle w:val="31"/>
        <w:rPr>
          <w:rFonts w:hAnsi="ＭＳ 明朝" w:cstheme="minorBidi"/>
          <w:noProof/>
          <w:szCs w:val="22"/>
        </w:rPr>
      </w:pPr>
      <w:r w:rsidRPr="00506483">
        <w:rPr>
          <w:rFonts w:hAnsi="ＭＳ 明朝"/>
          <w:noProof/>
          <w:color w:val="000000"/>
        </w:rPr>
        <w:t>3.</w:t>
      </w:r>
      <w:r w:rsidRPr="00506483">
        <w:rPr>
          <w:rFonts w:hAnsi="ＭＳ 明朝" w:cstheme="minorBidi"/>
          <w:noProof/>
          <w:szCs w:val="22"/>
        </w:rPr>
        <w:tab/>
      </w:r>
      <w:r w:rsidRPr="00506483">
        <w:rPr>
          <w:rFonts w:hAnsi="ＭＳ 明朝"/>
          <w:noProof/>
          <w:color w:val="000000"/>
        </w:rPr>
        <w:t>その他の宅地評価法</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_Toc162364928 \h </w:instrText>
      </w:r>
      <w:r w:rsidRPr="00506483">
        <w:rPr>
          <w:rFonts w:hAnsi="ＭＳ 明朝"/>
          <w:noProof/>
        </w:rPr>
      </w:r>
      <w:r w:rsidRPr="00506483">
        <w:rPr>
          <w:rFonts w:hAnsi="ＭＳ 明朝"/>
          <w:noProof/>
        </w:rPr>
        <w:fldChar w:fldCharType="separate"/>
      </w:r>
      <w:r w:rsidR="00506483">
        <w:rPr>
          <w:rFonts w:hAnsi="ＭＳ 明朝"/>
          <w:noProof/>
        </w:rPr>
        <w:t>54</w:t>
      </w:r>
      <w:r w:rsidRPr="00506483">
        <w:rPr>
          <w:rFonts w:hAnsi="ＭＳ 明朝"/>
          <w:noProof/>
        </w:rPr>
        <w:fldChar w:fldCharType="end"/>
      </w:r>
    </w:p>
    <w:p w14:paraId="5468A1B3" w14:textId="1BE52247" w:rsidR="00414057" w:rsidRPr="00506483" w:rsidRDefault="00414057">
      <w:pPr>
        <w:pStyle w:val="31"/>
        <w:rPr>
          <w:rFonts w:hAnsi="ＭＳ 明朝" w:cstheme="minorBidi"/>
          <w:noProof/>
          <w:szCs w:val="22"/>
        </w:rPr>
      </w:pPr>
      <w:r w:rsidRPr="00506483">
        <w:rPr>
          <w:rFonts w:hAnsi="ＭＳ 明朝"/>
          <w:noProof/>
          <w:color w:val="000000"/>
        </w:rPr>
        <w:t>4.</w:t>
      </w:r>
      <w:r w:rsidRPr="00506483">
        <w:rPr>
          <w:rFonts w:hAnsi="ＭＳ 明朝" w:cstheme="minorBidi"/>
          <w:noProof/>
          <w:szCs w:val="22"/>
        </w:rPr>
        <w:tab/>
      </w:r>
      <w:r w:rsidRPr="00506483">
        <w:rPr>
          <w:rFonts w:hAnsi="ＭＳ 明朝"/>
          <w:noProof/>
          <w:color w:val="000000"/>
        </w:rPr>
        <w:t>農業用施設用地</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_Toc162364929 \h </w:instrText>
      </w:r>
      <w:r w:rsidRPr="00506483">
        <w:rPr>
          <w:rFonts w:hAnsi="ＭＳ 明朝"/>
          <w:noProof/>
        </w:rPr>
      </w:r>
      <w:r w:rsidRPr="00506483">
        <w:rPr>
          <w:rFonts w:hAnsi="ＭＳ 明朝"/>
          <w:noProof/>
        </w:rPr>
        <w:fldChar w:fldCharType="separate"/>
      </w:r>
      <w:r w:rsidR="00506483">
        <w:rPr>
          <w:rFonts w:hAnsi="ＭＳ 明朝"/>
          <w:noProof/>
        </w:rPr>
        <w:t>59</w:t>
      </w:r>
      <w:r w:rsidRPr="00506483">
        <w:rPr>
          <w:rFonts w:hAnsi="ＭＳ 明朝"/>
          <w:noProof/>
        </w:rPr>
        <w:fldChar w:fldCharType="end"/>
      </w:r>
    </w:p>
    <w:p w14:paraId="4D1036D4" w14:textId="5B773377" w:rsidR="00414057" w:rsidRPr="00506483" w:rsidRDefault="00414057">
      <w:pPr>
        <w:pStyle w:val="31"/>
        <w:rPr>
          <w:rFonts w:hAnsi="ＭＳ 明朝" w:cstheme="minorBidi"/>
          <w:noProof/>
          <w:szCs w:val="22"/>
        </w:rPr>
      </w:pPr>
      <w:r w:rsidRPr="00506483">
        <w:rPr>
          <w:rFonts w:hAnsi="ＭＳ 明朝"/>
          <w:noProof/>
          <w:color w:val="000000"/>
        </w:rPr>
        <w:t>5.</w:t>
      </w:r>
      <w:r w:rsidRPr="00506483">
        <w:rPr>
          <w:rFonts w:hAnsi="ＭＳ 明朝" w:cstheme="minorBidi"/>
          <w:noProof/>
          <w:szCs w:val="22"/>
        </w:rPr>
        <w:tab/>
      </w:r>
      <w:r w:rsidRPr="00506483">
        <w:rPr>
          <w:rFonts w:hAnsi="ＭＳ 明朝"/>
          <w:noProof/>
          <w:color w:val="000000"/>
        </w:rPr>
        <w:t>生産緑地地区内の宅地</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_Toc162364930 \h </w:instrText>
      </w:r>
      <w:r w:rsidRPr="00506483">
        <w:rPr>
          <w:rFonts w:hAnsi="ＭＳ 明朝"/>
          <w:noProof/>
        </w:rPr>
      </w:r>
      <w:r w:rsidRPr="00506483">
        <w:rPr>
          <w:rFonts w:hAnsi="ＭＳ 明朝"/>
          <w:noProof/>
        </w:rPr>
        <w:fldChar w:fldCharType="separate"/>
      </w:r>
      <w:r w:rsidR="00506483">
        <w:rPr>
          <w:rFonts w:hAnsi="ＭＳ 明朝"/>
          <w:noProof/>
        </w:rPr>
        <w:t>61</w:t>
      </w:r>
      <w:r w:rsidRPr="00506483">
        <w:rPr>
          <w:rFonts w:hAnsi="ＭＳ 明朝"/>
          <w:noProof/>
        </w:rPr>
        <w:fldChar w:fldCharType="end"/>
      </w:r>
    </w:p>
    <w:p w14:paraId="021444F3" w14:textId="646C9FAE" w:rsidR="00414057" w:rsidRPr="00506483" w:rsidRDefault="00414057" w:rsidP="00E843B7">
      <w:pPr>
        <w:pStyle w:val="21"/>
        <w:rPr>
          <w:rFonts w:cstheme="minorBidi"/>
          <w:szCs w:val="22"/>
        </w:rPr>
      </w:pPr>
      <w:r w:rsidRPr="00506483">
        <w:t>第3節 池　沼</w:t>
      </w:r>
      <w:r w:rsidRPr="00506483">
        <w:tab/>
      </w:r>
      <w:r w:rsidRPr="00506483">
        <w:fldChar w:fldCharType="begin"/>
      </w:r>
      <w:r w:rsidRPr="00506483">
        <w:instrText xml:space="preserve"> PAGEREF _Toc162364931 \h </w:instrText>
      </w:r>
      <w:r w:rsidRPr="00506483">
        <w:fldChar w:fldCharType="separate"/>
      </w:r>
      <w:r w:rsidR="00506483">
        <w:t>62</w:t>
      </w:r>
      <w:r w:rsidRPr="00506483">
        <w:fldChar w:fldCharType="end"/>
      </w:r>
    </w:p>
    <w:p w14:paraId="5EA5E143" w14:textId="6CD00017" w:rsidR="00414057" w:rsidRPr="00506483" w:rsidRDefault="00414057">
      <w:pPr>
        <w:pStyle w:val="31"/>
        <w:rPr>
          <w:rFonts w:hAnsi="ＭＳ 明朝" w:cstheme="minorBidi"/>
          <w:noProof/>
          <w:szCs w:val="22"/>
        </w:rPr>
      </w:pPr>
      <w:r w:rsidRPr="00506483">
        <w:rPr>
          <w:rFonts w:hAnsi="ＭＳ 明朝"/>
          <w:noProof/>
          <w:color w:val="000000"/>
        </w:rPr>
        <w:t>1.</w:t>
      </w:r>
      <w:r w:rsidRPr="00506483">
        <w:rPr>
          <w:rFonts w:hAnsi="ＭＳ 明朝" w:cstheme="minorBidi"/>
          <w:noProof/>
          <w:szCs w:val="22"/>
        </w:rPr>
        <w:tab/>
      </w:r>
      <w:r w:rsidRPr="00506483">
        <w:rPr>
          <w:rFonts w:hAnsi="ＭＳ 明朝"/>
          <w:noProof/>
          <w:color w:val="000000"/>
        </w:rPr>
        <w:t>評価の基本</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_Toc162364932 \h </w:instrText>
      </w:r>
      <w:r w:rsidRPr="00506483">
        <w:rPr>
          <w:rFonts w:hAnsi="ＭＳ 明朝"/>
          <w:noProof/>
        </w:rPr>
      </w:r>
      <w:r w:rsidRPr="00506483">
        <w:rPr>
          <w:rFonts w:hAnsi="ＭＳ 明朝"/>
          <w:noProof/>
        </w:rPr>
        <w:fldChar w:fldCharType="separate"/>
      </w:r>
      <w:r w:rsidR="00506483">
        <w:rPr>
          <w:rFonts w:hAnsi="ＭＳ 明朝"/>
          <w:noProof/>
        </w:rPr>
        <w:t>62</w:t>
      </w:r>
      <w:r w:rsidRPr="00506483">
        <w:rPr>
          <w:rFonts w:hAnsi="ＭＳ 明朝"/>
          <w:noProof/>
        </w:rPr>
        <w:fldChar w:fldCharType="end"/>
      </w:r>
    </w:p>
    <w:p w14:paraId="1CBFB005" w14:textId="5B4D03D6"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2.</w:t>
      </w:r>
      <w:r w:rsidRPr="00506483">
        <w:rPr>
          <w:rFonts w:hAnsi="ＭＳ 明朝" w:cstheme="minorBidi"/>
          <w:noProof/>
          <w:szCs w:val="22"/>
          <w:lang w:eastAsia="zh-TW"/>
        </w:rPr>
        <w:tab/>
      </w:r>
      <w:r w:rsidRPr="00506483">
        <w:rPr>
          <w:rFonts w:hAnsi="ＭＳ 明朝"/>
          <w:noProof/>
          <w:color w:val="000000"/>
          <w:lang w:eastAsia="zh-TW"/>
        </w:rPr>
        <w:t>評価方法</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_Toc162364933 \h </w:instrText>
      </w:r>
      <w:r w:rsidRPr="00506483">
        <w:rPr>
          <w:rFonts w:hAnsi="ＭＳ 明朝"/>
          <w:noProof/>
        </w:rPr>
      </w:r>
      <w:r w:rsidRPr="00506483">
        <w:rPr>
          <w:rFonts w:hAnsi="ＭＳ 明朝"/>
          <w:noProof/>
        </w:rPr>
        <w:fldChar w:fldCharType="separate"/>
      </w:r>
      <w:r w:rsidR="00506483">
        <w:rPr>
          <w:rFonts w:hAnsi="ＭＳ 明朝"/>
          <w:noProof/>
          <w:lang w:eastAsia="zh-TW"/>
        </w:rPr>
        <w:t>62</w:t>
      </w:r>
      <w:r w:rsidRPr="00506483">
        <w:rPr>
          <w:rFonts w:hAnsi="ＭＳ 明朝"/>
          <w:noProof/>
        </w:rPr>
        <w:fldChar w:fldCharType="end"/>
      </w:r>
    </w:p>
    <w:p w14:paraId="00D070C9" w14:textId="70607022" w:rsidR="00414057" w:rsidRPr="00506483" w:rsidRDefault="00414057" w:rsidP="00E843B7">
      <w:pPr>
        <w:pStyle w:val="21"/>
        <w:rPr>
          <w:rFonts w:cstheme="minorBidi"/>
          <w:szCs w:val="22"/>
          <w:lang w:eastAsia="zh-TW"/>
        </w:rPr>
      </w:pPr>
      <w:r w:rsidRPr="00506483">
        <w:rPr>
          <w:lang w:eastAsia="zh-TW"/>
        </w:rPr>
        <w:t>第4節 山　林</w:t>
      </w:r>
      <w:r w:rsidRPr="00506483">
        <w:rPr>
          <w:lang w:eastAsia="zh-TW"/>
        </w:rPr>
        <w:tab/>
      </w:r>
      <w:r w:rsidRPr="00506483">
        <w:fldChar w:fldCharType="begin"/>
      </w:r>
      <w:r w:rsidRPr="00506483">
        <w:rPr>
          <w:lang w:eastAsia="zh-TW"/>
        </w:rPr>
        <w:instrText xml:space="preserve"> PAGEREF _Toc162364934 \h </w:instrText>
      </w:r>
      <w:r w:rsidRPr="00506483">
        <w:fldChar w:fldCharType="separate"/>
      </w:r>
      <w:r w:rsidR="00506483">
        <w:rPr>
          <w:lang w:eastAsia="zh-TW"/>
        </w:rPr>
        <w:t>63</w:t>
      </w:r>
      <w:r w:rsidRPr="00506483">
        <w:fldChar w:fldCharType="end"/>
      </w:r>
    </w:p>
    <w:p w14:paraId="57836EA3" w14:textId="1C9059A6"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1.</w:t>
      </w:r>
      <w:r w:rsidRPr="00506483">
        <w:rPr>
          <w:rFonts w:hAnsi="ＭＳ 明朝" w:cstheme="minorBidi"/>
          <w:noProof/>
          <w:szCs w:val="22"/>
          <w:lang w:eastAsia="zh-TW"/>
        </w:rPr>
        <w:tab/>
      </w:r>
      <w:r w:rsidRPr="00506483">
        <w:rPr>
          <w:rFonts w:hAnsi="ＭＳ 明朝"/>
          <w:noProof/>
          <w:color w:val="000000"/>
          <w:lang w:eastAsia="zh-TW"/>
        </w:rPr>
        <w:t>一般山林</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_Toc162364935 \h </w:instrText>
      </w:r>
      <w:r w:rsidRPr="00506483">
        <w:rPr>
          <w:rFonts w:hAnsi="ＭＳ 明朝"/>
          <w:noProof/>
        </w:rPr>
      </w:r>
      <w:r w:rsidRPr="00506483">
        <w:rPr>
          <w:rFonts w:hAnsi="ＭＳ 明朝"/>
          <w:noProof/>
        </w:rPr>
        <w:fldChar w:fldCharType="separate"/>
      </w:r>
      <w:r w:rsidR="00506483">
        <w:rPr>
          <w:rFonts w:hAnsi="ＭＳ 明朝"/>
          <w:noProof/>
          <w:lang w:eastAsia="zh-TW"/>
        </w:rPr>
        <w:t>63</w:t>
      </w:r>
      <w:r w:rsidRPr="00506483">
        <w:rPr>
          <w:rFonts w:hAnsi="ＭＳ 明朝"/>
          <w:noProof/>
        </w:rPr>
        <w:fldChar w:fldCharType="end"/>
      </w:r>
    </w:p>
    <w:p w14:paraId="68385614" w14:textId="73C79A24" w:rsidR="00414057" w:rsidRPr="00506483" w:rsidRDefault="00414057">
      <w:pPr>
        <w:pStyle w:val="31"/>
        <w:rPr>
          <w:rFonts w:hAnsi="ＭＳ 明朝" w:cstheme="minorBidi"/>
          <w:noProof/>
          <w:szCs w:val="22"/>
        </w:rPr>
      </w:pPr>
      <w:r w:rsidRPr="00506483">
        <w:rPr>
          <w:rFonts w:hAnsi="ＭＳ 明朝"/>
          <w:noProof/>
          <w:color w:val="000000"/>
        </w:rPr>
        <w:t>2.</w:t>
      </w:r>
      <w:r w:rsidRPr="00506483">
        <w:rPr>
          <w:rFonts w:hAnsi="ＭＳ 明朝" w:cstheme="minorBidi"/>
          <w:noProof/>
          <w:szCs w:val="22"/>
        </w:rPr>
        <w:tab/>
      </w:r>
      <w:r w:rsidRPr="00506483">
        <w:rPr>
          <w:rFonts w:hAnsi="ＭＳ 明朝"/>
          <w:noProof/>
          <w:color w:val="000000"/>
        </w:rPr>
        <w:t>介在山林</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_Toc162364936 \h </w:instrText>
      </w:r>
      <w:r w:rsidRPr="00506483">
        <w:rPr>
          <w:rFonts w:hAnsi="ＭＳ 明朝"/>
          <w:noProof/>
        </w:rPr>
      </w:r>
      <w:r w:rsidRPr="00506483">
        <w:rPr>
          <w:rFonts w:hAnsi="ＭＳ 明朝"/>
          <w:noProof/>
        </w:rPr>
        <w:fldChar w:fldCharType="separate"/>
      </w:r>
      <w:r w:rsidR="00506483">
        <w:rPr>
          <w:rFonts w:hAnsi="ＭＳ 明朝"/>
          <w:noProof/>
        </w:rPr>
        <w:t>64</w:t>
      </w:r>
      <w:r w:rsidRPr="00506483">
        <w:rPr>
          <w:rFonts w:hAnsi="ＭＳ 明朝"/>
          <w:noProof/>
        </w:rPr>
        <w:fldChar w:fldCharType="end"/>
      </w:r>
    </w:p>
    <w:p w14:paraId="544B3407" w14:textId="559B9D6C" w:rsidR="00414057" w:rsidRPr="00506483" w:rsidRDefault="00414057" w:rsidP="00E843B7">
      <w:pPr>
        <w:pStyle w:val="21"/>
        <w:rPr>
          <w:rFonts w:cstheme="minorBidi"/>
          <w:szCs w:val="22"/>
        </w:rPr>
      </w:pPr>
      <w:r w:rsidRPr="00506483">
        <w:t>第5節 牧　場</w:t>
      </w:r>
      <w:r w:rsidRPr="00506483">
        <w:tab/>
      </w:r>
      <w:r w:rsidRPr="00506483">
        <w:fldChar w:fldCharType="begin"/>
      </w:r>
      <w:r w:rsidRPr="00506483">
        <w:instrText xml:space="preserve"> PAGEREF _Toc162364937 \h </w:instrText>
      </w:r>
      <w:r w:rsidRPr="00506483">
        <w:fldChar w:fldCharType="separate"/>
      </w:r>
      <w:r w:rsidR="00506483">
        <w:t>65</w:t>
      </w:r>
      <w:r w:rsidRPr="00506483">
        <w:fldChar w:fldCharType="end"/>
      </w:r>
    </w:p>
    <w:p w14:paraId="6417C68F" w14:textId="03B835AB" w:rsidR="00414057" w:rsidRPr="00506483" w:rsidRDefault="00414057">
      <w:pPr>
        <w:pStyle w:val="31"/>
        <w:rPr>
          <w:rFonts w:hAnsi="ＭＳ 明朝" w:cstheme="minorBidi"/>
          <w:noProof/>
          <w:szCs w:val="22"/>
        </w:rPr>
      </w:pPr>
      <w:r w:rsidRPr="00506483">
        <w:rPr>
          <w:rFonts w:hAnsi="ＭＳ 明朝"/>
          <w:noProof/>
          <w:color w:val="000000"/>
        </w:rPr>
        <w:t>1.</w:t>
      </w:r>
      <w:r w:rsidRPr="00506483">
        <w:rPr>
          <w:rFonts w:hAnsi="ＭＳ 明朝" w:cstheme="minorBidi"/>
          <w:noProof/>
          <w:szCs w:val="22"/>
        </w:rPr>
        <w:tab/>
      </w:r>
      <w:r w:rsidRPr="00506483">
        <w:rPr>
          <w:rFonts w:hAnsi="ＭＳ 明朝"/>
          <w:noProof/>
          <w:color w:val="000000"/>
        </w:rPr>
        <w:t>評価の基本</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_Toc162364938 \h </w:instrText>
      </w:r>
      <w:r w:rsidRPr="00506483">
        <w:rPr>
          <w:rFonts w:hAnsi="ＭＳ 明朝"/>
          <w:noProof/>
        </w:rPr>
      </w:r>
      <w:r w:rsidRPr="00506483">
        <w:rPr>
          <w:rFonts w:hAnsi="ＭＳ 明朝"/>
          <w:noProof/>
        </w:rPr>
        <w:fldChar w:fldCharType="separate"/>
      </w:r>
      <w:r w:rsidR="00506483">
        <w:rPr>
          <w:rFonts w:hAnsi="ＭＳ 明朝"/>
          <w:noProof/>
        </w:rPr>
        <w:t>65</w:t>
      </w:r>
      <w:r w:rsidRPr="00506483">
        <w:rPr>
          <w:rFonts w:hAnsi="ＭＳ 明朝"/>
          <w:noProof/>
        </w:rPr>
        <w:fldChar w:fldCharType="end"/>
      </w:r>
    </w:p>
    <w:p w14:paraId="7F2949DE" w14:textId="1FF34E6F" w:rsidR="00414057" w:rsidRPr="00506483" w:rsidRDefault="00414057">
      <w:pPr>
        <w:pStyle w:val="31"/>
        <w:rPr>
          <w:rFonts w:hAnsi="ＭＳ 明朝" w:cstheme="minorBidi"/>
          <w:noProof/>
          <w:szCs w:val="22"/>
        </w:rPr>
      </w:pPr>
      <w:r w:rsidRPr="00506483">
        <w:rPr>
          <w:rFonts w:hAnsi="ＭＳ 明朝"/>
          <w:noProof/>
          <w:color w:val="000000"/>
        </w:rPr>
        <w:t>2.</w:t>
      </w:r>
      <w:r w:rsidRPr="00506483">
        <w:rPr>
          <w:rFonts w:hAnsi="ＭＳ 明朝" w:cstheme="minorBidi"/>
          <w:noProof/>
          <w:szCs w:val="22"/>
        </w:rPr>
        <w:tab/>
      </w:r>
      <w:r w:rsidRPr="00506483">
        <w:rPr>
          <w:rFonts w:hAnsi="ＭＳ 明朝"/>
          <w:noProof/>
          <w:color w:val="000000"/>
        </w:rPr>
        <w:t>評価方法</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_Toc162364939 \h </w:instrText>
      </w:r>
      <w:r w:rsidRPr="00506483">
        <w:rPr>
          <w:rFonts w:hAnsi="ＭＳ 明朝"/>
          <w:noProof/>
        </w:rPr>
      </w:r>
      <w:r w:rsidRPr="00506483">
        <w:rPr>
          <w:rFonts w:hAnsi="ＭＳ 明朝"/>
          <w:noProof/>
        </w:rPr>
        <w:fldChar w:fldCharType="separate"/>
      </w:r>
      <w:r w:rsidR="00506483">
        <w:rPr>
          <w:rFonts w:hAnsi="ＭＳ 明朝"/>
          <w:noProof/>
        </w:rPr>
        <w:t>65</w:t>
      </w:r>
      <w:r w:rsidRPr="00506483">
        <w:rPr>
          <w:rFonts w:hAnsi="ＭＳ 明朝"/>
          <w:noProof/>
        </w:rPr>
        <w:fldChar w:fldCharType="end"/>
      </w:r>
    </w:p>
    <w:p w14:paraId="6E03B565" w14:textId="3C0C1B3C" w:rsidR="00414057" w:rsidRPr="00506483" w:rsidRDefault="00414057">
      <w:pPr>
        <w:pStyle w:val="31"/>
        <w:rPr>
          <w:rFonts w:hAnsi="ＭＳ 明朝" w:cstheme="minorBidi"/>
          <w:noProof/>
          <w:szCs w:val="22"/>
        </w:rPr>
      </w:pPr>
      <w:r w:rsidRPr="00506483">
        <w:rPr>
          <w:rFonts w:hAnsi="ＭＳ 明朝"/>
          <w:noProof/>
          <w:color w:val="000000"/>
        </w:rPr>
        <w:t>3.</w:t>
      </w:r>
      <w:r w:rsidRPr="00506483">
        <w:rPr>
          <w:rFonts w:hAnsi="ＭＳ 明朝" w:cstheme="minorBidi"/>
          <w:noProof/>
          <w:szCs w:val="22"/>
        </w:rPr>
        <w:tab/>
      </w:r>
      <w:r w:rsidRPr="00506483">
        <w:rPr>
          <w:rFonts w:hAnsi="ＭＳ 明朝"/>
          <w:noProof/>
          <w:color w:val="000000"/>
        </w:rPr>
        <w:t>価額の算出</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_Toc162364940 \h </w:instrText>
      </w:r>
      <w:r w:rsidRPr="00506483">
        <w:rPr>
          <w:rFonts w:hAnsi="ＭＳ 明朝"/>
          <w:noProof/>
        </w:rPr>
      </w:r>
      <w:r w:rsidRPr="00506483">
        <w:rPr>
          <w:rFonts w:hAnsi="ＭＳ 明朝"/>
          <w:noProof/>
        </w:rPr>
        <w:fldChar w:fldCharType="separate"/>
      </w:r>
      <w:r w:rsidR="00506483">
        <w:rPr>
          <w:rFonts w:hAnsi="ＭＳ 明朝"/>
          <w:noProof/>
        </w:rPr>
        <w:t>65</w:t>
      </w:r>
      <w:r w:rsidRPr="00506483">
        <w:rPr>
          <w:rFonts w:hAnsi="ＭＳ 明朝"/>
          <w:noProof/>
        </w:rPr>
        <w:fldChar w:fldCharType="end"/>
      </w:r>
    </w:p>
    <w:p w14:paraId="1F52C553" w14:textId="6996F695" w:rsidR="00414057" w:rsidRPr="00506483" w:rsidRDefault="00414057" w:rsidP="00E843B7">
      <w:pPr>
        <w:pStyle w:val="21"/>
        <w:rPr>
          <w:rFonts w:cstheme="minorBidi"/>
          <w:szCs w:val="22"/>
        </w:rPr>
      </w:pPr>
      <w:r w:rsidRPr="00506483">
        <w:lastRenderedPageBreak/>
        <w:t>第6節 原　野</w:t>
      </w:r>
      <w:r w:rsidRPr="00506483">
        <w:tab/>
      </w:r>
      <w:r w:rsidRPr="00506483">
        <w:fldChar w:fldCharType="begin"/>
      </w:r>
      <w:r w:rsidRPr="00506483">
        <w:instrText xml:space="preserve"> PAGEREF _Toc162364941 \h </w:instrText>
      </w:r>
      <w:r w:rsidRPr="00506483">
        <w:fldChar w:fldCharType="separate"/>
      </w:r>
      <w:r w:rsidR="00506483">
        <w:t>66</w:t>
      </w:r>
      <w:r w:rsidRPr="00506483">
        <w:fldChar w:fldCharType="end"/>
      </w:r>
    </w:p>
    <w:p w14:paraId="4568CEB4" w14:textId="1ACE5594" w:rsidR="00414057" w:rsidRPr="00506483" w:rsidRDefault="00414057">
      <w:pPr>
        <w:pStyle w:val="31"/>
        <w:rPr>
          <w:rFonts w:hAnsi="ＭＳ 明朝" w:cstheme="minorBidi"/>
          <w:noProof/>
          <w:szCs w:val="22"/>
        </w:rPr>
      </w:pPr>
      <w:r w:rsidRPr="00506483">
        <w:rPr>
          <w:rFonts w:hAnsi="ＭＳ 明朝"/>
          <w:noProof/>
          <w:color w:val="000000"/>
        </w:rPr>
        <w:t>1.</w:t>
      </w:r>
      <w:r w:rsidRPr="00506483">
        <w:rPr>
          <w:rFonts w:hAnsi="ＭＳ 明朝" w:cstheme="minorBidi"/>
          <w:noProof/>
          <w:szCs w:val="22"/>
        </w:rPr>
        <w:tab/>
      </w:r>
      <w:r w:rsidRPr="00506483">
        <w:rPr>
          <w:rFonts w:hAnsi="ＭＳ 明朝"/>
          <w:bCs/>
          <w:noProof/>
          <w:color w:val="000000"/>
        </w:rPr>
        <w:t>評価の基本</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_Toc162364942 \h </w:instrText>
      </w:r>
      <w:r w:rsidRPr="00506483">
        <w:rPr>
          <w:rFonts w:hAnsi="ＭＳ 明朝"/>
          <w:noProof/>
        </w:rPr>
      </w:r>
      <w:r w:rsidRPr="00506483">
        <w:rPr>
          <w:rFonts w:hAnsi="ＭＳ 明朝"/>
          <w:noProof/>
        </w:rPr>
        <w:fldChar w:fldCharType="separate"/>
      </w:r>
      <w:r w:rsidR="00506483">
        <w:rPr>
          <w:rFonts w:hAnsi="ＭＳ 明朝"/>
          <w:noProof/>
        </w:rPr>
        <w:t>66</w:t>
      </w:r>
      <w:r w:rsidRPr="00506483">
        <w:rPr>
          <w:rFonts w:hAnsi="ＭＳ 明朝"/>
          <w:noProof/>
        </w:rPr>
        <w:fldChar w:fldCharType="end"/>
      </w:r>
    </w:p>
    <w:p w14:paraId="60CEA927" w14:textId="72E353EC" w:rsidR="00414057" w:rsidRPr="00506483" w:rsidRDefault="00414057">
      <w:pPr>
        <w:pStyle w:val="31"/>
        <w:rPr>
          <w:rFonts w:hAnsi="ＭＳ 明朝" w:cstheme="minorBidi"/>
          <w:noProof/>
          <w:szCs w:val="22"/>
        </w:rPr>
      </w:pPr>
      <w:r w:rsidRPr="00506483">
        <w:rPr>
          <w:rFonts w:hAnsi="ＭＳ 明朝"/>
          <w:noProof/>
        </w:rPr>
        <w:t>2.</w:t>
      </w:r>
      <w:r w:rsidRPr="00506483">
        <w:rPr>
          <w:rFonts w:hAnsi="ＭＳ 明朝" w:cstheme="minorBidi"/>
          <w:noProof/>
          <w:szCs w:val="22"/>
        </w:rPr>
        <w:tab/>
      </w:r>
      <w:r w:rsidRPr="00506483">
        <w:rPr>
          <w:rFonts w:hAnsi="ＭＳ 明朝"/>
          <w:noProof/>
        </w:rPr>
        <w:t>宅地比準原野</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_Toc162364943 \h </w:instrText>
      </w:r>
      <w:r w:rsidRPr="00506483">
        <w:rPr>
          <w:rFonts w:hAnsi="ＭＳ 明朝"/>
          <w:noProof/>
        </w:rPr>
      </w:r>
      <w:r w:rsidRPr="00506483">
        <w:rPr>
          <w:rFonts w:hAnsi="ＭＳ 明朝"/>
          <w:noProof/>
        </w:rPr>
        <w:fldChar w:fldCharType="separate"/>
      </w:r>
      <w:r w:rsidR="00506483">
        <w:rPr>
          <w:rFonts w:hAnsi="ＭＳ 明朝"/>
          <w:noProof/>
        </w:rPr>
        <w:t>66</w:t>
      </w:r>
      <w:r w:rsidRPr="00506483">
        <w:rPr>
          <w:rFonts w:hAnsi="ＭＳ 明朝"/>
          <w:noProof/>
        </w:rPr>
        <w:fldChar w:fldCharType="end"/>
      </w:r>
    </w:p>
    <w:p w14:paraId="733C2E3B" w14:textId="1C965C7E" w:rsidR="00414057" w:rsidRPr="00506483" w:rsidRDefault="00414057">
      <w:pPr>
        <w:pStyle w:val="31"/>
        <w:rPr>
          <w:rFonts w:hAnsi="ＭＳ 明朝" w:cstheme="minorBidi"/>
          <w:noProof/>
          <w:szCs w:val="22"/>
        </w:rPr>
      </w:pPr>
      <w:r w:rsidRPr="00506483">
        <w:rPr>
          <w:rFonts w:hAnsi="ＭＳ 明朝"/>
          <w:noProof/>
        </w:rPr>
        <w:t>3.</w:t>
      </w:r>
      <w:r w:rsidRPr="00506483">
        <w:rPr>
          <w:rFonts w:hAnsi="ＭＳ 明朝" w:cstheme="minorBidi"/>
          <w:noProof/>
          <w:szCs w:val="22"/>
        </w:rPr>
        <w:tab/>
      </w:r>
      <w:r w:rsidRPr="00506483">
        <w:rPr>
          <w:rFonts w:hAnsi="ＭＳ 明朝"/>
          <w:noProof/>
        </w:rPr>
        <w:t>農地又は山林比準原野</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_Toc162364944 \h </w:instrText>
      </w:r>
      <w:r w:rsidRPr="00506483">
        <w:rPr>
          <w:rFonts w:hAnsi="ＭＳ 明朝"/>
          <w:noProof/>
        </w:rPr>
      </w:r>
      <w:r w:rsidRPr="00506483">
        <w:rPr>
          <w:rFonts w:hAnsi="ＭＳ 明朝"/>
          <w:noProof/>
        </w:rPr>
        <w:fldChar w:fldCharType="separate"/>
      </w:r>
      <w:r w:rsidR="00506483">
        <w:rPr>
          <w:rFonts w:hAnsi="ＭＳ 明朝"/>
          <w:noProof/>
        </w:rPr>
        <w:t>67</w:t>
      </w:r>
      <w:r w:rsidRPr="00506483">
        <w:rPr>
          <w:rFonts w:hAnsi="ＭＳ 明朝"/>
          <w:noProof/>
        </w:rPr>
        <w:fldChar w:fldCharType="end"/>
      </w:r>
    </w:p>
    <w:p w14:paraId="66C6914E" w14:textId="3FD84CB4" w:rsidR="00414057" w:rsidRPr="00506483" w:rsidRDefault="00414057" w:rsidP="00E843B7">
      <w:pPr>
        <w:pStyle w:val="21"/>
        <w:rPr>
          <w:rFonts w:cstheme="minorBidi"/>
          <w:szCs w:val="22"/>
        </w:rPr>
      </w:pPr>
      <w:r w:rsidRPr="00506483">
        <w:t>第7節 雑　種　地</w:t>
      </w:r>
      <w:r w:rsidRPr="00506483">
        <w:tab/>
      </w:r>
      <w:r w:rsidRPr="00506483">
        <w:fldChar w:fldCharType="begin"/>
      </w:r>
      <w:r w:rsidRPr="00506483">
        <w:instrText xml:space="preserve"> PAGEREF _Toc162364945 \h </w:instrText>
      </w:r>
      <w:r w:rsidRPr="00506483">
        <w:fldChar w:fldCharType="separate"/>
      </w:r>
      <w:r w:rsidR="00506483">
        <w:t>68</w:t>
      </w:r>
      <w:r w:rsidRPr="00506483">
        <w:fldChar w:fldCharType="end"/>
      </w:r>
    </w:p>
    <w:p w14:paraId="6AC1518C" w14:textId="670B5963" w:rsidR="00414057" w:rsidRPr="00506483" w:rsidRDefault="00414057">
      <w:pPr>
        <w:pStyle w:val="31"/>
        <w:rPr>
          <w:rFonts w:hAnsi="ＭＳ 明朝" w:cstheme="minorBidi"/>
          <w:noProof/>
          <w:szCs w:val="22"/>
        </w:rPr>
      </w:pPr>
      <w:r w:rsidRPr="00506483">
        <w:rPr>
          <w:rFonts w:hAnsi="ＭＳ 明朝"/>
          <w:noProof/>
          <w:color w:val="000000"/>
        </w:rPr>
        <w:t>1.</w:t>
      </w:r>
      <w:r w:rsidRPr="00506483">
        <w:rPr>
          <w:rFonts w:hAnsi="ＭＳ 明朝" w:cstheme="minorBidi"/>
          <w:noProof/>
          <w:szCs w:val="22"/>
        </w:rPr>
        <w:tab/>
      </w:r>
      <w:r w:rsidRPr="00506483">
        <w:rPr>
          <w:rFonts w:hAnsi="ＭＳ 明朝"/>
          <w:noProof/>
          <w:color w:val="000000"/>
        </w:rPr>
        <w:t>ゴルフ場用地</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_Toc162364946 \h </w:instrText>
      </w:r>
      <w:r w:rsidRPr="00506483">
        <w:rPr>
          <w:rFonts w:hAnsi="ＭＳ 明朝"/>
          <w:noProof/>
        </w:rPr>
      </w:r>
      <w:r w:rsidRPr="00506483">
        <w:rPr>
          <w:rFonts w:hAnsi="ＭＳ 明朝"/>
          <w:noProof/>
        </w:rPr>
        <w:fldChar w:fldCharType="separate"/>
      </w:r>
      <w:r w:rsidR="00506483">
        <w:rPr>
          <w:rFonts w:hAnsi="ＭＳ 明朝"/>
          <w:noProof/>
        </w:rPr>
        <w:t>68</w:t>
      </w:r>
      <w:r w:rsidRPr="00506483">
        <w:rPr>
          <w:rFonts w:hAnsi="ＭＳ 明朝"/>
          <w:noProof/>
        </w:rPr>
        <w:fldChar w:fldCharType="end"/>
      </w:r>
    </w:p>
    <w:p w14:paraId="15625D80" w14:textId="44081403"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2.</w:t>
      </w:r>
      <w:r w:rsidRPr="00506483">
        <w:rPr>
          <w:rFonts w:hAnsi="ＭＳ 明朝" w:cstheme="minorBidi"/>
          <w:noProof/>
          <w:szCs w:val="22"/>
          <w:lang w:eastAsia="zh-TW"/>
        </w:rPr>
        <w:tab/>
      </w:r>
      <w:r w:rsidRPr="00506483">
        <w:rPr>
          <w:rFonts w:hAnsi="ＭＳ 明朝"/>
          <w:noProof/>
          <w:color w:val="000000"/>
          <w:lang w:eastAsia="zh-TW"/>
        </w:rPr>
        <w:t>鉄軌道用地</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_Toc162364947 \h </w:instrText>
      </w:r>
      <w:r w:rsidRPr="00506483">
        <w:rPr>
          <w:rFonts w:hAnsi="ＭＳ 明朝"/>
          <w:noProof/>
        </w:rPr>
      </w:r>
      <w:r w:rsidRPr="00506483">
        <w:rPr>
          <w:rFonts w:hAnsi="ＭＳ 明朝"/>
          <w:noProof/>
        </w:rPr>
        <w:fldChar w:fldCharType="separate"/>
      </w:r>
      <w:r w:rsidR="00506483">
        <w:rPr>
          <w:rFonts w:hAnsi="ＭＳ 明朝"/>
          <w:noProof/>
          <w:lang w:eastAsia="zh-TW"/>
        </w:rPr>
        <w:t>70</w:t>
      </w:r>
      <w:r w:rsidRPr="00506483">
        <w:rPr>
          <w:rFonts w:hAnsi="ＭＳ 明朝"/>
          <w:noProof/>
        </w:rPr>
        <w:fldChar w:fldCharType="end"/>
      </w:r>
    </w:p>
    <w:p w14:paraId="79A9B1B7" w14:textId="33B6BFA9"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3.</w:t>
      </w:r>
      <w:r w:rsidRPr="00506483">
        <w:rPr>
          <w:rFonts w:hAnsi="ＭＳ 明朝" w:cstheme="minorBidi"/>
          <w:noProof/>
          <w:szCs w:val="22"/>
          <w:lang w:eastAsia="zh-TW"/>
        </w:rPr>
        <w:tab/>
      </w:r>
      <w:r w:rsidRPr="00506483">
        <w:rPr>
          <w:rFonts w:hAnsi="ＭＳ 明朝"/>
          <w:noProof/>
          <w:color w:val="000000"/>
          <w:lang w:eastAsia="zh-TW"/>
        </w:rPr>
        <w:t>複合利用鉄軌道用地</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_Toc162364948 \h </w:instrText>
      </w:r>
      <w:r w:rsidRPr="00506483">
        <w:rPr>
          <w:rFonts w:hAnsi="ＭＳ 明朝"/>
          <w:noProof/>
        </w:rPr>
      </w:r>
      <w:r w:rsidRPr="00506483">
        <w:rPr>
          <w:rFonts w:hAnsi="ＭＳ 明朝"/>
          <w:noProof/>
        </w:rPr>
        <w:fldChar w:fldCharType="separate"/>
      </w:r>
      <w:r w:rsidR="00506483">
        <w:rPr>
          <w:rFonts w:hAnsi="ＭＳ 明朝"/>
          <w:noProof/>
          <w:lang w:eastAsia="zh-TW"/>
        </w:rPr>
        <w:t>71</w:t>
      </w:r>
      <w:r w:rsidRPr="00506483">
        <w:rPr>
          <w:rFonts w:hAnsi="ＭＳ 明朝"/>
          <w:noProof/>
        </w:rPr>
        <w:fldChar w:fldCharType="end"/>
      </w:r>
    </w:p>
    <w:p w14:paraId="7E13BED9" w14:textId="2A54B1A2" w:rsidR="00414057" w:rsidRPr="00506483" w:rsidRDefault="00414057">
      <w:pPr>
        <w:pStyle w:val="31"/>
        <w:rPr>
          <w:rFonts w:hAnsi="ＭＳ 明朝" w:cstheme="minorBidi"/>
          <w:noProof/>
          <w:szCs w:val="22"/>
        </w:rPr>
      </w:pPr>
      <w:r w:rsidRPr="00506483">
        <w:rPr>
          <w:rFonts w:hAnsi="ＭＳ 明朝"/>
          <w:noProof/>
          <w:color w:val="000000"/>
        </w:rPr>
        <w:t>4.</w:t>
      </w:r>
      <w:r w:rsidRPr="00506483">
        <w:rPr>
          <w:rFonts w:hAnsi="ＭＳ 明朝" w:cstheme="minorBidi"/>
          <w:noProof/>
          <w:szCs w:val="22"/>
        </w:rPr>
        <w:tab/>
      </w:r>
      <w:r w:rsidRPr="00506483">
        <w:rPr>
          <w:rFonts w:hAnsi="ＭＳ 明朝"/>
          <w:noProof/>
          <w:color w:val="000000"/>
        </w:rPr>
        <w:t>太陽光発電設備用地</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_Toc162364949 \h </w:instrText>
      </w:r>
      <w:r w:rsidRPr="00506483">
        <w:rPr>
          <w:rFonts w:hAnsi="ＭＳ 明朝"/>
          <w:noProof/>
        </w:rPr>
      </w:r>
      <w:r w:rsidRPr="00506483">
        <w:rPr>
          <w:rFonts w:hAnsi="ＭＳ 明朝"/>
          <w:noProof/>
        </w:rPr>
        <w:fldChar w:fldCharType="separate"/>
      </w:r>
      <w:r w:rsidR="00506483">
        <w:rPr>
          <w:rFonts w:hAnsi="ＭＳ 明朝"/>
          <w:noProof/>
        </w:rPr>
        <w:t>72</w:t>
      </w:r>
      <w:r w:rsidRPr="00506483">
        <w:rPr>
          <w:rFonts w:hAnsi="ＭＳ 明朝"/>
          <w:noProof/>
        </w:rPr>
        <w:fldChar w:fldCharType="end"/>
      </w:r>
    </w:p>
    <w:p w14:paraId="568D9752" w14:textId="49A77278" w:rsidR="00414057" w:rsidRPr="00506483" w:rsidRDefault="00414057">
      <w:pPr>
        <w:pStyle w:val="31"/>
        <w:rPr>
          <w:rFonts w:hAnsi="ＭＳ 明朝" w:cstheme="minorBidi"/>
          <w:noProof/>
          <w:szCs w:val="22"/>
        </w:rPr>
      </w:pPr>
      <w:r w:rsidRPr="00506483">
        <w:rPr>
          <w:rFonts w:hAnsi="ＭＳ 明朝"/>
          <w:noProof/>
          <w:color w:val="000000"/>
        </w:rPr>
        <w:t>5.</w:t>
      </w:r>
      <w:r w:rsidRPr="00506483">
        <w:rPr>
          <w:rFonts w:hAnsi="ＭＳ 明朝" w:cstheme="minorBidi"/>
          <w:noProof/>
          <w:szCs w:val="22"/>
        </w:rPr>
        <w:tab/>
      </w:r>
      <w:r w:rsidRPr="00506483">
        <w:rPr>
          <w:rFonts w:hAnsi="ＭＳ 明朝"/>
          <w:noProof/>
          <w:color w:val="000000"/>
        </w:rPr>
        <w:t>その他の雑種地</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_Toc162364950 \h </w:instrText>
      </w:r>
      <w:r w:rsidRPr="00506483">
        <w:rPr>
          <w:rFonts w:hAnsi="ＭＳ 明朝"/>
          <w:noProof/>
        </w:rPr>
      </w:r>
      <w:r w:rsidRPr="00506483">
        <w:rPr>
          <w:rFonts w:hAnsi="ＭＳ 明朝"/>
          <w:noProof/>
        </w:rPr>
        <w:fldChar w:fldCharType="separate"/>
      </w:r>
      <w:r w:rsidR="00506483">
        <w:rPr>
          <w:rFonts w:hAnsi="ＭＳ 明朝"/>
          <w:noProof/>
        </w:rPr>
        <w:t>73</w:t>
      </w:r>
      <w:r w:rsidRPr="00506483">
        <w:rPr>
          <w:rFonts w:hAnsi="ＭＳ 明朝"/>
          <w:noProof/>
        </w:rPr>
        <w:fldChar w:fldCharType="end"/>
      </w:r>
    </w:p>
    <w:p w14:paraId="10F314CF" w14:textId="77777777" w:rsidR="00414057" w:rsidRPr="00506483" w:rsidRDefault="00414057" w:rsidP="00E843B7">
      <w:pPr>
        <w:pStyle w:val="10"/>
        <w:rPr>
          <w:rFonts w:cstheme="minorBidi"/>
          <w:szCs w:val="22"/>
        </w:rPr>
      </w:pPr>
      <w:r w:rsidRPr="00506483">
        <w:t>【別表1】　補正率表</w:t>
      </w:r>
    </w:p>
    <w:p w14:paraId="587211E1" w14:textId="097A838B"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　奥行価格補正率表</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_Toc162364952 \h </w:instrText>
      </w:r>
      <w:r w:rsidRPr="00506483">
        <w:rPr>
          <w:rFonts w:hAnsi="ＭＳ 明朝"/>
          <w:noProof/>
        </w:rPr>
      </w:r>
      <w:r w:rsidRPr="00506483">
        <w:rPr>
          <w:rFonts w:hAnsi="ＭＳ 明朝"/>
          <w:noProof/>
        </w:rPr>
        <w:fldChar w:fldCharType="separate"/>
      </w:r>
      <w:r w:rsidR="00506483">
        <w:rPr>
          <w:rFonts w:hAnsi="ＭＳ 明朝"/>
          <w:noProof/>
          <w:lang w:eastAsia="zh-TW"/>
        </w:rPr>
        <w:t>74</w:t>
      </w:r>
      <w:r w:rsidRPr="00506483">
        <w:rPr>
          <w:rFonts w:hAnsi="ＭＳ 明朝"/>
          <w:noProof/>
        </w:rPr>
        <w:fldChar w:fldCharType="end"/>
      </w:r>
    </w:p>
    <w:p w14:paraId="2B24C5EC" w14:textId="13AACD1A"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　側方路線影響加算率表</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_Toc162364953 \h </w:instrText>
      </w:r>
      <w:r w:rsidRPr="00506483">
        <w:rPr>
          <w:rFonts w:hAnsi="ＭＳ 明朝"/>
          <w:noProof/>
        </w:rPr>
      </w:r>
      <w:r w:rsidRPr="00506483">
        <w:rPr>
          <w:rFonts w:hAnsi="ＭＳ 明朝"/>
          <w:noProof/>
        </w:rPr>
        <w:fldChar w:fldCharType="separate"/>
      </w:r>
      <w:r w:rsidR="00506483">
        <w:rPr>
          <w:rFonts w:hAnsi="ＭＳ 明朝"/>
          <w:noProof/>
          <w:lang w:eastAsia="zh-TW"/>
        </w:rPr>
        <w:t>77</w:t>
      </w:r>
      <w:r w:rsidRPr="00506483">
        <w:rPr>
          <w:rFonts w:hAnsi="ＭＳ 明朝"/>
          <w:noProof/>
        </w:rPr>
        <w:fldChar w:fldCharType="end"/>
      </w:r>
    </w:p>
    <w:p w14:paraId="3CC9B8C4" w14:textId="6751D8D7"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附表3　二方路線影響加算率表</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_Toc162364954 \h </w:instrText>
      </w:r>
      <w:r w:rsidRPr="00506483">
        <w:rPr>
          <w:rFonts w:hAnsi="ＭＳ 明朝"/>
          <w:noProof/>
        </w:rPr>
      </w:r>
      <w:r w:rsidRPr="00506483">
        <w:rPr>
          <w:rFonts w:hAnsi="ＭＳ 明朝"/>
          <w:noProof/>
        </w:rPr>
        <w:fldChar w:fldCharType="separate"/>
      </w:r>
      <w:r w:rsidR="00506483">
        <w:rPr>
          <w:rFonts w:hAnsi="ＭＳ 明朝"/>
          <w:noProof/>
          <w:lang w:eastAsia="zh-TW"/>
        </w:rPr>
        <w:t>77</w:t>
      </w:r>
      <w:r w:rsidRPr="00506483">
        <w:rPr>
          <w:rFonts w:hAnsi="ＭＳ 明朝"/>
          <w:noProof/>
        </w:rPr>
        <w:fldChar w:fldCharType="end"/>
      </w:r>
    </w:p>
    <w:p w14:paraId="21C1FC5D" w14:textId="61631CF8"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附表4　不整形地補正率表（</w:t>
      </w:r>
      <w:r w:rsidRPr="00506483">
        <w:rPr>
          <w:rFonts w:hAnsi="ＭＳ 明朝"/>
          <w:noProof/>
          <w:color w:val="000000"/>
        </w:rPr>
        <w:t>ｺｰﾄﾞ</w:t>
      </w:r>
      <w:r w:rsidRPr="00506483">
        <w:rPr>
          <w:rFonts w:hAnsi="ＭＳ 明朝"/>
          <w:noProof/>
          <w:color w:val="000000"/>
          <w:lang w:eastAsia="zh-TW"/>
        </w:rPr>
        <w:t>1）</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_Toc162364955 \h </w:instrText>
      </w:r>
      <w:r w:rsidRPr="00506483">
        <w:rPr>
          <w:rFonts w:hAnsi="ＭＳ 明朝"/>
          <w:noProof/>
        </w:rPr>
      </w:r>
      <w:r w:rsidRPr="00506483">
        <w:rPr>
          <w:rFonts w:hAnsi="ＭＳ 明朝"/>
          <w:noProof/>
        </w:rPr>
        <w:fldChar w:fldCharType="separate"/>
      </w:r>
      <w:r w:rsidR="00506483">
        <w:rPr>
          <w:rFonts w:hAnsi="ＭＳ 明朝"/>
          <w:noProof/>
          <w:lang w:eastAsia="zh-TW"/>
        </w:rPr>
        <w:t>78</w:t>
      </w:r>
      <w:r w:rsidRPr="00506483">
        <w:rPr>
          <w:rFonts w:hAnsi="ＭＳ 明朝"/>
          <w:noProof/>
        </w:rPr>
        <w:fldChar w:fldCharType="end"/>
      </w:r>
    </w:p>
    <w:p w14:paraId="29FB485D" w14:textId="7186BBC2"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附表5　間口狭小補正率表</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_Toc162364956 \h </w:instrText>
      </w:r>
      <w:r w:rsidRPr="00506483">
        <w:rPr>
          <w:rFonts w:hAnsi="ＭＳ 明朝"/>
          <w:noProof/>
        </w:rPr>
      </w:r>
      <w:r w:rsidRPr="00506483">
        <w:rPr>
          <w:rFonts w:hAnsi="ＭＳ 明朝"/>
          <w:noProof/>
        </w:rPr>
        <w:fldChar w:fldCharType="separate"/>
      </w:r>
      <w:r w:rsidR="00506483">
        <w:rPr>
          <w:rFonts w:hAnsi="ＭＳ 明朝"/>
          <w:noProof/>
          <w:lang w:eastAsia="zh-TW"/>
        </w:rPr>
        <w:t>80</w:t>
      </w:r>
      <w:r w:rsidRPr="00506483">
        <w:rPr>
          <w:rFonts w:hAnsi="ＭＳ 明朝"/>
          <w:noProof/>
        </w:rPr>
        <w:fldChar w:fldCharType="end"/>
      </w:r>
    </w:p>
    <w:p w14:paraId="2813E3B0" w14:textId="55B73B9E"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附表6　奥行長大補正率表</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_Toc162364957 \h </w:instrText>
      </w:r>
      <w:r w:rsidRPr="00506483">
        <w:rPr>
          <w:rFonts w:hAnsi="ＭＳ 明朝"/>
          <w:noProof/>
        </w:rPr>
      </w:r>
      <w:r w:rsidRPr="00506483">
        <w:rPr>
          <w:rFonts w:hAnsi="ＭＳ 明朝"/>
          <w:noProof/>
        </w:rPr>
        <w:fldChar w:fldCharType="separate"/>
      </w:r>
      <w:r w:rsidR="00506483">
        <w:rPr>
          <w:rFonts w:hAnsi="ＭＳ 明朝"/>
          <w:noProof/>
          <w:lang w:eastAsia="zh-TW"/>
        </w:rPr>
        <w:t>81</w:t>
      </w:r>
      <w:r w:rsidRPr="00506483">
        <w:rPr>
          <w:rFonts w:hAnsi="ＭＳ 明朝"/>
          <w:noProof/>
        </w:rPr>
        <w:fldChar w:fldCharType="end"/>
      </w:r>
    </w:p>
    <w:p w14:paraId="1E12B0DB" w14:textId="7DEADBA5" w:rsidR="00414057" w:rsidRPr="00506483" w:rsidRDefault="00414057">
      <w:pPr>
        <w:pStyle w:val="31"/>
        <w:rPr>
          <w:rFonts w:hAnsi="ＭＳ 明朝" w:cstheme="minorBidi"/>
          <w:noProof/>
          <w:szCs w:val="22"/>
        </w:rPr>
      </w:pPr>
      <w:r w:rsidRPr="00506483">
        <w:rPr>
          <w:rFonts w:hAnsi="ＭＳ 明朝"/>
          <w:noProof/>
          <w:color w:val="000000"/>
        </w:rPr>
        <w:t>附表7　がけ地補正率表（ｺｰﾄﾞ4）</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_Toc162364958 \h </w:instrText>
      </w:r>
      <w:r w:rsidRPr="00506483">
        <w:rPr>
          <w:rFonts w:hAnsi="ＭＳ 明朝"/>
          <w:noProof/>
        </w:rPr>
      </w:r>
      <w:r w:rsidRPr="00506483">
        <w:rPr>
          <w:rFonts w:hAnsi="ＭＳ 明朝"/>
          <w:noProof/>
        </w:rPr>
        <w:fldChar w:fldCharType="separate"/>
      </w:r>
      <w:r w:rsidR="00506483">
        <w:rPr>
          <w:rFonts w:hAnsi="ＭＳ 明朝"/>
          <w:noProof/>
        </w:rPr>
        <w:t>82</w:t>
      </w:r>
      <w:r w:rsidRPr="00506483">
        <w:rPr>
          <w:rFonts w:hAnsi="ＭＳ 明朝"/>
          <w:noProof/>
        </w:rPr>
        <w:fldChar w:fldCharType="end"/>
      </w:r>
    </w:p>
    <w:p w14:paraId="4E1773D6" w14:textId="36E828A8"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附表8  地積狭小補正率表（</w:t>
      </w:r>
      <w:r w:rsidRPr="00506483">
        <w:rPr>
          <w:rFonts w:hAnsi="ＭＳ 明朝"/>
          <w:noProof/>
          <w:color w:val="000000"/>
        </w:rPr>
        <w:t>ｺｰﾄﾞ</w:t>
      </w:r>
      <w:r w:rsidRPr="00506483">
        <w:rPr>
          <w:rFonts w:hAnsi="ＭＳ 明朝"/>
          <w:noProof/>
          <w:color w:val="000000"/>
          <w:lang w:eastAsia="zh-TW"/>
        </w:rPr>
        <w:t>5）</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_Toc162364959 \h </w:instrText>
      </w:r>
      <w:r w:rsidRPr="00506483">
        <w:rPr>
          <w:rFonts w:hAnsi="ＭＳ 明朝"/>
          <w:noProof/>
        </w:rPr>
      </w:r>
      <w:r w:rsidRPr="00506483">
        <w:rPr>
          <w:rFonts w:hAnsi="ＭＳ 明朝"/>
          <w:noProof/>
        </w:rPr>
        <w:fldChar w:fldCharType="separate"/>
      </w:r>
      <w:r w:rsidR="00506483">
        <w:rPr>
          <w:rFonts w:hAnsi="ＭＳ 明朝"/>
          <w:noProof/>
          <w:lang w:eastAsia="zh-TW"/>
        </w:rPr>
        <w:t>82</w:t>
      </w:r>
      <w:r w:rsidRPr="00506483">
        <w:rPr>
          <w:rFonts w:hAnsi="ＭＳ 明朝"/>
          <w:noProof/>
        </w:rPr>
        <w:fldChar w:fldCharType="end"/>
      </w:r>
    </w:p>
    <w:p w14:paraId="74C3AE02" w14:textId="740E5113"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附表9  高差補正率表（</w:t>
      </w:r>
      <w:r w:rsidRPr="00506483">
        <w:rPr>
          <w:rFonts w:hAnsi="ＭＳ 明朝"/>
          <w:noProof/>
          <w:color w:val="000000"/>
        </w:rPr>
        <w:t>ｺｰﾄﾞ</w:t>
      </w:r>
      <w:r w:rsidRPr="00506483">
        <w:rPr>
          <w:rFonts w:hAnsi="ＭＳ 明朝"/>
          <w:noProof/>
          <w:color w:val="000000"/>
          <w:lang w:eastAsia="zh-TW"/>
        </w:rPr>
        <w:t>7）</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_Toc162364960 \h </w:instrText>
      </w:r>
      <w:r w:rsidRPr="00506483">
        <w:rPr>
          <w:rFonts w:hAnsi="ＭＳ 明朝"/>
          <w:noProof/>
        </w:rPr>
      </w:r>
      <w:r w:rsidRPr="00506483">
        <w:rPr>
          <w:rFonts w:hAnsi="ＭＳ 明朝"/>
          <w:noProof/>
        </w:rPr>
        <w:fldChar w:fldCharType="separate"/>
      </w:r>
      <w:r w:rsidR="00506483">
        <w:rPr>
          <w:rFonts w:hAnsi="ＭＳ 明朝"/>
          <w:noProof/>
          <w:lang w:eastAsia="zh-TW"/>
        </w:rPr>
        <w:t>82</w:t>
      </w:r>
      <w:r w:rsidRPr="00506483">
        <w:rPr>
          <w:rFonts w:hAnsi="ＭＳ 明朝"/>
          <w:noProof/>
        </w:rPr>
        <w:fldChar w:fldCharType="end"/>
      </w:r>
    </w:p>
    <w:p w14:paraId="11F777B1" w14:textId="65A99E74"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附表10  低差補正率表（</w:t>
      </w:r>
      <w:r w:rsidRPr="00506483">
        <w:rPr>
          <w:rFonts w:hAnsi="ＭＳ 明朝"/>
          <w:noProof/>
          <w:color w:val="000000"/>
        </w:rPr>
        <w:t>ｺｰﾄﾞ</w:t>
      </w:r>
      <w:r w:rsidRPr="00506483">
        <w:rPr>
          <w:rFonts w:hAnsi="ＭＳ 明朝"/>
          <w:noProof/>
          <w:color w:val="000000"/>
          <w:lang w:eastAsia="zh-TW"/>
        </w:rPr>
        <w:t>7）</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_Toc162364961 \h </w:instrText>
      </w:r>
      <w:r w:rsidRPr="00506483">
        <w:rPr>
          <w:rFonts w:hAnsi="ＭＳ 明朝"/>
          <w:noProof/>
        </w:rPr>
      </w:r>
      <w:r w:rsidRPr="00506483">
        <w:rPr>
          <w:rFonts w:hAnsi="ＭＳ 明朝"/>
          <w:noProof/>
        </w:rPr>
        <w:fldChar w:fldCharType="separate"/>
      </w:r>
      <w:r w:rsidR="00506483">
        <w:rPr>
          <w:rFonts w:hAnsi="ＭＳ 明朝"/>
          <w:noProof/>
          <w:lang w:eastAsia="zh-TW"/>
        </w:rPr>
        <w:t>82</w:t>
      </w:r>
      <w:r w:rsidRPr="00506483">
        <w:rPr>
          <w:rFonts w:hAnsi="ＭＳ 明朝"/>
          <w:noProof/>
        </w:rPr>
        <w:fldChar w:fldCharType="end"/>
      </w:r>
    </w:p>
    <w:p w14:paraId="5DB7899B" w14:textId="63076638"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附表11  横断歩道橋補正率表（</w:t>
      </w:r>
      <w:r w:rsidRPr="00506483">
        <w:rPr>
          <w:rFonts w:hAnsi="ＭＳ 明朝"/>
          <w:noProof/>
          <w:color w:val="000000"/>
        </w:rPr>
        <w:t>ｺｰﾄﾞ</w:t>
      </w:r>
      <w:r w:rsidRPr="00506483">
        <w:rPr>
          <w:rFonts w:hAnsi="ＭＳ 明朝"/>
          <w:noProof/>
          <w:color w:val="000000"/>
          <w:lang w:eastAsia="zh-TW"/>
        </w:rPr>
        <w:t>9）</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_Toc162364962 \h </w:instrText>
      </w:r>
      <w:r w:rsidRPr="00506483">
        <w:rPr>
          <w:rFonts w:hAnsi="ＭＳ 明朝"/>
          <w:noProof/>
        </w:rPr>
      </w:r>
      <w:r w:rsidRPr="00506483">
        <w:rPr>
          <w:rFonts w:hAnsi="ＭＳ 明朝"/>
          <w:noProof/>
        </w:rPr>
        <w:fldChar w:fldCharType="separate"/>
      </w:r>
      <w:r w:rsidR="00506483">
        <w:rPr>
          <w:rFonts w:hAnsi="ＭＳ 明朝"/>
          <w:noProof/>
          <w:lang w:eastAsia="zh-TW"/>
        </w:rPr>
        <w:t>83</w:t>
      </w:r>
      <w:r w:rsidRPr="00506483">
        <w:rPr>
          <w:rFonts w:hAnsi="ＭＳ 明朝"/>
          <w:noProof/>
        </w:rPr>
        <w:fldChar w:fldCharType="end"/>
      </w:r>
    </w:p>
    <w:p w14:paraId="6526E403" w14:textId="6E4CA881"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附表12  都市計画施設予定地補正率表（</w:t>
      </w:r>
      <w:r w:rsidRPr="00506483">
        <w:rPr>
          <w:rFonts w:hAnsi="ＭＳ 明朝"/>
          <w:noProof/>
          <w:color w:val="000000"/>
        </w:rPr>
        <w:t>ｺｰﾄﾞ</w:t>
      </w:r>
      <w:r w:rsidRPr="00506483">
        <w:rPr>
          <w:rFonts w:hAnsi="ＭＳ 明朝"/>
          <w:noProof/>
          <w:color w:val="000000"/>
          <w:lang w:eastAsia="zh-TW"/>
        </w:rPr>
        <w:t>11）</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_Toc162364963 \h </w:instrText>
      </w:r>
      <w:r w:rsidRPr="00506483">
        <w:rPr>
          <w:rFonts w:hAnsi="ＭＳ 明朝"/>
          <w:noProof/>
        </w:rPr>
      </w:r>
      <w:r w:rsidRPr="00506483">
        <w:rPr>
          <w:rFonts w:hAnsi="ＭＳ 明朝"/>
          <w:noProof/>
        </w:rPr>
        <w:fldChar w:fldCharType="separate"/>
      </w:r>
      <w:r w:rsidR="00506483">
        <w:rPr>
          <w:rFonts w:hAnsi="ＭＳ 明朝"/>
          <w:noProof/>
          <w:lang w:eastAsia="zh-TW"/>
        </w:rPr>
        <w:t>83</w:t>
      </w:r>
      <w:r w:rsidRPr="00506483">
        <w:rPr>
          <w:rFonts w:hAnsi="ＭＳ 明朝"/>
          <w:noProof/>
        </w:rPr>
        <w:fldChar w:fldCharType="end"/>
      </w:r>
    </w:p>
    <w:p w14:paraId="200625BA" w14:textId="4C2E4C4D"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附表13  水路影響補正率表（</w:t>
      </w:r>
      <w:r w:rsidRPr="00506483">
        <w:rPr>
          <w:rFonts w:hAnsi="ＭＳ 明朝"/>
          <w:noProof/>
          <w:color w:val="000000"/>
        </w:rPr>
        <w:t>ｺｰﾄﾞ</w:t>
      </w:r>
      <w:r w:rsidRPr="00506483">
        <w:rPr>
          <w:rFonts w:hAnsi="ＭＳ 明朝"/>
          <w:noProof/>
          <w:color w:val="000000"/>
          <w:lang w:eastAsia="zh-TW"/>
        </w:rPr>
        <w:t>13）</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_Toc162364964 \h </w:instrText>
      </w:r>
      <w:r w:rsidRPr="00506483">
        <w:rPr>
          <w:rFonts w:hAnsi="ＭＳ 明朝"/>
          <w:noProof/>
        </w:rPr>
      </w:r>
      <w:r w:rsidRPr="00506483">
        <w:rPr>
          <w:rFonts w:hAnsi="ＭＳ 明朝"/>
          <w:noProof/>
        </w:rPr>
        <w:fldChar w:fldCharType="separate"/>
      </w:r>
      <w:r w:rsidR="00506483">
        <w:rPr>
          <w:rFonts w:hAnsi="ＭＳ 明朝"/>
          <w:noProof/>
          <w:lang w:eastAsia="zh-TW"/>
        </w:rPr>
        <w:t>83</w:t>
      </w:r>
      <w:r w:rsidRPr="00506483">
        <w:rPr>
          <w:rFonts w:hAnsi="ＭＳ 明朝"/>
          <w:noProof/>
        </w:rPr>
        <w:fldChar w:fldCharType="end"/>
      </w:r>
    </w:p>
    <w:p w14:paraId="26E213DC" w14:textId="42C85066"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附表14  高圧線（公益）補正率表（</w:t>
      </w:r>
      <w:r w:rsidRPr="00506483">
        <w:rPr>
          <w:rFonts w:hAnsi="ＭＳ 明朝"/>
          <w:noProof/>
          <w:color w:val="000000"/>
        </w:rPr>
        <w:t>ｺｰﾄﾞ</w:t>
      </w:r>
      <w:r w:rsidRPr="00506483">
        <w:rPr>
          <w:rFonts w:hAnsi="ＭＳ 明朝"/>
          <w:noProof/>
          <w:color w:val="000000"/>
          <w:lang w:eastAsia="zh-TW"/>
        </w:rPr>
        <w:t>14）</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_Toc162364965 \h </w:instrText>
      </w:r>
      <w:r w:rsidRPr="00506483">
        <w:rPr>
          <w:rFonts w:hAnsi="ＭＳ 明朝"/>
          <w:noProof/>
        </w:rPr>
      </w:r>
      <w:r w:rsidRPr="00506483">
        <w:rPr>
          <w:rFonts w:hAnsi="ＭＳ 明朝"/>
          <w:noProof/>
        </w:rPr>
        <w:fldChar w:fldCharType="separate"/>
      </w:r>
      <w:r w:rsidR="00506483">
        <w:rPr>
          <w:rFonts w:hAnsi="ＭＳ 明朝"/>
          <w:noProof/>
          <w:lang w:eastAsia="zh-TW"/>
        </w:rPr>
        <w:t>83</w:t>
      </w:r>
      <w:r w:rsidRPr="00506483">
        <w:rPr>
          <w:rFonts w:hAnsi="ＭＳ 明朝"/>
          <w:noProof/>
        </w:rPr>
        <w:fldChar w:fldCharType="end"/>
      </w:r>
    </w:p>
    <w:p w14:paraId="4A2096BE" w14:textId="262E9152"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附表15  鉄塔敷補正率表（</w:t>
      </w:r>
      <w:r w:rsidRPr="00506483">
        <w:rPr>
          <w:rFonts w:hAnsi="ＭＳ 明朝"/>
          <w:noProof/>
          <w:color w:val="000000"/>
        </w:rPr>
        <w:t>ｺｰﾄﾞ</w:t>
      </w:r>
      <w:r w:rsidRPr="00506483">
        <w:rPr>
          <w:rFonts w:hAnsi="ＭＳ 明朝"/>
          <w:noProof/>
          <w:color w:val="000000"/>
          <w:lang w:eastAsia="zh-TW"/>
        </w:rPr>
        <w:t>16）</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_Toc162364966 \h </w:instrText>
      </w:r>
      <w:r w:rsidRPr="00506483">
        <w:rPr>
          <w:rFonts w:hAnsi="ＭＳ 明朝"/>
          <w:noProof/>
        </w:rPr>
      </w:r>
      <w:r w:rsidRPr="00506483">
        <w:rPr>
          <w:rFonts w:hAnsi="ＭＳ 明朝"/>
          <w:noProof/>
        </w:rPr>
        <w:fldChar w:fldCharType="separate"/>
      </w:r>
      <w:r w:rsidR="00506483">
        <w:rPr>
          <w:rFonts w:hAnsi="ＭＳ 明朝"/>
          <w:noProof/>
          <w:lang w:eastAsia="zh-TW"/>
        </w:rPr>
        <w:t>84</w:t>
      </w:r>
      <w:r w:rsidRPr="00506483">
        <w:rPr>
          <w:rFonts w:hAnsi="ＭＳ 明朝"/>
          <w:noProof/>
        </w:rPr>
        <w:fldChar w:fldCharType="end"/>
      </w:r>
    </w:p>
    <w:p w14:paraId="5F43DD39" w14:textId="33F3DD43"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附表16  雑原補正（雑種地補正）率表（</w:t>
      </w:r>
      <w:r w:rsidRPr="00506483">
        <w:rPr>
          <w:rFonts w:hAnsi="ＭＳ 明朝"/>
          <w:noProof/>
          <w:color w:val="000000"/>
        </w:rPr>
        <w:t>ｺｰﾄﾞ</w:t>
      </w:r>
      <w:r w:rsidRPr="00506483">
        <w:rPr>
          <w:rFonts w:hAnsi="ＭＳ 明朝"/>
          <w:noProof/>
          <w:color w:val="000000"/>
          <w:lang w:eastAsia="zh-TW"/>
        </w:rPr>
        <w:t>17）</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_Toc162364967 \h </w:instrText>
      </w:r>
      <w:r w:rsidRPr="00506483">
        <w:rPr>
          <w:rFonts w:hAnsi="ＭＳ 明朝"/>
          <w:noProof/>
        </w:rPr>
      </w:r>
      <w:r w:rsidRPr="00506483">
        <w:rPr>
          <w:rFonts w:hAnsi="ＭＳ 明朝"/>
          <w:noProof/>
        </w:rPr>
        <w:fldChar w:fldCharType="separate"/>
      </w:r>
      <w:r w:rsidR="00506483">
        <w:rPr>
          <w:rFonts w:hAnsi="ＭＳ 明朝"/>
          <w:noProof/>
          <w:lang w:eastAsia="zh-TW"/>
        </w:rPr>
        <w:t>84</w:t>
      </w:r>
      <w:r w:rsidRPr="00506483">
        <w:rPr>
          <w:rFonts w:hAnsi="ＭＳ 明朝"/>
          <w:noProof/>
        </w:rPr>
        <w:fldChar w:fldCharType="end"/>
      </w:r>
    </w:p>
    <w:p w14:paraId="498ACA9E" w14:textId="1053EA15"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附表17  道路（水路）用地補正率表（</w:t>
      </w:r>
      <w:r w:rsidRPr="00506483">
        <w:rPr>
          <w:rFonts w:hAnsi="ＭＳ 明朝"/>
          <w:noProof/>
          <w:color w:val="000000"/>
        </w:rPr>
        <w:t>ｺｰﾄﾞ</w:t>
      </w:r>
      <w:r w:rsidRPr="00506483">
        <w:rPr>
          <w:rFonts w:hAnsi="ＭＳ 明朝"/>
          <w:noProof/>
          <w:color w:val="000000"/>
          <w:lang w:eastAsia="zh-TW"/>
        </w:rPr>
        <w:t>19）</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_Toc162364968 \h </w:instrText>
      </w:r>
      <w:r w:rsidRPr="00506483">
        <w:rPr>
          <w:rFonts w:hAnsi="ＭＳ 明朝"/>
          <w:noProof/>
        </w:rPr>
      </w:r>
      <w:r w:rsidRPr="00506483">
        <w:rPr>
          <w:rFonts w:hAnsi="ＭＳ 明朝"/>
          <w:noProof/>
        </w:rPr>
        <w:fldChar w:fldCharType="separate"/>
      </w:r>
      <w:r w:rsidR="00506483">
        <w:rPr>
          <w:rFonts w:hAnsi="ＭＳ 明朝"/>
          <w:noProof/>
          <w:lang w:eastAsia="zh-TW"/>
        </w:rPr>
        <w:t>84</w:t>
      </w:r>
      <w:r w:rsidRPr="00506483">
        <w:rPr>
          <w:rFonts w:hAnsi="ＭＳ 明朝"/>
          <w:noProof/>
        </w:rPr>
        <w:fldChar w:fldCharType="end"/>
      </w:r>
    </w:p>
    <w:p w14:paraId="6C8BF35A" w14:textId="2908E5D0"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附表18  砂防指定地補正率表（</w:t>
      </w:r>
      <w:r w:rsidRPr="00506483">
        <w:rPr>
          <w:rFonts w:hAnsi="ＭＳ 明朝"/>
          <w:noProof/>
          <w:color w:val="000000"/>
        </w:rPr>
        <w:t>ｺｰﾄﾞ</w:t>
      </w:r>
      <w:r w:rsidRPr="00506483">
        <w:rPr>
          <w:rFonts w:hAnsi="ＭＳ 明朝"/>
          <w:noProof/>
          <w:color w:val="000000"/>
          <w:lang w:eastAsia="zh-TW"/>
        </w:rPr>
        <w:t>20）</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_Toc162364969 \h </w:instrText>
      </w:r>
      <w:r w:rsidRPr="00506483">
        <w:rPr>
          <w:rFonts w:hAnsi="ＭＳ 明朝"/>
          <w:noProof/>
        </w:rPr>
      </w:r>
      <w:r w:rsidRPr="00506483">
        <w:rPr>
          <w:rFonts w:hAnsi="ＭＳ 明朝"/>
          <w:noProof/>
        </w:rPr>
        <w:fldChar w:fldCharType="separate"/>
      </w:r>
      <w:r w:rsidR="00506483">
        <w:rPr>
          <w:rFonts w:hAnsi="ＭＳ 明朝"/>
          <w:noProof/>
          <w:lang w:eastAsia="zh-TW"/>
        </w:rPr>
        <w:t>84</w:t>
      </w:r>
      <w:r w:rsidRPr="00506483">
        <w:rPr>
          <w:rFonts w:hAnsi="ＭＳ 明朝"/>
          <w:noProof/>
        </w:rPr>
        <w:fldChar w:fldCharType="end"/>
      </w:r>
    </w:p>
    <w:p w14:paraId="5003A95F" w14:textId="262727A1"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附表19  墓地隣接地補正率表（</w:t>
      </w:r>
      <w:r w:rsidRPr="00506483">
        <w:rPr>
          <w:rFonts w:hAnsi="ＭＳ 明朝"/>
          <w:noProof/>
          <w:color w:val="000000"/>
        </w:rPr>
        <w:t>ｺｰﾄﾞ</w:t>
      </w:r>
      <w:r w:rsidRPr="00506483">
        <w:rPr>
          <w:rFonts w:hAnsi="ＭＳ 明朝"/>
          <w:noProof/>
          <w:color w:val="000000"/>
          <w:lang w:eastAsia="zh-TW"/>
        </w:rPr>
        <w:t>24）</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_Toc162364970 \h </w:instrText>
      </w:r>
      <w:r w:rsidRPr="00506483">
        <w:rPr>
          <w:rFonts w:hAnsi="ＭＳ 明朝"/>
          <w:noProof/>
        </w:rPr>
      </w:r>
      <w:r w:rsidRPr="00506483">
        <w:rPr>
          <w:rFonts w:hAnsi="ＭＳ 明朝"/>
          <w:noProof/>
        </w:rPr>
        <w:fldChar w:fldCharType="separate"/>
      </w:r>
      <w:r w:rsidR="00506483">
        <w:rPr>
          <w:rFonts w:hAnsi="ＭＳ 明朝"/>
          <w:noProof/>
          <w:lang w:eastAsia="zh-TW"/>
        </w:rPr>
        <w:t>84</w:t>
      </w:r>
      <w:r w:rsidRPr="00506483">
        <w:rPr>
          <w:rFonts w:hAnsi="ＭＳ 明朝"/>
          <w:noProof/>
        </w:rPr>
        <w:fldChar w:fldCharType="end"/>
      </w:r>
    </w:p>
    <w:p w14:paraId="37858E15" w14:textId="64E0163A"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lastRenderedPageBreak/>
        <w:t>附表20  換地一部使用不能地補正率表（</w:t>
      </w:r>
      <w:r w:rsidRPr="00506483">
        <w:rPr>
          <w:rFonts w:hAnsi="ＭＳ 明朝"/>
          <w:noProof/>
          <w:color w:val="000000"/>
        </w:rPr>
        <w:t>ｺｰﾄﾞ</w:t>
      </w:r>
      <w:r w:rsidRPr="00506483">
        <w:rPr>
          <w:rFonts w:hAnsi="ＭＳ 明朝"/>
          <w:noProof/>
          <w:color w:val="000000"/>
          <w:lang w:eastAsia="zh-TW"/>
        </w:rPr>
        <w:t>32）</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_Toc162364971 \h </w:instrText>
      </w:r>
      <w:r w:rsidRPr="00506483">
        <w:rPr>
          <w:rFonts w:hAnsi="ＭＳ 明朝"/>
          <w:noProof/>
        </w:rPr>
      </w:r>
      <w:r w:rsidRPr="00506483">
        <w:rPr>
          <w:rFonts w:hAnsi="ＭＳ 明朝"/>
          <w:noProof/>
        </w:rPr>
        <w:fldChar w:fldCharType="separate"/>
      </w:r>
      <w:r w:rsidR="00506483">
        <w:rPr>
          <w:rFonts w:hAnsi="ＭＳ 明朝"/>
          <w:noProof/>
          <w:lang w:eastAsia="zh-TW"/>
        </w:rPr>
        <w:t>85</w:t>
      </w:r>
      <w:r w:rsidRPr="00506483">
        <w:rPr>
          <w:rFonts w:hAnsi="ＭＳ 明朝"/>
          <w:noProof/>
        </w:rPr>
        <w:fldChar w:fldCharType="end"/>
      </w:r>
    </w:p>
    <w:p w14:paraId="19A89D0A" w14:textId="36A7B689"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附表21  地上権（公益）補正率表（</w:t>
      </w:r>
      <w:r w:rsidRPr="00506483">
        <w:rPr>
          <w:rFonts w:hAnsi="ＭＳ 明朝"/>
          <w:noProof/>
          <w:color w:val="000000"/>
        </w:rPr>
        <w:t>ｺｰﾄﾞ</w:t>
      </w:r>
      <w:r w:rsidRPr="00506483">
        <w:rPr>
          <w:rFonts w:hAnsi="ＭＳ 明朝"/>
          <w:noProof/>
          <w:color w:val="000000"/>
          <w:lang w:eastAsia="zh-TW"/>
        </w:rPr>
        <w:t>33）</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_Toc162364972 \h </w:instrText>
      </w:r>
      <w:r w:rsidRPr="00506483">
        <w:rPr>
          <w:rFonts w:hAnsi="ＭＳ 明朝"/>
          <w:noProof/>
        </w:rPr>
      </w:r>
      <w:r w:rsidRPr="00506483">
        <w:rPr>
          <w:rFonts w:hAnsi="ＭＳ 明朝"/>
          <w:noProof/>
        </w:rPr>
        <w:fldChar w:fldCharType="separate"/>
      </w:r>
      <w:r w:rsidR="00506483">
        <w:rPr>
          <w:rFonts w:hAnsi="ＭＳ 明朝"/>
          <w:noProof/>
          <w:lang w:eastAsia="zh-TW"/>
        </w:rPr>
        <w:t>85</w:t>
      </w:r>
      <w:r w:rsidRPr="00506483">
        <w:rPr>
          <w:rFonts w:hAnsi="ＭＳ 明朝"/>
          <w:noProof/>
        </w:rPr>
        <w:fldChar w:fldCharType="end"/>
      </w:r>
    </w:p>
    <w:p w14:paraId="749D4133" w14:textId="6F7CD7ED"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附表22  大規模画地補正率表（</w:t>
      </w:r>
      <w:r w:rsidRPr="00506483">
        <w:rPr>
          <w:rFonts w:hAnsi="ＭＳ 明朝"/>
          <w:noProof/>
          <w:color w:val="000000"/>
        </w:rPr>
        <w:t>ｺｰﾄﾞ</w:t>
      </w:r>
      <w:r w:rsidRPr="00506483">
        <w:rPr>
          <w:rFonts w:hAnsi="ＭＳ 明朝"/>
          <w:noProof/>
          <w:color w:val="000000"/>
          <w:lang w:eastAsia="zh-TW"/>
        </w:rPr>
        <w:t>38）</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_Toc162364973 \h </w:instrText>
      </w:r>
      <w:r w:rsidRPr="00506483">
        <w:rPr>
          <w:rFonts w:hAnsi="ＭＳ 明朝"/>
          <w:noProof/>
        </w:rPr>
      </w:r>
      <w:r w:rsidRPr="00506483">
        <w:rPr>
          <w:rFonts w:hAnsi="ＭＳ 明朝"/>
          <w:noProof/>
        </w:rPr>
        <w:fldChar w:fldCharType="separate"/>
      </w:r>
      <w:r w:rsidR="00506483">
        <w:rPr>
          <w:rFonts w:hAnsi="ＭＳ 明朝"/>
          <w:noProof/>
          <w:lang w:eastAsia="zh-TW"/>
        </w:rPr>
        <w:t>85</w:t>
      </w:r>
      <w:r w:rsidRPr="00506483">
        <w:rPr>
          <w:rFonts w:hAnsi="ＭＳ 明朝"/>
          <w:noProof/>
        </w:rPr>
        <w:fldChar w:fldCharType="end"/>
      </w:r>
    </w:p>
    <w:p w14:paraId="4FDB470D" w14:textId="4CD955AB"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附表23  接面道路狭小補正率表（</w:t>
      </w:r>
      <w:r w:rsidRPr="00506483">
        <w:rPr>
          <w:rFonts w:hAnsi="ＭＳ 明朝"/>
          <w:noProof/>
          <w:color w:val="000000"/>
        </w:rPr>
        <w:t>ｺｰﾄﾞ</w:t>
      </w:r>
      <w:r w:rsidRPr="00506483">
        <w:rPr>
          <w:rFonts w:hAnsi="ＭＳ 明朝"/>
          <w:noProof/>
          <w:color w:val="000000"/>
          <w:lang w:eastAsia="zh-TW"/>
        </w:rPr>
        <w:t>51）</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_Toc162364974 \h </w:instrText>
      </w:r>
      <w:r w:rsidRPr="00506483">
        <w:rPr>
          <w:rFonts w:hAnsi="ＭＳ 明朝"/>
          <w:noProof/>
        </w:rPr>
      </w:r>
      <w:r w:rsidRPr="00506483">
        <w:rPr>
          <w:rFonts w:hAnsi="ＭＳ 明朝"/>
          <w:noProof/>
        </w:rPr>
        <w:fldChar w:fldCharType="separate"/>
      </w:r>
      <w:r w:rsidR="00506483">
        <w:rPr>
          <w:rFonts w:hAnsi="ＭＳ 明朝"/>
          <w:noProof/>
          <w:lang w:eastAsia="zh-TW"/>
        </w:rPr>
        <w:t>85</w:t>
      </w:r>
      <w:r w:rsidRPr="00506483">
        <w:rPr>
          <w:rFonts w:hAnsi="ＭＳ 明朝"/>
          <w:noProof/>
        </w:rPr>
        <w:fldChar w:fldCharType="end"/>
      </w:r>
    </w:p>
    <w:p w14:paraId="2A418B93" w14:textId="6183D830"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附表24  大規模工場補正率表（</w:t>
      </w:r>
      <w:r w:rsidRPr="00506483">
        <w:rPr>
          <w:rFonts w:hAnsi="ＭＳ 明朝"/>
          <w:noProof/>
          <w:color w:val="000000"/>
        </w:rPr>
        <w:t>ｺｰﾄﾞ</w:t>
      </w:r>
      <w:r w:rsidRPr="00506483">
        <w:rPr>
          <w:rFonts w:hAnsi="ＭＳ 明朝"/>
          <w:noProof/>
          <w:color w:val="000000"/>
          <w:lang w:eastAsia="zh-TW"/>
        </w:rPr>
        <w:t>58）</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_Toc162364975 \h </w:instrText>
      </w:r>
      <w:r w:rsidRPr="00506483">
        <w:rPr>
          <w:rFonts w:hAnsi="ＭＳ 明朝"/>
          <w:noProof/>
        </w:rPr>
      </w:r>
      <w:r w:rsidRPr="00506483">
        <w:rPr>
          <w:rFonts w:hAnsi="ＭＳ 明朝"/>
          <w:noProof/>
        </w:rPr>
        <w:fldChar w:fldCharType="separate"/>
      </w:r>
      <w:r w:rsidR="00506483">
        <w:rPr>
          <w:rFonts w:hAnsi="ＭＳ 明朝"/>
          <w:noProof/>
          <w:lang w:eastAsia="zh-TW"/>
        </w:rPr>
        <w:t>85</w:t>
      </w:r>
      <w:r w:rsidRPr="00506483">
        <w:rPr>
          <w:rFonts w:hAnsi="ＭＳ 明朝"/>
          <w:noProof/>
        </w:rPr>
        <w:fldChar w:fldCharType="end"/>
      </w:r>
    </w:p>
    <w:p w14:paraId="2F9455AE" w14:textId="7B3D1E1B"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附表25  土砂災害補正率表（</w:t>
      </w:r>
      <w:r w:rsidRPr="00506483">
        <w:rPr>
          <w:rFonts w:hAnsi="ＭＳ 明朝"/>
          <w:noProof/>
          <w:color w:val="000000"/>
        </w:rPr>
        <w:t>ｺｰﾄﾞ</w:t>
      </w:r>
      <w:r w:rsidRPr="00506483">
        <w:rPr>
          <w:rFonts w:hAnsi="ＭＳ 明朝"/>
          <w:noProof/>
          <w:color w:val="000000"/>
          <w:lang w:eastAsia="zh-TW"/>
        </w:rPr>
        <w:t>70）</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_Toc162364976 \h </w:instrText>
      </w:r>
      <w:r w:rsidRPr="00506483">
        <w:rPr>
          <w:rFonts w:hAnsi="ＭＳ 明朝"/>
          <w:noProof/>
        </w:rPr>
      </w:r>
      <w:r w:rsidRPr="00506483">
        <w:rPr>
          <w:rFonts w:hAnsi="ＭＳ 明朝"/>
          <w:noProof/>
        </w:rPr>
        <w:fldChar w:fldCharType="separate"/>
      </w:r>
      <w:r w:rsidR="00506483">
        <w:rPr>
          <w:rFonts w:hAnsi="ＭＳ 明朝"/>
          <w:noProof/>
          <w:lang w:eastAsia="zh-TW"/>
        </w:rPr>
        <w:t>86</w:t>
      </w:r>
      <w:r w:rsidRPr="00506483">
        <w:rPr>
          <w:rFonts w:hAnsi="ＭＳ 明朝"/>
          <w:noProof/>
        </w:rPr>
        <w:fldChar w:fldCharType="end"/>
      </w:r>
    </w:p>
    <w:p w14:paraId="68A7AE6E" w14:textId="3C880A7F"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附表26  調整池補正率表（</w:t>
      </w:r>
      <w:r w:rsidRPr="00506483">
        <w:rPr>
          <w:rFonts w:hAnsi="ＭＳ 明朝"/>
          <w:noProof/>
          <w:color w:val="000000"/>
        </w:rPr>
        <w:t>ｺｰﾄﾞ</w:t>
      </w:r>
      <w:r w:rsidRPr="00506483">
        <w:rPr>
          <w:rFonts w:hAnsi="ＭＳ 明朝"/>
          <w:noProof/>
          <w:color w:val="000000"/>
          <w:lang w:eastAsia="zh-TW"/>
        </w:rPr>
        <w:t>71）</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_Toc162364977 \h </w:instrText>
      </w:r>
      <w:r w:rsidRPr="00506483">
        <w:rPr>
          <w:rFonts w:hAnsi="ＭＳ 明朝"/>
          <w:noProof/>
        </w:rPr>
      </w:r>
      <w:r w:rsidRPr="00506483">
        <w:rPr>
          <w:rFonts w:hAnsi="ＭＳ 明朝"/>
          <w:noProof/>
        </w:rPr>
        <w:fldChar w:fldCharType="separate"/>
      </w:r>
      <w:r w:rsidR="00506483">
        <w:rPr>
          <w:rFonts w:hAnsi="ＭＳ 明朝"/>
          <w:noProof/>
          <w:lang w:eastAsia="zh-TW"/>
        </w:rPr>
        <w:t>86</w:t>
      </w:r>
      <w:r w:rsidRPr="00506483">
        <w:rPr>
          <w:rFonts w:hAnsi="ＭＳ 明朝"/>
          <w:noProof/>
        </w:rPr>
        <w:fldChar w:fldCharType="end"/>
      </w:r>
    </w:p>
    <w:p w14:paraId="03DB90F9" w14:textId="1A2E8439"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附表27  建築制限（道路）補正率表（</w:t>
      </w:r>
      <w:r w:rsidRPr="00506483">
        <w:rPr>
          <w:rFonts w:hAnsi="ＭＳ 明朝"/>
          <w:noProof/>
          <w:color w:val="000000"/>
        </w:rPr>
        <w:t>ｺｰﾄﾞ</w:t>
      </w:r>
      <w:r w:rsidRPr="00506483">
        <w:rPr>
          <w:rFonts w:hAnsi="ＭＳ 明朝"/>
          <w:noProof/>
          <w:color w:val="000000"/>
          <w:lang w:eastAsia="zh-TW"/>
        </w:rPr>
        <w:t>72）</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_Toc162364978 \h </w:instrText>
      </w:r>
      <w:r w:rsidRPr="00506483">
        <w:rPr>
          <w:rFonts w:hAnsi="ＭＳ 明朝"/>
          <w:noProof/>
        </w:rPr>
      </w:r>
      <w:r w:rsidRPr="00506483">
        <w:rPr>
          <w:rFonts w:hAnsi="ＭＳ 明朝"/>
          <w:noProof/>
        </w:rPr>
        <w:fldChar w:fldCharType="separate"/>
      </w:r>
      <w:r w:rsidR="00506483">
        <w:rPr>
          <w:rFonts w:hAnsi="ＭＳ 明朝"/>
          <w:noProof/>
          <w:lang w:eastAsia="zh-TW"/>
        </w:rPr>
        <w:t>86</w:t>
      </w:r>
      <w:r w:rsidRPr="00506483">
        <w:rPr>
          <w:rFonts w:hAnsi="ＭＳ 明朝"/>
          <w:noProof/>
        </w:rPr>
        <w:fldChar w:fldCharType="end"/>
      </w:r>
    </w:p>
    <w:p w14:paraId="19556039" w14:textId="7DD325E5"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附表28  接面道路傾斜補正率表（</w:t>
      </w:r>
      <w:r w:rsidRPr="00506483">
        <w:rPr>
          <w:rFonts w:hAnsi="ＭＳ 明朝"/>
          <w:noProof/>
          <w:color w:val="000000"/>
        </w:rPr>
        <w:t>ｺｰﾄﾞ</w:t>
      </w:r>
      <w:r w:rsidRPr="00506483">
        <w:rPr>
          <w:rFonts w:hAnsi="ＭＳ 明朝"/>
          <w:noProof/>
          <w:color w:val="000000"/>
          <w:lang w:eastAsia="zh-TW"/>
        </w:rPr>
        <w:t>73）</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_Toc162364979 \h </w:instrText>
      </w:r>
      <w:r w:rsidRPr="00506483">
        <w:rPr>
          <w:rFonts w:hAnsi="ＭＳ 明朝"/>
          <w:noProof/>
        </w:rPr>
      </w:r>
      <w:r w:rsidRPr="00506483">
        <w:rPr>
          <w:rFonts w:hAnsi="ＭＳ 明朝"/>
          <w:noProof/>
        </w:rPr>
        <w:fldChar w:fldCharType="separate"/>
      </w:r>
      <w:r w:rsidR="00506483">
        <w:rPr>
          <w:rFonts w:hAnsi="ＭＳ 明朝"/>
          <w:noProof/>
          <w:lang w:eastAsia="zh-TW"/>
        </w:rPr>
        <w:t>86</w:t>
      </w:r>
      <w:r w:rsidRPr="00506483">
        <w:rPr>
          <w:rFonts w:hAnsi="ＭＳ 明朝"/>
          <w:noProof/>
        </w:rPr>
        <w:fldChar w:fldCharType="end"/>
      </w:r>
    </w:p>
    <w:p w14:paraId="7B593449" w14:textId="47B68218"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附表29  大規模商業施設補正率表（</w:t>
      </w:r>
      <w:r w:rsidRPr="00506483">
        <w:rPr>
          <w:rFonts w:hAnsi="ＭＳ 明朝"/>
          <w:noProof/>
          <w:color w:val="000000"/>
        </w:rPr>
        <w:t>ｺｰﾄﾞ</w:t>
      </w:r>
      <w:r w:rsidRPr="00506483">
        <w:rPr>
          <w:rFonts w:hAnsi="ＭＳ 明朝"/>
          <w:noProof/>
          <w:color w:val="000000"/>
          <w:lang w:eastAsia="zh-TW"/>
        </w:rPr>
        <w:t>74）</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_Toc162364980 \h </w:instrText>
      </w:r>
      <w:r w:rsidRPr="00506483">
        <w:rPr>
          <w:rFonts w:hAnsi="ＭＳ 明朝"/>
          <w:noProof/>
        </w:rPr>
      </w:r>
      <w:r w:rsidRPr="00506483">
        <w:rPr>
          <w:rFonts w:hAnsi="ＭＳ 明朝"/>
          <w:noProof/>
        </w:rPr>
        <w:fldChar w:fldCharType="separate"/>
      </w:r>
      <w:r w:rsidR="00506483">
        <w:rPr>
          <w:rFonts w:hAnsi="ＭＳ 明朝"/>
          <w:noProof/>
          <w:lang w:eastAsia="zh-TW"/>
        </w:rPr>
        <w:t>87</w:t>
      </w:r>
      <w:r w:rsidRPr="00506483">
        <w:rPr>
          <w:rFonts w:hAnsi="ＭＳ 明朝"/>
          <w:noProof/>
        </w:rPr>
        <w:fldChar w:fldCharType="end"/>
      </w:r>
    </w:p>
    <w:p w14:paraId="2837BC99" w14:textId="6E2ABAA4"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附表30  河川区域補正率表（</w:t>
      </w:r>
      <w:r w:rsidRPr="00506483">
        <w:rPr>
          <w:rFonts w:hAnsi="ＭＳ 明朝"/>
          <w:noProof/>
          <w:color w:val="000000"/>
        </w:rPr>
        <w:t>ｺｰﾄﾞ</w:t>
      </w:r>
      <w:r w:rsidRPr="00506483">
        <w:rPr>
          <w:rFonts w:hAnsi="ＭＳ 明朝"/>
          <w:noProof/>
          <w:color w:val="000000"/>
          <w:lang w:eastAsia="zh-TW"/>
        </w:rPr>
        <w:t>75）</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_Toc162364981 \h </w:instrText>
      </w:r>
      <w:r w:rsidRPr="00506483">
        <w:rPr>
          <w:rFonts w:hAnsi="ＭＳ 明朝"/>
          <w:noProof/>
        </w:rPr>
      </w:r>
      <w:r w:rsidRPr="00506483">
        <w:rPr>
          <w:rFonts w:hAnsi="ＭＳ 明朝"/>
          <w:noProof/>
        </w:rPr>
        <w:fldChar w:fldCharType="separate"/>
      </w:r>
      <w:r w:rsidR="00506483">
        <w:rPr>
          <w:rFonts w:hAnsi="ＭＳ 明朝"/>
          <w:noProof/>
          <w:lang w:eastAsia="zh-TW"/>
        </w:rPr>
        <w:t>87</w:t>
      </w:r>
      <w:r w:rsidRPr="00506483">
        <w:rPr>
          <w:rFonts w:hAnsi="ＭＳ 明朝"/>
          <w:noProof/>
        </w:rPr>
        <w:fldChar w:fldCharType="end"/>
      </w:r>
    </w:p>
    <w:p w14:paraId="7D4AF898" w14:textId="5A2E3619"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附表31  調整農地補正率表（</w:t>
      </w:r>
      <w:r w:rsidRPr="00506483">
        <w:rPr>
          <w:rFonts w:hAnsi="ＭＳ 明朝"/>
          <w:noProof/>
          <w:color w:val="000000"/>
        </w:rPr>
        <w:t>ｺｰﾄﾞ</w:t>
      </w:r>
      <w:r w:rsidRPr="00506483">
        <w:rPr>
          <w:rFonts w:hAnsi="ＭＳ 明朝"/>
          <w:noProof/>
          <w:color w:val="000000"/>
          <w:lang w:eastAsia="zh-TW"/>
        </w:rPr>
        <w:t>76）</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_Toc162364982 \h </w:instrText>
      </w:r>
      <w:r w:rsidRPr="00506483">
        <w:rPr>
          <w:rFonts w:hAnsi="ＭＳ 明朝"/>
          <w:noProof/>
        </w:rPr>
      </w:r>
      <w:r w:rsidRPr="00506483">
        <w:rPr>
          <w:rFonts w:hAnsi="ＭＳ 明朝"/>
          <w:noProof/>
        </w:rPr>
        <w:fldChar w:fldCharType="separate"/>
      </w:r>
      <w:r w:rsidR="00506483">
        <w:rPr>
          <w:rFonts w:hAnsi="ＭＳ 明朝"/>
          <w:noProof/>
          <w:lang w:eastAsia="zh-TW"/>
        </w:rPr>
        <w:t>88</w:t>
      </w:r>
      <w:r w:rsidRPr="00506483">
        <w:rPr>
          <w:rFonts w:hAnsi="ＭＳ 明朝"/>
          <w:noProof/>
        </w:rPr>
        <w:fldChar w:fldCharType="end"/>
      </w:r>
    </w:p>
    <w:p w14:paraId="402FD635" w14:textId="1E3B3E68" w:rsidR="00414057" w:rsidRPr="00506483" w:rsidRDefault="00414057">
      <w:pPr>
        <w:pStyle w:val="31"/>
        <w:rPr>
          <w:rFonts w:hAnsi="ＭＳ 明朝" w:cstheme="minorBidi"/>
          <w:noProof/>
          <w:szCs w:val="22"/>
        </w:rPr>
      </w:pPr>
      <w:r w:rsidRPr="00506483">
        <w:rPr>
          <w:rFonts w:hAnsi="ＭＳ 明朝"/>
          <w:noProof/>
          <w:color w:val="000000"/>
        </w:rPr>
        <w:t>附表32  その他補正率表（ｺｰﾄﾞ77）</w:t>
      </w:r>
      <w:r w:rsidRPr="00506483">
        <w:rPr>
          <w:rFonts w:hAnsi="ＭＳ 明朝"/>
          <w:noProof/>
        </w:rPr>
        <w:tab/>
      </w:r>
      <w:r w:rsidRPr="00506483">
        <w:rPr>
          <w:rFonts w:hAnsi="ＭＳ 明朝"/>
          <w:noProof/>
        </w:rPr>
        <w:fldChar w:fldCharType="begin"/>
      </w:r>
      <w:r w:rsidRPr="00506483">
        <w:rPr>
          <w:rFonts w:hAnsi="ＭＳ 明朝"/>
          <w:noProof/>
        </w:rPr>
        <w:instrText xml:space="preserve"> PAGEREF _Toc162364983 \h </w:instrText>
      </w:r>
      <w:r w:rsidRPr="00506483">
        <w:rPr>
          <w:rFonts w:hAnsi="ＭＳ 明朝"/>
          <w:noProof/>
        </w:rPr>
      </w:r>
      <w:r w:rsidRPr="00506483">
        <w:rPr>
          <w:rFonts w:hAnsi="ＭＳ 明朝"/>
          <w:noProof/>
        </w:rPr>
        <w:fldChar w:fldCharType="separate"/>
      </w:r>
      <w:r w:rsidR="00506483">
        <w:rPr>
          <w:rFonts w:hAnsi="ＭＳ 明朝"/>
          <w:noProof/>
        </w:rPr>
        <w:t>88</w:t>
      </w:r>
      <w:r w:rsidRPr="00506483">
        <w:rPr>
          <w:rFonts w:hAnsi="ＭＳ 明朝"/>
          <w:noProof/>
        </w:rPr>
        <w:fldChar w:fldCharType="end"/>
      </w:r>
    </w:p>
    <w:p w14:paraId="063973D1" w14:textId="658505BA" w:rsidR="00414057" w:rsidRPr="00506483" w:rsidRDefault="00414057">
      <w:pPr>
        <w:pStyle w:val="31"/>
        <w:rPr>
          <w:rFonts w:hAnsi="ＭＳ 明朝" w:cstheme="minorBidi"/>
          <w:noProof/>
          <w:szCs w:val="22"/>
          <w:lang w:eastAsia="zh-TW"/>
        </w:rPr>
      </w:pPr>
      <w:r w:rsidRPr="00506483">
        <w:rPr>
          <w:rFonts w:hAnsi="ＭＳ 明朝"/>
          <w:noProof/>
          <w:color w:val="000000"/>
          <w:lang w:eastAsia="zh-TW"/>
        </w:rPr>
        <w:t>附表33　無道路地補正率表（</w:t>
      </w:r>
      <w:r w:rsidRPr="00506483">
        <w:rPr>
          <w:rFonts w:hAnsi="ＭＳ 明朝"/>
          <w:noProof/>
          <w:color w:val="000000"/>
        </w:rPr>
        <w:t>ｺｰﾄﾞ</w:t>
      </w:r>
      <w:r w:rsidRPr="00506483">
        <w:rPr>
          <w:rFonts w:hAnsi="ＭＳ 明朝"/>
          <w:noProof/>
          <w:color w:val="000000"/>
          <w:lang w:eastAsia="zh-TW"/>
        </w:rPr>
        <w:t>80）</w:t>
      </w:r>
      <w:r w:rsidRPr="00506483">
        <w:rPr>
          <w:rFonts w:hAnsi="ＭＳ 明朝"/>
          <w:noProof/>
          <w:lang w:eastAsia="zh-TW"/>
        </w:rPr>
        <w:tab/>
      </w:r>
      <w:r w:rsidRPr="00506483">
        <w:rPr>
          <w:rFonts w:hAnsi="ＭＳ 明朝"/>
          <w:noProof/>
        </w:rPr>
        <w:fldChar w:fldCharType="begin"/>
      </w:r>
      <w:r w:rsidRPr="00506483">
        <w:rPr>
          <w:rFonts w:hAnsi="ＭＳ 明朝"/>
          <w:noProof/>
          <w:lang w:eastAsia="zh-TW"/>
        </w:rPr>
        <w:instrText xml:space="preserve"> PAGEREF _Toc162364984 \h </w:instrText>
      </w:r>
      <w:r w:rsidRPr="00506483">
        <w:rPr>
          <w:rFonts w:hAnsi="ＭＳ 明朝"/>
          <w:noProof/>
        </w:rPr>
      </w:r>
      <w:r w:rsidRPr="00506483">
        <w:rPr>
          <w:rFonts w:hAnsi="ＭＳ 明朝"/>
          <w:noProof/>
        </w:rPr>
        <w:fldChar w:fldCharType="separate"/>
      </w:r>
      <w:r w:rsidR="00506483">
        <w:rPr>
          <w:rFonts w:hAnsi="ＭＳ 明朝"/>
          <w:noProof/>
          <w:lang w:eastAsia="zh-TW"/>
        </w:rPr>
        <w:t>89</w:t>
      </w:r>
      <w:r w:rsidRPr="00506483">
        <w:rPr>
          <w:rFonts w:hAnsi="ＭＳ 明朝"/>
          <w:noProof/>
        </w:rPr>
        <w:fldChar w:fldCharType="end"/>
      </w:r>
    </w:p>
    <w:p w14:paraId="651CD41E" w14:textId="77777777" w:rsidR="00414057" w:rsidRPr="00506483" w:rsidRDefault="00414057" w:rsidP="00E843B7">
      <w:pPr>
        <w:pStyle w:val="10"/>
        <w:rPr>
          <w:rFonts w:cstheme="minorBidi"/>
          <w:szCs w:val="22"/>
        </w:rPr>
      </w:pPr>
      <w:r w:rsidRPr="00506483">
        <w:t>【別表2】　標準的造成費相当額</w:t>
      </w:r>
    </w:p>
    <w:p w14:paraId="536DE14F" w14:textId="77777777" w:rsidR="00BB3A81" w:rsidRPr="0044214D" w:rsidRDefault="00346032" w:rsidP="00644DB2">
      <w:pPr>
        <w:spacing w:line="480" w:lineRule="atLeast"/>
        <w:jc w:val="center"/>
        <w:rPr>
          <w:rFonts w:ascii="ＭＳ 明朝" w:hAnsi="ＭＳ 明朝"/>
          <w:color w:val="000000"/>
          <w:sz w:val="22"/>
          <w:szCs w:val="22"/>
          <w:lang w:eastAsia="zh-TW"/>
        </w:rPr>
      </w:pPr>
      <w:r w:rsidRPr="00506483">
        <w:rPr>
          <w:rFonts w:ascii="ＭＳ 明朝" w:hAnsi="ＭＳ 明朝"/>
          <w:color w:val="000000"/>
          <w:sz w:val="22"/>
          <w:szCs w:val="22"/>
        </w:rPr>
        <w:fldChar w:fldCharType="end"/>
      </w:r>
    </w:p>
    <w:p w14:paraId="39697422" w14:textId="77777777" w:rsidR="00BB3A81" w:rsidRPr="002E34A7" w:rsidRDefault="00BB3A81">
      <w:pPr>
        <w:jc w:val="center"/>
        <w:rPr>
          <w:color w:val="000000"/>
          <w:sz w:val="22"/>
          <w:szCs w:val="22"/>
          <w:lang w:eastAsia="zh-TW"/>
        </w:rPr>
        <w:sectPr w:rsidR="00BB3A81" w:rsidRPr="002E34A7" w:rsidSect="001407EA">
          <w:footerReference w:type="even" r:id="rId8"/>
          <w:footerReference w:type="default" r:id="rId9"/>
          <w:pgSz w:w="11906" w:h="16838" w:code="9"/>
          <w:pgMar w:top="1985" w:right="1701" w:bottom="1701" w:left="1760" w:header="851" w:footer="992" w:gutter="0"/>
          <w:pgNumType w:start="0"/>
          <w:cols w:space="425"/>
          <w:titlePg/>
          <w:docGrid w:type="lines" w:linePitch="360"/>
        </w:sectPr>
      </w:pPr>
    </w:p>
    <w:p w14:paraId="13A4D69B" w14:textId="76610AB8" w:rsidR="00BB3A81" w:rsidRPr="005F650A" w:rsidRDefault="00BB3A81" w:rsidP="006751E0">
      <w:pPr>
        <w:pStyle w:val="1"/>
        <w:rPr>
          <w:rFonts w:ascii="ＭＳ ゴシック" w:hAnsi="ＭＳ ゴシック"/>
          <w:b w:val="0"/>
          <w:color w:val="000000"/>
          <w:sz w:val="22"/>
          <w:szCs w:val="22"/>
        </w:rPr>
      </w:pPr>
      <w:r w:rsidRPr="002E34A7">
        <w:rPr>
          <w:lang w:eastAsia="zh-TW"/>
        </w:rPr>
        <w:lastRenderedPageBreak/>
        <w:br w:type="page"/>
      </w:r>
      <w:bookmarkStart w:id="0" w:name="_Toc66861010"/>
      <w:bookmarkStart w:id="1" w:name="_Toc503429307"/>
      <w:bookmarkStart w:id="2" w:name="_Toc503429876"/>
      <w:bookmarkStart w:id="3" w:name="_Toc503429922"/>
      <w:bookmarkStart w:id="4" w:name="_Toc503429968"/>
      <w:bookmarkStart w:id="5" w:name="_Toc503430014"/>
      <w:bookmarkStart w:id="6" w:name="_Toc503430060"/>
      <w:bookmarkStart w:id="7" w:name="_Toc503430106"/>
      <w:bookmarkStart w:id="8" w:name="_Toc503430152"/>
      <w:bookmarkStart w:id="9" w:name="_Toc503430198"/>
      <w:bookmarkStart w:id="10" w:name="_Toc503430244"/>
      <w:bookmarkStart w:id="11" w:name="_Toc503431379"/>
      <w:bookmarkStart w:id="12" w:name="_Toc503431483"/>
      <w:bookmarkStart w:id="13" w:name="_Toc503431669"/>
      <w:bookmarkStart w:id="14" w:name="_Toc503431999"/>
      <w:bookmarkStart w:id="15" w:name="_Toc503435369"/>
      <w:bookmarkStart w:id="16" w:name="_Toc503797693"/>
      <w:bookmarkStart w:id="17" w:name="_Toc503962166"/>
      <w:bookmarkStart w:id="18" w:name="_Toc508098841"/>
      <w:bookmarkStart w:id="19" w:name="_Toc508098888"/>
      <w:bookmarkStart w:id="20" w:name="_Toc508192690"/>
      <w:bookmarkStart w:id="21" w:name="_Toc508268589"/>
      <w:bookmarkStart w:id="22" w:name="_Toc508276362"/>
      <w:bookmarkStart w:id="23" w:name="_Toc511402940"/>
      <w:bookmarkStart w:id="24" w:name="_Toc532917239"/>
      <w:bookmarkStart w:id="25" w:name="_Toc532917328"/>
      <w:bookmarkStart w:id="26" w:name="_Toc533179819"/>
      <w:bookmarkStart w:id="27" w:name="_Toc533179859"/>
      <w:bookmarkStart w:id="28" w:name="_Toc533179899"/>
      <w:bookmarkStart w:id="29" w:name="_Toc533592469"/>
      <w:bookmarkStart w:id="30" w:name="_Toc533592526"/>
      <w:bookmarkStart w:id="31" w:name="_Toc533592574"/>
      <w:bookmarkStart w:id="32" w:name="_Toc533592622"/>
      <w:bookmarkStart w:id="33" w:name="_Toc533772044"/>
      <w:bookmarkStart w:id="34" w:name="_Toc534978773"/>
      <w:bookmarkStart w:id="35" w:name="_Toc534986098"/>
      <w:bookmarkStart w:id="36" w:name="_Toc535327175"/>
      <w:bookmarkStart w:id="37" w:name="_Toc536625221"/>
      <w:bookmarkStart w:id="38" w:name="_Toc536690577"/>
      <w:bookmarkStart w:id="39" w:name="_Toc536702950"/>
      <w:bookmarkStart w:id="40" w:name="_Toc536789875"/>
      <w:bookmarkStart w:id="41" w:name="_Toc536790675"/>
      <w:bookmarkStart w:id="42" w:name="_Toc865907"/>
      <w:bookmarkStart w:id="43" w:name="_Toc866577"/>
      <w:bookmarkStart w:id="44" w:name="_Toc887272"/>
      <w:bookmarkStart w:id="45" w:name="_Toc887357"/>
      <w:bookmarkStart w:id="46" w:name="_Toc892491"/>
      <w:bookmarkStart w:id="47" w:name="_Toc1063136"/>
      <w:bookmarkStart w:id="48" w:name="_Toc1566794"/>
      <w:bookmarkStart w:id="49" w:name="_Toc1568801"/>
      <w:bookmarkStart w:id="50" w:name="_Toc1568871"/>
      <w:bookmarkStart w:id="51" w:name="_Toc1722546"/>
      <w:bookmarkStart w:id="52" w:name="_Toc2157349"/>
      <w:bookmarkStart w:id="53" w:name="_Toc2247329"/>
      <w:bookmarkStart w:id="54" w:name="_Toc2265444"/>
      <w:bookmarkStart w:id="55" w:name="_Toc2272342"/>
      <w:bookmarkStart w:id="56" w:name="_Toc2343395"/>
      <w:bookmarkStart w:id="57" w:name="_Toc2344551"/>
      <w:bookmarkStart w:id="58" w:name="_Toc3879696"/>
      <w:bookmarkStart w:id="59" w:name="_Toc3880119"/>
      <w:bookmarkStart w:id="60" w:name="_Toc144227123"/>
      <w:bookmarkStart w:id="61" w:name="_Toc144241342"/>
      <w:bookmarkStart w:id="62" w:name="_Toc144241417"/>
      <w:bookmarkStart w:id="63" w:name="_Toc155864717"/>
      <w:bookmarkStart w:id="64" w:name="_Toc158804330"/>
      <w:bookmarkStart w:id="65" w:name="_Toc158814663"/>
      <w:bookmarkStart w:id="66" w:name="_Toc162364912"/>
      <w:r w:rsidRPr="005F650A">
        <w:rPr>
          <w:rFonts w:ascii="ＭＳ ゴシック" w:hAnsi="ＭＳ ゴシック" w:hint="eastAsia"/>
          <w:b w:val="0"/>
          <w:color w:val="000000"/>
          <w:sz w:val="22"/>
          <w:szCs w:val="22"/>
        </w:rPr>
        <w:lastRenderedPageBreak/>
        <w:t>第1</w:t>
      </w:r>
      <w:r w:rsidR="0055659B" w:rsidRPr="005F650A">
        <w:rPr>
          <w:rFonts w:ascii="ＭＳ ゴシック" w:hAnsi="ＭＳ ゴシック" w:hint="eastAsia"/>
          <w:b w:val="0"/>
          <w:color w:val="000000"/>
          <w:sz w:val="22"/>
          <w:szCs w:val="22"/>
        </w:rPr>
        <w:t>章</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5C9C124" w14:textId="77777777" w:rsidR="00BB3A81" w:rsidRPr="005F650A" w:rsidRDefault="00BB3A81" w:rsidP="00AA4D60">
      <w:pPr>
        <w:pStyle w:val="2"/>
        <w:keepNext w:val="0"/>
        <w:spacing w:beforeLines="100" w:before="360" w:line="480" w:lineRule="atLeast"/>
        <w:rPr>
          <w:rFonts w:ascii="ＭＳ ゴシック" w:hAnsi="ＭＳ ゴシック"/>
          <w:color w:val="000000"/>
          <w:sz w:val="22"/>
          <w:szCs w:val="22"/>
        </w:rPr>
      </w:pPr>
      <w:bookmarkStart w:id="67" w:name="_Toc162364913"/>
      <w:r w:rsidRPr="005F650A">
        <w:rPr>
          <w:rFonts w:ascii="ＭＳ ゴシック" w:hAnsi="ＭＳ ゴシック" w:hint="eastAsia"/>
          <w:color w:val="000000"/>
          <w:sz w:val="22"/>
          <w:szCs w:val="22"/>
        </w:rPr>
        <w:t>第</w:t>
      </w:r>
      <w:r w:rsidR="005B0FF2">
        <w:rPr>
          <w:rFonts w:ascii="ＭＳ ゴシック" w:hAnsi="ＭＳ ゴシック" w:hint="eastAsia"/>
          <w:color w:val="000000"/>
          <w:sz w:val="22"/>
          <w:szCs w:val="22"/>
        </w:rPr>
        <w:t>1</w:t>
      </w:r>
      <w:r w:rsidRPr="005F650A">
        <w:rPr>
          <w:rFonts w:ascii="ＭＳ ゴシック" w:hAnsi="ＭＳ ゴシック" w:hint="eastAsia"/>
          <w:color w:val="000000"/>
          <w:sz w:val="22"/>
          <w:szCs w:val="22"/>
        </w:rPr>
        <w:t>節　総　則</w:t>
      </w:r>
      <w:bookmarkEnd w:id="67"/>
    </w:p>
    <w:p w14:paraId="18034AD6" w14:textId="77777777" w:rsidR="00BB3A81" w:rsidRPr="005F650A" w:rsidRDefault="003F1744" w:rsidP="00F827FE">
      <w:pPr>
        <w:pStyle w:val="3"/>
        <w:keepNext w:val="0"/>
        <w:numPr>
          <w:ilvl w:val="0"/>
          <w:numId w:val="1"/>
        </w:numPr>
        <w:tabs>
          <w:tab w:val="clear" w:pos="1260"/>
          <w:tab w:val="num" w:pos="220"/>
        </w:tabs>
        <w:spacing w:line="480" w:lineRule="atLeast"/>
        <w:ind w:leftChars="0" w:left="630"/>
        <w:rPr>
          <w:rFonts w:ascii="ＭＳ ゴシック" w:hAnsi="ＭＳ ゴシック"/>
          <w:color w:val="000000"/>
          <w:sz w:val="22"/>
          <w:szCs w:val="22"/>
        </w:rPr>
      </w:pPr>
      <w:r w:rsidRPr="005F650A">
        <w:rPr>
          <w:rFonts w:ascii="ＭＳ ゴシック" w:hAnsi="ＭＳ ゴシック" w:hint="eastAsia"/>
          <w:color w:val="000000"/>
          <w:sz w:val="22"/>
          <w:szCs w:val="22"/>
        </w:rPr>
        <w:t xml:space="preserve">　</w:t>
      </w:r>
      <w:bookmarkStart w:id="68" w:name="_Toc162364914"/>
      <w:r w:rsidRPr="005F650A">
        <w:rPr>
          <w:rFonts w:ascii="ＭＳ ゴシック" w:hAnsi="ＭＳ ゴシック" w:hint="eastAsia"/>
          <w:color w:val="000000"/>
          <w:sz w:val="22"/>
          <w:szCs w:val="22"/>
        </w:rPr>
        <w:t>基本的事項</w:t>
      </w:r>
      <w:bookmarkEnd w:id="68"/>
    </w:p>
    <w:p w14:paraId="515AB587" w14:textId="77777777" w:rsidR="00144F98" w:rsidRPr="00913CA3" w:rsidRDefault="00BB3A81" w:rsidP="00550B3A">
      <w:pPr>
        <w:spacing w:line="480" w:lineRule="atLeast"/>
        <w:ind w:leftChars="213" w:left="447" w:firstLineChars="106" w:firstLine="223"/>
        <w:rPr>
          <w:rFonts w:ascii="ＭＳ 明朝" w:hAnsi="ＭＳ 明朝"/>
          <w:color w:val="000000"/>
          <w:szCs w:val="22"/>
        </w:rPr>
      </w:pPr>
      <w:r w:rsidRPr="00913CA3">
        <w:rPr>
          <w:rFonts w:ascii="ＭＳ 明朝" w:hAnsi="ＭＳ 明朝" w:hint="eastAsia"/>
          <w:color w:val="000000"/>
          <w:szCs w:val="22"/>
        </w:rPr>
        <w:t>固定資産税の課税客体となる土地の評価事務については、地方税法</w:t>
      </w:r>
      <w:r w:rsidR="00144F98" w:rsidRPr="00913CA3">
        <w:rPr>
          <w:rFonts w:ascii="ＭＳ 明朝" w:hAnsi="ＭＳ 明朝" w:hint="eastAsia"/>
          <w:color w:val="000000"/>
          <w:szCs w:val="22"/>
        </w:rPr>
        <w:t>（以下、「法」という。）</w:t>
      </w:r>
      <w:r w:rsidRPr="00913CA3">
        <w:rPr>
          <w:rFonts w:ascii="ＭＳ 明朝" w:hAnsi="ＭＳ 明朝" w:hint="eastAsia"/>
          <w:color w:val="000000"/>
          <w:szCs w:val="22"/>
        </w:rPr>
        <w:t>第388条第1項の規定により、総務大臣の告示した「固定資産評価基準」</w:t>
      </w:r>
      <w:r w:rsidR="00AC1A95" w:rsidRPr="00913CA3">
        <w:rPr>
          <w:rFonts w:ascii="ＭＳ 明朝" w:hAnsi="ＭＳ 明朝" w:hint="eastAsia"/>
          <w:color w:val="000000"/>
          <w:szCs w:val="22"/>
        </w:rPr>
        <w:t>（以下、「評価基準」という。）</w:t>
      </w:r>
      <w:r w:rsidRPr="00913CA3">
        <w:rPr>
          <w:rFonts w:ascii="ＭＳ 明朝" w:hAnsi="ＭＳ 明朝" w:hint="eastAsia"/>
          <w:color w:val="000000"/>
          <w:szCs w:val="22"/>
        </w:rPr>
        <w:t>に基づき定めた、</w:t>
      </w:r>
      <w:r w:rsidR="00FD51AB" w:rsidRPr="00913CA3">
        <w:rPr>
          <w:rFonts w:ascii="ＭＳ 明朝" w:hAnsi="ＭＳ 明朝" w:hint="eastAsia"/>
          <w:color w:val="000000"/>
          <w:szCs w:val="22"/>
        </w:rPr>
        <w:t>本</w:t>
      </w:r>
      <w:r w:rsidRPr="00913CA3">
        <w:rPr>
          <w:rFonts w:ascii="ＭＳ 明朝" w:hAnsi="ＭＳ 明朝" w:hint="eastAsia"/>
          <w:color w:val="000000"/>
          <w:szCs w:val="22"/>
        </w:rPr>
        <w:t>要領により行うものとする｡</w:t>
      </w:r>
    </w:p>
    <w:p w14:paraId="1FF2E851" w14:textId="77777777" w:rsidR="00F36B97" w:rsidRPr="00913CA3" w:rsidRDefault="00144F98" w:rsidP="00550B3A">
      <w:pPr>
        <w:spacing w:line="480" w:lineRule="atLeast"/>
        <w:ind w:leftChars="213" w:left="447" w:firstLineChars="106" w:firstLine="223"/>
        <w:rPr>
          <w:rFonts w:ascii="ＭＳ 明朝" w:hAnsi="ＭＳ 明朝"/>
          <w:color w:val="000000"/>
          <w:szCs w:val="22"/>
        </w:rPr>
      </w:pPr>
      <w:r w:rsidRPr="00913CA3">
        <w:rPr>
          <w:rFonts w:ascii="ＭＳ 明朝" w:hAnsi="ＭＳ 明朝" w:hint="eastAsia"/>
          <w:color w:val="000000"/>
          <w:szCs w:val="22"/>
        </w:rPr>
        <w:t>評価に際しては、主観にとらわれることなく客観的かつ公平に行うこととし、周辺の土地の評価額との均衡に常に留意することとする。</w:t>
      </w:r>
    </w:p>
    <w:p w14:paraId="44C730F6" w14:textId="77777777" w:rsidR="00A477F4" w:rsidRPr="00A477F4" w:rsidRDefault="00A477F4" w:rsidP="00A477F4"/>
    <w:p w14:paraId="28AE166D" w14:textId="77777777" w:rsidR="002D1266" w:rsidRDefault="002D1266" w:rsidP="00515A01">
      <w:pPr>
        <w:pStyle w:val="3"/>
        <w:keepNext w:val="0"/>
        <w:numPr>
          <w:ilvl w:val="0"/>
          <w:numId w:val="1"/>
        </w:numPr>
        <w:tabs>
          <w:tab w:val="clear" w:pos="1260"/>
          <w:tab w:val="num" w:pos="220"/>
        </w:tabs>
        <w:spacing w:beforeLines="50" w:before="180" w:line="480" w:lineRule="atLeast"/>
        <w:ind w:leftChars="0" w:left="630"/>
        <w:rPr>
          <w:rFonts w:ascii="ＭＳ ゴシック" w:hAnsi="ＭＳ ゴシック"/>
          <w:color w:val="000000"/>
          <w:sz w:val="22"/>
          <w:szCs w:val="22"/>
        </w:rPr>
      </w:pPr>
      <w:r w:rsidRPr="005F650A">
        <w:rPr>
          <w:rFonts w:ascii="ＭＳ ゴシック" w:hAnsi="ＭＳ ゴシック" w:hint="eastAsia"/>
          <w:color w:val="000000"/>
          <w:sz w:val="22"/>
          <w:szCs w:val="22"/>
        </w:rPr>
        <w:t xml:space="preserve">　</w:t>
      </w:r>
      <w:bookmarkStart w:id="69" w:name="_Toc162364915"/>
      <w:r>
        <w:rPr>
          <w:rFonts w:ascii="ＭＳ ゴシック" w:hAnsi="ＭＳ ゴシック" w:hint="eastAsia"/>
          <w:color w:val="000000"/>
          <w:sz w:val="22"/>
          <w:szCs w:val="22"/>
        </w:rPr>
        <w:t>評価の対象となる土地</w:t>
      </w:r>
      <w:r w:rsidR="006E63A7">
        <w:rPr>
          <w:rFonts w:ascii="ＭＳ ゴシック" w:hAnsi="ＭＳ ゴシック" w:hint="eastAsia"/>
          <w:color w:val="000000"/>
          <w:sz w:val="22"/>
          <w:szCs w:val="22"/>
        </w:rPr>
        <w:t>等</w:t>
      </w:r>
      <w:bookmarkEnd w:id="69"/>
    </w:p>
    <w:p w14:paraId="399F0AE5" w14:textId="77777777" w:rsidR="002D1266" w:rsidRDefault="002D1266" w:rsidP="00F8483D">
      <w:pPr>
        <w:pStyle w:val="4"/>
        <w:keepNext w:val="0"/>
        <w:numPr>
          <w:ilvl w:val="0"/>
          <w:numId w:val="27"/>
        </w:numPr>
        <w:tabs>
          <w:tab w:val="clear" w:pos="851"/>
        </w:tabs>
        <w:spacing w:beforeLines="50" w:before="180" w:line="480" w:lineRule="atLeast"/>
        <w:ind w:leftChars="0" w:left="546" w:hanging="392"/>
        <w:rPr>
          <w:bCs w:val="0"/>
          <w:color w:val="000000"/>
          <w:szCs w:val="22"/>
        </w:rPr>
      </w:pPr>
      <w:r>
        <w:rPr>
          <w:rFonts w:hint="eastAsia"/>
          <w:bCs w:val="0"/>
          <w:color w:val="000000"/>
          <w:szCs w:val="22"/>
        </w:rPr>
        <w:t>固定資産税の課税客体である土地とは、田、畑、宅地、鉱泉池、池沼、山林、牧場、原野</w:t>
      </w:r>
      <w:r w:rsidR="00D724F7">
        <w:rPr>
          <w:rFonts w:hint="eastAsia"/>
          <w:bCs w:val="0"/>
          <w:color w:val="000000"/>
          <w:szCs w:val="22"/>
        </w:rPr>
        <w:t>、</w:t>
      </w:r>
      <w:r>
        <w:rPr>
          <w:rFonts w:hint="eastAsia"/>
          <w:bCs w:val="0"/>
          <w:color w:val="000000"/>
          <w:szCs w:val="22"/>
        </w:rPr>
        <w:t>その他の土地をいう。</w:t>
      </w:r>
    </w:p>
    <w:p w14:paraId="2571CEFB" w14:textId="77777777" w:rsidR="00CD70E8" w:rsidRPr="004820CD" w:rsidRDefault="00CD70E8" w:rsidP="00F8483D">
      <w:pPr>
        <w:pStyle w:val="4"/>
        <w:keepNext w:val="0"/>
        <w:numPr>
          <w:ilvl w:val="0"/>
          <w:numId w:val="27"/>
        </w:numPr>
        <w:tabs>
          <w:tab w:val="clear" w:pos="851"/>
        </w:tabs>
        <w:spacing w:beforeLines="50" w:before="180" w:line="480" w:lineRule="atLeast"/>
        <w:ind w:leftChars="0" w:left="546" w:hanging="392"/>
        <w:rPr>
          <w:rFonts w:ascii="ＭＳ 明朝" w:hAnsi="ＭＳ 明朝"/>
          <w:bCs w:val="0"/>
          <w:color w:val="000000"/>
          <w:szCs w:val="22"/>
        </w:rPr>
      </w:pPr>
      <w:r w:rsidRPr="004820CD">
        <w:rPr>
          <w:rFonts w:ascii="ＭＳ 明朝" w:hAnsi="ＭＳ 明朝" w:hint="eastAsia"/>
          <w:bCs w:val="0"/>
          <w:color w:val="000000"/>
          <w:szCs w:val="22"/>
        </w:rPr>
        <w:t>上記（1）のうち、法第348条の規定により非課税とされる土地については、評価の対象より除外することとする。</w:t>
      </w:r>
    </w:p>
    <w:p w14:paraId="1A1E3A38" w14:textId="77777777" w:rsidR="006C6C6F" w:rsidRDefault="006C6C6F" w:rsidP="00F8483D">
      <w:pPr>
        <w:pStyle w:val="4"/>
        <w:keepNext w:val="0"/>
        <w:numPr>
          <w:ilvl w:val="0"/>
          <w:numId w:val="27"/>
        </w:numPr>
        <w:tabs>
          <w:tab w:val="clear" w:pos="851"/>
        </w:tabs>
        <w:spacing w:beforeLines="50" w:before="180" w:line="480" w:lineRule="atLeast"/>
        <w:ind w:leftChars="0" w:left="546" w:hanging="392"/>
        <w:rPr>
          <w:bCs w:val="0"/>
          <w:color w:val="000000"/>
          <w:szCs w:val="22"/>
        </w:rPr>
      </w:pPr>
      <w:r>
        <w:rPr>
          <w:rFonts w:ascii="ＭＳ 明朝" w:hAnsi="ＭＳ 明朝" w:hint="eastAsia"/>
          <w:bCs w:val="0"/>
          <w:color w:val="000000"/>
          <w:szCs w:val="22"/>
        </w:rPr>
        <w:t>定着物の取り扱いについて、</w:t>
      </w:r>
      <w:r>
        <w:rPr>
          <w:rFonts w:hint="eastAsia"/>
          <w:bCs w:val="0"/>
          <w:color w:val="000000"/>
          <w:szCs w:val="22"/>
        </w:rPr>
        <w:t>固定資産税の課税客体である土地とは、田、畑、宅地、山林等の土地それ自体をいうのであって、土地に定着する立木・菜草等は</w:t>
      </w:r>
      <w:r w:rsidR="000316CF">
        <w:rPr>
          <w:rFonts w:hint="eastAsia"/>
          <w:bCs w:val="0"/>
          <w:color w:val="000000"/>
          <w:szCs w:val="22"/>
        </w:rPr>
        <w:t>課税客体</w:t>
      </w:r>
      <w:r w:rsidR="00143405">
        <w:rPr>
          <w:rFonts w:hint="eastAsia"/>
          <w:bCs w:val="0"/>
          <w:color w:val="000000"/>
          <w:szCs w:val="22"/>
        </w:rPr>
        <w:t>に含まれない。</w:t>
      </w:r>
    </w:p>
    <w:p w14:paraId="14AC3151" w14:textId="77777777" w:rsidR="00515A01" w:rsidRDefault="00515A01" w:rsidP="00F8483D">
      <w:pPr>
        <w:pStyle w:val="4"/>
        <w:keepNext w:val="0"/>
        <w:numPr>
          <w:ilvl w:val="0"/>
          <w:numId w:val="27"/>
        </w:numPr>
        <w:tabs>
          <w:tab w:val="clear" w:pos="851"/>
        </w:tabs>
        <w:spacing w:beforeLines="50" w:before="180" w:line="480" w:lineRule="atLeast"/>
        <w:ind w:leftChars="0" w:left="546" w:hanging="392"/>
        <w:rPr>
          <w:rFonts w:ascii="ＭＳ 明朝" w:hAnsi="ＭＳ 明朝"/>
        </w:rPr>
      </w:pPr>
      <w:r w:rsidRPr="00057662">
        <w:rPr>
          <w:rFonts w:ascii="ＭＳ 明朝" w:hAnsi="ＭＳ 明朝" w:hint="eastAsia"/>
        </w:rPr>
        <w:t>地上権、借地権等が設定されている</w:t>
      </w:r>
      <w:r w:rsidRPr="00515A01">
        <w:rPr>
          <w:rFonts w:ascii="ＭＳ 明朝" w:hAnsi="ＭＳ 明朝" w:hint="eastAsia"/>
          <w:bCs w:val="0"/>
          <w:color w:val="000000"/>
          <w:szCs w:val="22"/>
        </w:rPr>
        <w:t>土地</w:t>
      </w:r>
      <w:r w:rsidRPr="00057662">
        <w:rPr>
          <w:rFonts w:ascii="ＭＳ 明朝" w:hAnsi="ＭＳ 明朝" w:hint="eastAsia"/>
        </w:rPr>
        <w:t>の評価については、これらの権利が設定されていない土地として評価する（評価基準第1章第1節三）</w:t>
      </w:r>
      <w:r w:rsidR="00144F98" w:rsidRPr="00057662">
        <w:rPr>
          <w:rFonts w:ascii="ＭＳ 明朝" w:hAnsi="ＭＳ 明朝" w:hint="eastAsia"/>
        </w:rPr>
        <w:t>。</w:t>
      </w:r>
    </w:p>
    <w:p w14:paraId="2CECA208" w14:textId="77777777" w:rsidR="007A300E" w:rsidRPr="007A300E" w:rsidRDefault="007A300E" w:rsidP="007A300E"/>
    <w:p w14:paraId="0D10C9D4" w14:textId="77777777" w:rsidR="00DD3E53" w:rsidRPr="005F650A" w:rsidRDefault="00DD3E53" w:rsidP="00DD3E53">
      <w:pPr>
        <w:pStyle w:val="3"/>
        <w:keepNext w:val="0"/>
        <w:numPr>
          <w:ilvl w:val="0"/>
          <w:numId w:val="1"/>
        </w:numPr>
        <w:tabs>
          <w:tab w:val="clear" w:pos="1260"/>
          <w:tab w:val="num" w:pos="220"/>
        </w:tabs>
        <w:spacing w:line="480" w:lineRule="atLeast"/>
        <w:ind w:leftChars="0" w:left="630"/>
        <w:rPr>
          <w:rFonts w:ascii="ＭＳ ゴシック" w:hAnsi="ＭＳ ゴシック"/>
          <w:color w:val="000000"/>
          <w:sz w:val="22"/>
          <w:szCs w:val="22"/>
        </w:rPr>
      </w:pPr>
      <w:r w:rsidRPr="005F650A">
        <w:rPr>
          <w:rFonts w:ascii="ＭＳ ゴシック" w:hAnsi="ＭＳ ゴシック" w:hint="eastAsia"/>
          <w:color w:val="000000"/>
          <w:sz w:val="22"/>
          <w:szCs w:val="22"/>
        </w:rPr>
        <w:t xml:space="preserve">　</w:t>
      </w:r>
      <w:bookmarkStart w:id="70" w:name="_Toc162364916"/>
      <w:r>
        <w:rPr>
          <w:rFonts w:ascii="ＭＳ ゴシック" w:hAnsi="ＭＳ ゴシック" w:hint="eastAsia"/>
          <w:color w:val="000000"/>
          <w:sz w:val="22"/>
          <w:szCs w:val="22"/>
        </w:rPr>
        <w:t>評点1点当たりの価格について</w:t>
      </w:r>
      <w:bookmarkEnd w:id="70"/>
    </w:p>
    <w:p w14:paraId="581B70FA" w14:textId="77777777" w:rsidR="00DD3E53" w:rsidRPr="00913CA3" w:rsidRDefault="00DD3E53" w:rsidP="00550B3A">
      <w:pPr>
        <w:spacing w:line="480" w:lineRule="atLeast"/>
        <w:ind w:leftChars="213" w:left="447" w:firstLineChars="106" w:firstLine="223"/>
        <w:rPr>
          <w:rFonts w:ascii="ＭＳ 明朝" w:hAnsi="ＭＳ 明朝"/>
          <w:color w:val="000000"/>
          <w:szCs w:val="22"/>
        </w:rPr>
      </w:pPr>
      <w:r w:rsidRPr="00913CA3">
        <w:rPr>
          <w:rFonts w:ascii="ＭＳ 明朝" w:hAnsi="ＭＳ 明朝" w:hint="eastAsia"/>
          <w:color w:val="000000"/>
          <w:szCs w:val="22"/>
        </w:rPr>
        <w:t>原則として、評点1点当たりの価額は1円とする。</w:t>
      </w:r>
    </w:p>
    <w:p w14:paraId="2FCA120B" w14:textId="77777777" w:rsidR="00DD3E53" w:rsidRPr="00352A68" w:rsidRDefault="00DD3E53" w:rsidP="00DD3E53">
      <w:pPr>
        <w:rPr>
          <w:rFonts w:ascii="ＭＳ 明朝" w:hAnsi="ＭＳ 明朝"/>
          <w:bCs/>
          <w:color w:val="000000"/>
          <w:szCs w:val="22"/>
        </w:rPr>
      </w:pPr>
    </w:p>
    <w:p w14:paraId="7623070F" w14:textId="77777777" w:rsidR="00BB3A81" w:rsidRPr="005F650A" w:rsidRDefault="00DC35F0" w:rsidP="00146D87">
      <w:pPr>
        <w:pStyle w:val="2"/>
        <w:keepNext w:val="0"/>
        <w:spacing w:beforeLines="100" w:before="360" w:line="480" w:lineRule="atLeast"/>
        <w:rPr>
          <w:rFonts w:ascii="ＭＳ ゴシック" w:hAnsi="ＭＳ ゴシック"/>
          <w:color w:val="000000"/>
          <w:sz w:val="22"/>
          <w:szCs w:val="22"/>
        </w:rPr>
      </w:pPr>
      <w:r w:rsidRPr="00352A68">
        <w:rPr>
          <w:rFonts w:ascii="ＭＳ 明朝" w:hAnsi="ＭＳ 明朝"/>
          <w:color w:val="000000"/>
          <w:sz w:val="22"/>
          <w:szCs w:val="22"/>
        </w:rPr>
        <w:br w:type="page"/>
      </w:r>
      <w:bookmarkStart w:id="71" w:name="_Toc162364917"/>
      <w:r w:rsidR="00BB3A81" w:rsidRPr="005F650A">
        <w:rPr>
          <w:rFonts w:ascii="ＭＳ ゴシック" w:hAnsi="ＭＳ ゴシック" w:hint="eastAsia"/>
          <w:color w:val="000000"/>
          <w:sz w:val="22"/>
          <w:szCs w:val="22"/>
        </w:rPr>
        <w:lastRenderedPageBreak/>
        <w:t>第2節　通　則</w:t>
      </w:r>
      <w:bookmarkEnd w:id="71"/>
    </w:p>
    <w:p w14:paraId="38D2CD33" w14:textId="77777777" w:rsidR="00BB3A81" w:rsidRPr="005F650A" w:rsidRDefault="007F1151" w:rsidP="00F827FE">
      <w:pPr>
        <w:pStyle w:val="3"/>
        <w:keepNext w:val="0"/>
        <w:numPr>
          <w:ilvl w:val="0"/>
          <w:numId w:val="2"/>
        </w:numPr>
        <w:tabs>
          <w:tab w:val="clear" w:pos="1260"/>
        </w:tabs>
        <w:spacing w:line="480" w:lineRule="atLeast"/>
        <w:ind w:leftChars="0" w:left="440" w:hanging="244"/>
        <w:rPr>
          <w:rFonts w:ascii="ＭＳ ゴシック" w:hAnsi="ＭＳ ゴシック"/>
          <w:color w:val="000000"/>
          <w:sz w:val="22"/>
          <w:szCs w:val="22"/>
        </w:rPr>
      </w:pPr>
      <w:r w:rsidRPr="005F650A">
        <w:rPr>
          <w:rFonts w:ascii="ＭＳ ゴシック" w:hAnsi="ＭＳ ゴシック" w:hint="eastAsia"/>
          <w:color w:val="000000"/>
          <w:sz w:val="22"/>
          <w:szCs w:val="22"/>
        </w:rPr>
        <w:t xml:space="preserve"> </w:t>
      </w:r>
      <w:bookmarkStart w:id="72" w:name="_Toc162364918"/>
      <w:r w:rsidRPr="005F650A">
        <w:rPr>
          <w:rFonts w:ascii="ＭＳ ゴシック" w:hAnsi="ＭＳ ゴシック" w:hint="eastAsia"/>
          <w:color w:val="000000"/>
          <w:sz w:val="22"/>
          <w:szCs w:val="22"/>
        </w:rPr>
        <w:t>地目の認定</w:t>
      </w:r>
      <w:bookmarkEnd w:id="72"/>
    </w:p>
    <w:p w14:paraId="0A16F605" w14:textId="77777777" w:rsidR="00527C14" w:rsidRPr="005F650A" w:rsidRDefault="00B81E2A" w:rsidP="006E06A9">
      <w:pPr>
        <w:pStyle w:val="4"/>
        <w:keepNext w:val="0"/>
        <w:numPr>
          <w:ilvl w:val="0"/>
          <w:numId w:val="6"/>
        </w:numPr>
        <w:tabs>
          <w:tab w:val="clear" w:pos="795"/>
          <w:tab w:val="num" w:pos="709"/>
        </w:tabs>
        <w:spacing w:line="480" w:lineRule="atLeast"/>
        <w:ind w:leftChars="0" w:left="709" w:hanging="567"/>
        <w:rPr>
          <w:rFonts w:ascii="ＭＳ 明朝" w:hAnsi="ＭＳ 明朝"/>
          <w:bCs w:val="0"/>
          <w:color w:val="000000"/>
          <w:szCs w:val="22"/>
        </w:rPr>
      </w:pPr>
      <w:r w:rsidRPr="005F650A">
        <w:rPr>
          <w:rFonts w:ascii="ＭＳ 明朝" w:hAnsi="ＭＳ 明朝" w:hint="eastAsia"/>
          <w:bCs w:val="0"/>
          <w:color w:val="000000"/>
          <w:szCs w:val="22"/>
        </w:rPr>
        <w:t>原則</w:t>
      </w:r>
    </w:p>
    <w:p w14:paraId="2DE8E526" w14:textId="23F02C83" w:rsidR="00527C14" w:rsidRDefault="002A1D8A" w:rsidP="00A71AAA">
      <w:pPr>
        <w:spacing w:line="480" w:lineRule="atLeast"/>
        <w:ind w:leftChars="213" w:left="447" w:firstLineChars="106" w:firstLine="223"/>
        <w:rPr>
          <w:color w:val="000000"/>
          <w:szCs w:val="22"/>
        </w:rPr>
      </w:pPr>
      <w:r>
        <w:rPr>
          <w:rFonts w:hint="eastAsia"/>
          <w:color w:val="000000"/>
          <w:szCs w:val="22"/>
        </w:rPr>
        <w:t>地目は</w:t>
      </w:r>
      <w:r w:rsidR="00B81E2A" w:rsidRPr="00AE508C">
        <w:rPr>
          <w:rFonts w:hint="eastAsia"/>
          <w:color w:val="000000"/>
          <w:szCs w:val="22"/>
        </w:rPr>
        <w:t>、土地の</w:t>
      </w:r>
      <w:r w:rsidR="00144F98">
        <w:rPr>
          <w:rFonts w:hint="eastAsia"/>
          <w:color w:val="000000"/>
          <w:szCs w:val="22"/>
        </w:rPr>
        <w:t>現</w:t>
      </w:r>
      <w:r w:rsidR="00B81E2A" w:rsidRPr="00AE508C">
        <w:rPr>
          <w:rFonts w:hint="eastAsia"/>
          <w:color w:val="000000"/>
          <w:szCs w:val="22"/>
        </w:rPr>
        <w:t>況及び利用目的に重点をおいて認定するものとする｡この場合に、部分的に僅少の差異が存するときでも、土地全体の状況を観察して定めるものとする｡</w:t>
      </w:r>
      <w:r w:rsidR="005801FE">
        <w:rPr>
          <w:rFonts w:hint="eastAsia"/>
          <w:color w:val="000000"/>
          <w:szCs w:val="22"/>
        </w:rPr>
        <w:t>なお、地目の認定に当たっては次の事項に留意するものとする。</w:t>
      </w:r>
    </w:p>
    <w:p w14:paraId="5AABB9A5" w14:textId="77777777" w:rsidR="00CD4EBF" w:rsidRDefault="00CD4EBF" w:rsidP="00CD4EBF">
      <w:pPr>
        <w:spacing w:line="480" w:lineRule="atLeast"/>
        <w:rPr>
          <w:color w:val="000000"/>
          <w:szCs w:val="22"/>
        </w:rPr>
      </w:pPr>
      <w:r>
        <w:rPr>
          <w:rFonts w:hint="eastAsia"/>
          <w:color w:val="000000"/>
          <w:szCs w:val="22"/>
        </w:rPr>
        <w:t xml:space="preserve">　　①　</w:t>
      </w:r>
      <w:r w:rsidRPr="00CD4EBF">
        <w:rPr>
          <w:rFonts w:hint="eastAsia"/>
          <w:color w:val="000000"/>
          <w:szCs w:val="22"/>
        </w:rPr>
        <w:t>地目は、土地の現況によって認定する</w:t>
      </w:r>
      <w:r>
        <w:rPr>
          <w:rFonts w:hint="eastAsia"/>
          <w:color w:val="000000"/>
          <w:szCs w:val="22"/>
        </w:rPr>
        <w:t>（現況主義）</w:t>
      </w:r>
      <w:r w:rsidRPr="00CD4EBF">
        <w:rPr>
          <w:rFonts w:hint="eastAsia"/>
          <w:color w:val="000000"/>
          <w:szCs w:val="22"/>
        </w:rPr>
        <w:t>。</w:t>
      </w:r>
    </w:p>
    <w:p w14:paraId="08FDDCCA" w14:textId="77777777" w:rsidR="00CD4EBF" w:rsidRDefault="00CD4EBF" w:rsidP="003A2A40">
      <w:pPr>
        <w:spacing w:line="480" w:lineRule="atLeast"/>
        <w:ind w:leftChars="313" w:left="657" w:firstLineChars="87" w:firstLine="183"/>
        <w:rPr>
          <w:color w:val="000000"/>
          <w:szCs w:val="22"/>
        </w:rPr>
      </w:pPr>
      <w:r w:rsidRPr="00CD4EBF">
        <w:rPr>
          <w:rFonts w:hint="eastAsia"/>
          <w:color w:val="000000"/>
          <w:szCs w:val="22"/>
        </w:rPr>
        <w:t>地目は</w:t>
      </w:r>
      <w:r>
        <w:rPr>
          <w:rFonts w:hint="eastAsia"/>
          <w:color w:val="000000"/>
          <w:szCs w:val="22"/>
        </w:rPr>
        <w:t>、</w:t>
      </w:r>
      <w:r w:rsidRPr="00CD4EBF">
        <w:rPr>
          <w:rFonts w:hint="eastAsia"/>
          <w:color w:val="000000"/>
          <w:szCs w:val="22"/>
        </w:rPr>
        <w:t>各筆の土地について均衡のとれた適正な評価を行う必要があることから、登記簿と現況が異なる場合には、登記簿上の地目に関わらず、現況の地目によって評価を行う。</w:t>
      </w:r>
    </w:p>
    <w:p w14:paraId="0E0BEFCD" w14:textId="77777777" w:rsidR="00CD4EBF" w:rsidRDefault="00CD4EBF" w:rsidP="00CD4EBF">
      <w:pPr>
        <w:spacing w:line="480" w:lineRule="atLeast"/>
        <w:rPr>
          <w:color w:val="000000"/>
          <w:szCs w:val="22"/>
        </w:rPr>
      </w:pPr>
      <w:r>
        <w:rPr>
          <w:rFonts w:hint="eastAsia"/>
          <w:color w:val="000000"/>
          <w:szCs w:val="22"/>
        </w:rPr>
        <w:t xml:space="preserve">　　②　土地の利用目的を考慮する。</w:t>
      </w:r>
    </w:p>
    <w:p w14:paraId="7AFB4AB5" w14:textId="77777777" w:rsidR="00CD4EBF" w:rsidRDefault="00CD4EBF" w:rsidP="003A2A40">
      <w:pPr>
        <w:spacing w:line="480" w:lineRule="atLeast"/>
        <w:ind w:leftChars="313" w:left="657" w:firstLineChars="87" w:firstLine="183"/>
        <w:rPr>
          <w:color w:val="000000"/>
          <w:szCs w:val="22"/>
        </w:rPr>
      </w:pPr>
      <w:r>
        <w:rPr>
          <w:rFonts w:hint="eastAsia"/>
          <w:color w:val="000000"/>
          <w:szCs w:val="22"/>
        </w:rPr>
        <w:t>地目の認定に当たっては、土地の現況のみではなく利用目的を考慮する。この利用目的は、所有者の主観によるものではなく、その土地の状態に基づく客観的な事実に基づき判定を行う。</w:t>
      </w:r>
    </w:p>
    <w:p w14:paraId="156E0DA6" w14:textId="77777777" w:rsidR="002A1D8A" w:rsidRPr="00AC0FCF" w:rsidRDefault="00CD4EBF" w:rsidP="00CD4EBF">
      <w:pPr>
        <w:spacing w:line="480" w:lineRule="atLeast"/>
        <w:ind w:left="840" w:hangingChars="400" w:hanging="840"/>
        <w:rPr>
          <w:rFonts w:ascii="ＭＳ 明朝" w:hAnsi="ＭＳ 明朝"/>
          <w:color w:val="000000"/>
          <w:szCs w:val="22"/>
        </w:rPr>
      </w:pPr>
      <w:r w:rsidRPr="00AC0FCF">
        <w:rPr>
          <w:rFonts w:ascii="ＭＳ 明朝" w:hAnsi="ＭＳ 明朝" w:hint="eastAsia"/>
          <w:color w:val="000000"/>
          <w:szCs w:val="22"/>
        </w:rPr>
        <w:t xml:space="preserve">　　③　</w:t>
      </w:r>
      <w:r w:rsidR="0047534F" w:rsidRPr="00AC0FCF">
        <w:rPr>
          <w:rFonts w:ascii="ＭＳ 明朝" w:hAnsi="ＭＳ 明朝" w:hint="eastAsia"/>
          <w:color w:val="000000"/>
          <w:szCs w:val="22"/>
        </w:rPr>
        <w:t>当該土地の賦課期日（1 月1 日）現在の現況により地目を認定する。</w:t>
      </w:r>
    </w:p>
    <w:p w14:paraId="069CB36E" w14:textId="4E070EF4" w:rsidR="00F45817" w:rsidRDefault="00F45817" w:rsidP="003A2A40">
      <w:pPr>
        <w:spacing w:afterLines="50" w:after="180" w:line="480" w:lineRule="atLeast"/>
        <w:ind w:leftChars="313" w:left="657" w:firstLineChars="87" w:firstLine="183"/>
        <w:rPr>
          <w:color w:val="000000"/>
          <w:szCs w:val="22"/>
        </w:rPr>
      </w:pPr>
      <w:r w:rsidRPr="00F45817">
        <w:rPr>
          <w:rFonts w:hint="eastAsia"/>
          <w:color w:val="000000"/>
          <w:szCs w:val="22"/>
        </w:rPr>
        <w:t>賦課期日における現況だけではなく、その時点においては実現していないものの、土地の現状から客観的に判定される利用目的に基づき、</w:t>
      </w:r>
      <w:r w:rsidR="009B7B35">
        <w:rPr>
          <w:rFonts w:hint="eastAsia"/>
          <w:color w:val="000000"/>
          <w:szCs w:val="22"/>
        </w:rPr>
        <w:t>明らかに</w:t>
      </w:r>
      <w:r w:rsidRPr="00F45817">
        <w:rPr>
          <w:rFonts w:hint="eastAsia"/>
          <w:color w:val="000000"/>
          <w:szCs w:val="22"/>
        </w:rPr>
        <w:t>将来実現するであろうと認められる土地利用も地目認定の根拠となりうる。</w:t>
      </w:r>
    </w:p>
    <w:tbl>
      <w:tblPr>
        <w:tblW w:w="0" w:type="auto"/>
        <w:tblInd w:w="76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32"/>
      </w:tblGrid>
      <w:tr w:rsidR="005801FE" w:rsidRPr="00797AE5" w14:paraId="205D087C" w14:textId="77777777" w:rsidTr="00DB633D">
        <w:tc>
          <w:tcPr>
            <w:tcW w:w="8032" w:type="dxa"/>
            <w:shd w:val="clear" w:color="auto" w:fill="auto"/>
          </w:tcPr>
          <w:p w14:paraId="525C5E0D" w14:textId="77777777" w:rsidR="005801FE" w:rsidRPr="00797AE5" w:rsidRDefault="005801FE" w:rsidP="00797AE5">
            <w:pPr>
              <w:widowControl w:val="0"/>
              <w:spacing w:line="480" w:lineRule="atLeast"/>
              <w:jc w:val="both"/>
              <w:rPr>
                <w:color w:val="000000"/>
                <w:szCs w:val="22"/>
              </w:rPr>
            </w:pPr>
            <w:r w:rsidRPr="00797AE5">
              <w:rPr>
                <w:rFonts w:hint="eastAsia"/>
                <w:color w:val="000000"/>
                <w:szCs w:val="22"/>
              </w:rPr>
              <w:t>現に建物</w:t>
            </w:r>
            <w:r w:rsidR="00A22385">
              <w:rPr>
                <w:rFonts w:hint="eastAsia"/>
                <w:color w:val="000000"/>
                <w:szCs w:val="22"/>
              </w:rPr>
              <w:t>が</w:t>
            </w:r>
            <w:r w:rsidRPr="00797AE5">
              <w:rPr>
                <w:rFonts w:hint="eastAsia"/>
                <w:color w:val="000000"/>
                <w:szCs w:val="22"/>
              </w:rPr>
              <w:t>建築されていない土地であっても、土地全体としての状況、使用実態等から</w:t>
            </w:r>
            <w:r w:rsidR="00A22385">
              <w:rPr>
                <w:rFonts w:hint="eastAsia"/>
                <w:color w:val="000000"/>
                <w:szCs w:val="22"/>
              </w:rPr>
              <w:t>み</w:t>
            </w:r>
            <w:r w:rsidRPr="00797AE5">
              <w:rPr>
                <w:rFonts w:hint="eastAsia"/>
                <w:color w:val="000000"/>
                <w:szCs w:val="22"/>
              </w:rPr>
              <w:t>て客観的に建物の敷地の</w:t>
            </w:r>
            <w:r w:rsidR="00F662E8">
              <w:rPr>
                <w:rFonts w:hint="eastAsia"/>
                <w:color w:val="000000"/>
                <w:szCs w:val="22"/>
              </w:rPr>
              <w:t>用</w:t>
            </w:r>
            <w:r w:rsidRPr="00797AE5">
              <w:rPr>
                <w:rFonts w:hint="eastAsia"/>
                <w:color w:val="000000"/>
                <w:szCs w:val="22"/>
              </w:rPr>
              <w:t>に供されるものであることが明らかな場合、例えば、建物新築の基礎工事に着手している、土地が整地され道路、電気</w:t>
            </w:r>
            <w:r w:rsidR="00A22385">
              <w:rPr>
                <w:rFonts w:hint="eastAsia"/>
                <w:color w:val="000000"/>
                <w:szCs w:val="22"/>
              </w:rPr>
              <w:t>、</w:t>
            </w:r>
            <w:r w:rsidRPr="00797AE5">
              <w:rPr>
                <w:rFonts w:hint="eastAsia"/>
                <w:color w:val="000000"/>
                <w:szCs w:val="22"/>
              </w:rPr>
              <w:t>水道、排水設備などが整備されている、また、いわゆる分譲宅地のように道路、側溝などで区画されているような場合にはこれを宅地と認定して差し支えない。</w:t>
            </w:r>
          </w:p>
          <w:p w14:paraId="3C90F6E8" w14:textId="77777777" w:rsidR="005801FE" w:rsidRPr="00797AE5" w:rsidRDefault="00BF39E8" w:rsidP="00BF39E8">
            <w:pPr>
              <w:widowControl w:val="0"/>
              <w:spacing w:line="480" w:lineRule="atLeast"/>
              <w:jc w:val="right"/>
              <w:rPr>
                <w:color w:val="000000"/>
                <w:szCs w:val="22"/>
              </w:rPr>
            </w:pPr>
            <w:r>
              <w:rPr>
                <w:rFonts w:hint="eastAsia"/>
                <w:color w:val="000000"/>
                <w:szCs w:val="22"/>
              </w:rPr>
              <w:t>（</w:t>
            </w:r>
            <w:r w:rsidR="005801FE" w:rsidRPr="00797AE5">
              <w:rPr>
                <w:rFonts w:hint="eastAsia"/>
                <w:color w:val="000000"/>
                <w:szCs w:val="22"/>
              </w:rPr>
              <w:t>評価基準解説</w:t>
            </w:r>
            <w:r w:rsidR="005801FE" w:rsidRPr="00AC0FCF">
              <w:rPr>
                <w:rFonts w:ascii="ＭＳ 明朝" w:hAnsi="ＭＳ 明朝" w:hint="eastAsia"/>
                <w:color w:val="000000"/>
                <w:szCs w:val="22"/>
              </w:rPr>
              <w:t>27</w:t>
            </w:r>
            <w:r w:rsidR="005801FE" w:rsidRPr="00797AE5">
              <w:rPr>
                <w:rFonts w:hint="eastAsia"/>
                <w:color w:val="000000"/>
                <w:szCs w:val="22"/>
              </w:rPr>
              <w:t>頁</w:t>
            </w:r>
            <w:r>
              <w:rPr>
                <w:rFonts w:hint="eastAsia"/>
                <w:color w:val="000000"/>
                <w:szCs w:val="22"/>
              </w:rPr>
              <w:t>）</w:t>
            </w:r>
          </w:p>
        </w:tc>
      </w:tr>
    </w:tbl>
    <w:p w14:paraId="2C1B4D99" w14:textId="77777777" w:rsidR="003A2A40" w:rsidRPr="00AC0FCF" w:rsidRDefault="005801FE" w:rsidP="00CD4EBF">
      <w:pPr>
        <w:spacing w:line="480" w:lineRule="atLeast"/>
        <w:ind w:left="840" w:hangingChars="400" w:hanging="840"/>
        <w:rPr>
          <w:rFonts w:ascii="ＭＳ 明朝" w:hAnsi="ＭＳ 明朝"/>
          <w:color w:val="000000"/>
          <w:szCs w:val="22"/>
        </w:rPr>
      </w:pPr>
      <w:r w:rsidRPr="00AC0FCF">
        <w:rPr>
          <w:rFonts w:ascii="ＭＳ 明朝" w:hAnsi="ＭＳ 明朝" w:hint="eastAsia"/>
          <w:color w:val="000000"/>
          <w:szCs w:val="22"/>
        </w:rPr>
        <w:t xml:space="preserve">　　</w:t>
      </w:r>
    </w:p>
    <w:p w14:paraId="2E7CA42D" w14:textId="77777777" w:rsidR="00CD4EBF" w:rsidRDefault="003A2A40" w:rsidP="003A2A40">
      <w:pPr>
        <w:spacing w:afterLines="50" w:after="180" w:line="480" w:lineRule="atLeast"/>
        <w:ind w:leftChars="203" w:left="850" w:hangingChars="202" w:hanging="424"/>
        <w:rPr>
          <w:color w:val="000000"/>
          <w:szCs w:val="22"/>
        </w:rPr>
      </w:pPr>
      <w:r w:rsidRPr="00AC0FCF">
        <w:rPr>
          <w:rFonts w:ascii="ＭＳ 明朝" w:hAnsi="ＭＳ 明朝"/>
          <w:color w:val="000000"/>
          <w:szCs w:val="22"/>
        </w:rPr>
        <w:br w:type="page"/>
      </w:r>
      <w:r w:rsidR="005801FE" w:rsidRPr="00AC0FCF">
        <w:rPr>
          <w:rFonts w:ascii="ＭＳ 明朝" w:hAnsi="ＭＳ 明朝" w:hint="eastAsia"/>
          <w:color w:val="000000"/>
          <w:szCs w:val="22"/>
        </w:rPr>
        <w:lastRenderedPageBreak/>
        <w:t>④　原則として</w:t>
      </w:r>
      <w:r w:rsidR="00E837BF">
        <w:rPr>
          <w:rFonts w:ascii="ＭＳ 明朝" w:hAnsi="ＭＳ 明朝" w:hint="eastAsia"/>
          <w:color w:val="000000"/>
          <w:szCs w:val="22"/>
        </w:rPr>
        <w:t>一</w:t>
      </w:r>
      <w:r w:rsidR="005801FE" w:rsidRPr="00AC0FCF">
        <w:rPr>
          <w:rFonts w:ascii="ＭＳ 明朝" w:hAnsi="ＭＳ 明朝" w:hint="eastAsia"/>
          <w:color w:val="000000"/>
          <w:szCs w:val="22"/>
        </w:rPr>
        <w:t>筆ごとの土地の現況及び利用目的に重点を置き、部分的に僅少の差異</w:t>
      </w:r>
      <w:r w:rsidR="005801FE" w:rsidRPr="005801FE">
        <w:rPr>
          <w:rFonts w:hint="eastAsia"/>
          <w:color w:val="000000"/>
          <w:szCs w:val="22"/>
        </w:rPr>
        <w:t>の存するときでも、土地全体としての利用状況を観察して認定する。</w:t>
      </w:r>
      <w:r w:rsidR="005801FE" w:rsidRPr="0047534F">
        <w:rPr>
          <w:rFonts w:hint="eastAsia"/>
          <w:color w:val="000000"/>
          <w:szCs w:val="22"/>
        </w:rPr>
        <w:t>ただし、一筆の土地が相当の規模で二以上の全く別個の用途に利用されているときは、これらの利用状況に応じて区分し、それぞれに地目を定める。</w:t>
      </w:r>
    </w:p>
    <w:tbl>
      <w:tblPr>
        <w:tblW w:w="0" w:type="auto"/>
        <w:tblInd w:w="84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7959"/>
      </w:tblGrid>
      <w:tr w:rsidR="005801FE" w:rsidRPr="00797AE5" w14:paraId="663BB0C2" w14:textId="77777777" w:rsidTr="00DB633D">
        <w:trPr>
          <w:trHeight w:val="4967"/>
        </w:trPr>
        <w:tc>
          <w:tcPr>
            <w:tcW w:w="8780" w:type="dxa"/>
            <w:tcBorders>
              <w:top w:val="single" w:sz="4" w:space="0" w:color="auto"/>
              <w:left w:val="single" w:sz="4" w:space="0" w:color="auto"/>
              <w:bottom w:val="single" w:sz="4" w:space="0" w:color="auto"/>
              <w:right w:val="single" w:sz="4" w:space="0" w:color="auto"/>
            </w:tcBorders>
            <w:shd w:val="clear" w:color="auto" w:fill="auto"/>
          </w:tcPr>
          <w:p w14:paraId="7EB311A9" w14:textId="77777777" w:rsidR="005801FE" w:rsidRPr="00AC0FCF" w:rsidRDefault="005801FE" w:rsidP="00797AE5">
            <w:pPr>
              <w:widowControl w:val="0"/>
              <w:spacing w:line="480" w:lineRule="atLeast"/>
              <w:jc w:val="both"/>
              <w:rPr>
                <w:rFonts w:ascii="ＭＳ 明朝" w:hAnsi="ＭＳ 明朝"/>
                <w:color w:val="000000"/>
                <w:szCs w:val="22"/>
              </w:rPr>
            </w:pPr>
            <w:r w:rsidRPr="00AC0FCF">
              <w:rPr>
                <w:rFonts w:ascii="ＭＳ 明朝" w:hAnsi="ＭＳ 明朝" w:hint="eastAsia"/>
                <w:color w:val="000000"/>
                <w:szCs w:val="22"/>
              </w:rPr>
              <w:t>地目の認定における「僅少」の差異の意義について</w:t>
            </w:r>
            <w:r w:rsidR="00BF39E8">
              <w:rPr>
                <w:rFonts w:ascii="ＭＳ 明朝" w:hAnsi="ＭＳ 明朝" w:hint="eastAsia"/>
                <w:color w:val="000000"/>
                <w:szCs w:val="22"/>
              </w:rPr>
              <w:t>（</w:t>
            </w:r>
            <w:r w:rsidR="00DB13E7">
              <w:rPr>
                <w:rFonts w:ascii="ＭＳ 明朝" w:hAnsi="ＭＳ 明朝" w:hint="eastAsia"/>
                <w:color w:val="000000"/>
                <w:szCs w:val="22"/>
              </w:rPr>
              <w:t>固定資産税</w:t>
            </w:r>
            <w:r w:rsidRPr="00AC0FCF">
              <w:rPr>
                <w:rFonts w:ascii="ＭＳ 明朝" w:hAnsi="ＭＳ 明朝" w:hint="eastAsia"/>
                <w:color w:val="000000"/>
                <w:szCs w:val="22"/>
              </w:rPr>
              <w:t>実務提要2067頁</w:t>
            </w:r>
            <w:r w:rsidR="00BF39E8">
              <w:rPr>
                <w:rFonts w:ascii="ＭＳ 明朝" w:hAnsi="ＭＳ 明朝" w:hint="eastAsia"/>
                <w:color w:val="000000"/>
                <w:szCs w:val="22"/>
              </w:rPr>
              <w:t>）</w:t>
            </w:r>
          </w:p>
          <w:p w14:paraId="36B96CE4" w14:textId="77777777" w:rsidR="005801FE" w:rsidRPr="00AC0FCF" w:rsidRDefault="005801FE" w:rsidP="00797AE5">
            <w:pPr>
              <w:widowControl w:val="0"/>
              <w:spacing w:line="480" w:lineRule="atLeast"/>
              <w:jc w:val="both"/>
              <w:rPr>
                <w:rFonts w:ascii="ＭＳ 明朝" w:hAnsi="ＭＳ 明朝"/>
                <w:color w:val="000000"/>
                <w:szCs w:val="22"/>
              </w:rPr>
            </w:pPr>
            <w:r w:rsidRPr="00AC0FCF">
              <w:rPr>
                <w:rFonts w:ascii="ＭＳ 明朝" w:hAnsi="ＭＳ 明朝" w:hint="eastAsia"/>
                <w:color w:val="000000"/>
                <w:szCs w:val="22"/>
              </w:rPr>
              <w:t>地目の認定に当たっては、原則として、一筆の土地全体としての利用状況いかんに着眼し、一般の社会通念に照らし、客観的に妥当と認められるとともに、均衡のとれた合理的な評価を行ううえにおいても最も適合すると認められる地目を付することが必要であり、部分的僅少の差異を論じて、いたずらに地目を細分して認定することは適当でないという趣旨から、固定資産評価基準でその旨定められたものである。また、登記の場合も同様の規定が定められている（不動産登記事務取扱手続準則第68条参照）。</w:t>
            </w:r>
          </w:p>
          <w:p w14:paraId="02934145" w14:textId="77777777" w:rsidR="005801FE" w:rsidRPr="00797AE5" w:rsidRDefault="005801FE" w:rsidP="00797AE5">
            <w:pPr>
              <w:widowControl w:val="0"/>
              <w:spacing w:line="480" w:lineRule="atLeast"/>
              <w:jc w:val="both"/>
              <w:rPr>
                <w:color w:val="000000"/>
                <w:szCs w:val="22"/>
              </w:rPr>
            </w:pPr>
            <w:r w:rsidRPr="00AC0FCF">
              <w:rPr>
                <w:rFonts w:ascii="ＭＳ 明朝" w:hAnsi="ＭＳ 明朝" w:hint="eastAsia"/>
                <w:color w:val="000000"/>
                <w:szCs w:val="22"/>
              </w:rPr>
              <w:t>この場合の「僅少」の範囲については、特に明確な基準はない。したがって、土地の利用状況、規模等により社会通念に照らして判断することになるものである。</w:t>
            </w:r>
          </w:p>
        </w:tc>
      </w:tr>
    </w:tbl>
    <w:p w14:paraId="0901FF4E" w14:textId="77777777" w:rsidR="009E1C56" w:rsidRDefault="009E1C56" w:rsidP="009E1C56">
      <w:pPr>
        <w:pStyle w:val="4"/>
        <w:keepNext w:val="0"/>
        <w:spacing w:line="480" w:lineRule="atLeast"/>
        <w:ind w:leftChars="0" w:left="0"/>
        <w:rPr>
          <w:color w:val="000000"/>
          <w:szCs w:val="22"/>
        </w:rPr>
      </w:pPr>
    </w:p>
    <w:p w14:paraId="1AF8E144" w14:textId="65550086" w:rsidR="003F3FEE" w:rsidRPr="00A71AAA" w:rsidRDefault="00BB3A81" w:rsidP="006E06A9">
      <w:pPr>
        <w:pStyle w:val="4"/>
        <w:keepNext w:val="0"/>
        <w:numPr>
          <w:ilvl w:val="0"/>
          <w:numId w:val="6"/>
        </w:numPr>
        <w:spacing w:line="480" w:lineRule="atLeast"/>
        <w:ind w:leftChars="0" w:left="709" w:hanging="567"/>
        <w:rPr>
          <w:color w:val="000000"/>
          <w:szCs w:val="22"/>
        </w:rPr>
      </w:pPr>
      <w:r w:rsidRPr="00A71AAA">
        <w:rPr>
          <w:rFonts w:hint="eastAsia"/>
          <w:color w:val="000000"/>
          <w:szCs w:val="22"/>
        </w:rPr>
        <w:t>認定基準</w:t>
      </w:r>
    </w:p>
    <w:p w14:paraId="58E6AF90" w14:textId="77777777" w:rsidR="001B7715" w:rsidRPr="009C66CF" w:rsidRDefault="00404CD0" w:rsidP="006E06A9">
      <w:pPr>
        <w:numPr>
          <w:ilvl w:val="1"/>
          <w:numId w:val="6"/>
        </w:numPr>
        <w:tabs>
          <w:tab w:val="num" w:pos="768"/>
          <w:tab w:val="num" w:pos="910"/>
        </w:tabs>
        <w:spacing w:beforeLines="50" w:before="180" w:line="480" w:lineRule="atLeast"/>
        <w:ind w:left="777" w:hanging="289"/>
        <w:rPr>
          <w:color w:val="000000"/>
          <w:szCs w:val="22"/>
        </w:rPr>
      </w:pPr>
      <w:bookmarkStart w:id="73" w:name="_Toc466370104"/>
      <w:bookmarkStart w:id="74" w:name="_Toc471814100"/>
      <w:bookmarkStart w:id="75" w:name="_Toc527349319"/>
      <w:r>
        <w:rPr>
          <w:rFonts w:ascii="ＭＳ 明朝" w:hAnsi="ＭＳ 明朝" w:hint="eastAsia"/>
          <w:color w:val="000000"/>
          <w:szCs w:val="22"/>
        </w:rPr>
        <w:t xml:space="preserve"> </w:t>
      </w:r>
      <w:hyperlink w:anchor="_田及び畑" w:history="1">
        <w:bookmarkStart w:id="76" w:name="_Toc14157457"/>
        <w:bookmarkStart w:id="77" w:name="_Toc16411549"/>
        <w:bookmarkStart w:id="78" w:name="_Toc116180484"/>
        <w:bookmarkStart w:id="79" w:name="_Toc116181582"/>
        <w:bookmarkStart w:id="80" w:name="_Toc116181909"/>
        <w:bookmarkStart w:id="81" w:name="_Toc116189009"/>
        <w:bookmarkStart w:id="82" w:name="_Toc311196384"/>
        <w:bookmarkStart w:id="83" w:name="_Toc311744051"/>
        <w:bookmarkStart w:id="84" w:name="_Toc313458773"/>
        <w:bookmarkStart w:id="85" w:name="_Toc318479023"/>
        <w:bookmarkStart w:id="86" w:name="_Toc318989475"/>
        <w:r w:rsidRPr="0065255B">
          <w:rPr>
            <w:rFonts w:ascii="ＭＳ 明朝" w:hAnsi="ＭＳ 明朝" w:hint="eastAsia"/>
            <w:color w:val="000000"/>
            <w:szCs w:val="22"/>
          </w:rPr>
          <w:t>農地</w:t>
        </w:r>
        <w:bookmarkEnd w:id="73"/>
        <w:bookmarkEnd w:id="74"/>
        <w:bookmarkEnd w:id="75"/>
        <w:bookmarkEnd w:id="76"/>
        <w:bookmarkEnd w:id="77"/>
        <w:bookmarkEnd w:id="78"/>
        <w:bookmarkEnd w:id="79"/>
        <w:bookmarkEnd w:id="80"/>
        <w:bookmarkEnd w:id="81"/>
        <w:bookmarkEnd w:id="82"/>
        <w:bookmarkEnd w:id="83"/>
        <w:bookmarkEnd w:id="84"/>
        <w:bookmarkEnd w:id="85"/>
        <w:bookmarkEnd w:id="86"/>
      </w:hyperlink>
    </w:p>
    <w:p w14:paraId="24EA1A8E" w14:textId="77777777" w:rsidR="001B7715" w:rsidRDefault="001B7715" w:rsidP="001B7715">
      <w:pPr>
        <w:pStyle w:val="af7"/>
        <w:ind w:leftChars="351" w:left="737" w:firstLineChars="99" w:firstLine="208"/>
        <w:rPr>
          <w:rFonts w:ascii="ＭＳ 明朝" w:hAnsi="ＭＳ 明朝"/>
          <w:u w:val="single"/>
        </w:rPr>
      </w:pPr>
      <w:r w:rsidRPr="001B2C6D">
        <w:rPr>
          <w:rFonts w:ascii="ＭＳ 明朝" w:hAnsi="ＭＳ 明朝" w:hint="eastAsia"/>
          <w:u w:val="single"/>
        </w:rPr>
        <w:t>耕作の用に供される土地で、肥培管理（耕うん、整地、播種、灌がい、排水、施肥、農薬の散布、除草等）を行って農作物を栽培する土地（不動産登記事務取扱手続準則第68条第１号・第2号）をいい、田と畑に区分される。</w:t>
      </w:r>
    </w:p>
    <w:p w14:paraId="44097B00" w14:textId="1B06C84E" w:rsidR="00144F98" w:rsidRDefault="0084783D" w:rsidP="001B7715">
      <w:pPr>
        <w:pStyle w:val="af7"/>
        <w:ind w:leftChars="351" w:left="737" w:firstLineChars="99" w:firstLine="208"/>
        <w:rPr>
          <w:rFonts w:ascii="ＭＳ 明朝" w:hAnsi="ＭＳ 明朝"/>
        </w:rPr>
      </w:pPr>
      <w:r>
        <w:rPr>
          <w:rFonts w:ascii="ＭＳ 明朝" w:hAnsi="ＭＳ 明朝" w:hint="eastAsia"/>
        </w:rPr>
        <w:t>なお</w:t>
      </w:r>
      <w:r w:rsidR="009E1C56">
        <w:rPr>
          <w:rFonts w:ascii="ＭＳ 明朝" w:hAnsi="ＭＳ 明朝" w:hint="eastAsia"/>
        </w:rPr>
        <w:t>、</w:t>
      </w:r>
      <w:r w:rsidR="00144F98" w:rsidRPr="00057662">
        <w:rPr>
          <w:rFonts w:ascii="ＭＳ 明朝" w:hAnsi="ＭＳ 明朝" w:hint="eastAsia"/>
        </w:rPr>
        <w:t>農地法第4条第1項</w:t>
      </w:r>
      <w:r>
        <w:rPr>
          <w:rFonts w:ascii="ＭＳ 明朝" w:hAnsi="ＭＳ 明朝" w:hint="eastAsia"/>
        </w:rPr>
        <w:t>又は</w:t>
      </w:r>
      <w:r w:rsidR="00144F98" w:rsidRPr="00057662">
        <w:rPr>
          <w:rFonts w:ascii="ＭＳ 明朝" w:hAnsi="ＭＳ 明朝" w:hint="eastAsia"/>
        </w:rPr>
        <w:t>第5条第1項により、転用許可を受け、又は転用届出を行った</w:t>
      </w:r>
      <w:r w:rsidR="00144F98">
        <w:rPr>
          <w:rFonts w:ascii="ＭＳ 明朝" w:hAnsi="ＭＳ 明朝" w:hint="eastAsia"/>
        </w:rPr>
        <w:t>土地</w:t>
      </w:r>
      <w:r>
        <w:rPr>
          <w:rFonts w:ascii="ＭＳ 明朝" w:hAnsi="ＭＳ 明朝" w:hint="eastAsia"/>
        </w:rPr>
        <w:t>は雑種地と認定する</w:t>
      </w:r>
      <w:r w:rsidR="00AC1BDF">
        <w:rPr>
          <w:rFonts w:ascii="ＭＳ 明朝" w:hAnsi="ＭＳ 明朝" w:hint="eastAsia"/>
        </w:rPr>
        <w:t>。</w:t>
      </w:r>
    </w:p>
    <w:p w14:paraId="10D6F8C7" w14:textId="77777777" w:rsidR="009E1C56" w:rsidRDefault="009E1C56" w:rsidP="001B7715">
      <w:pPr>
        <w:pStyle w:val="af7"/>
        <w:ind w:leftChars="351" w:left="737" w:firstLineChars="99" w:firstLine="208"/>
        <w:rPr>
          <w:rFonts w:ascii="ＭＳ 明朝" w:hAnsi="ＭＳ 明朝"/>
        </w:rPr>
      </w:pPr>
    </w:p>
    <w:p w14:paraId="1214986D" w14:textId="77777777" w:rsidR="009E1C56" w:rsidRPr="001B2C6D" w:rsidRDefault="009E1C56" w:rsidP="009E1C56">
      <w:pPr>
        <w:pStyle w:val="af7"/>
        <w:ind w:leftChars="406" w:left="992" w:hangingChars="66" w:hanging="139"/>
        <w:rPr>
          <w:rFonts w:ascii="ＭＳ 明朝" w:hAnsi="ＭＳ 明朝"/>
          <w:u w:val="single"/>
        </w:rPr>
      </w:pPr>
      <w:r>
        <w:rPr>
          <w:rFonts w:ascii="ＭＳ 明朝" w:hAnsi="ＭＳ 明朝" w:hint="eastAsia"/>
        </w:rPr>
        <w:t>※農地の定義は農地法と同義であり、課税上、農地と認定される土地については、農業委員会の農地台帳にも登録される。</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9E1C56" w:rsidRPr="00797AE5" w14:paraId="1B00330D" w14:textId="77777777" w:rsidTr="009F2441">
        <w:tc>
          <w:tcPr>
            <w:tcW w:w="8062" w:type="dxa"/>
            <w:shd w:val="clear" w:color="auto" w:fill="auto"/>
          </w:tcPr>
          <w:p w14:paraId="4A650745" w14:textId="77777777" w:rsidR="009E1C56" w:rsidRPr="00797AE5" w:rsidRDefault="009E1C56" w:rsidP="009F2441">
            <w:pPr>
              <w:widowControl w:val="0"/>
              <w:spacing w:line="360" w:lineRule="auto"/>
              <w:jc w:val="both"/>
              <w:rPr>
                <w:rFonts w:ascii="ＭＳ 明朝" w:hAnsi="ＭＳ 明朝"/>
                <w:u w:val="single"/>
              </w:rPr>
            </w:pPr>
            <w:r w:rsidRPr="00797AE5">
              <w:rPr>
                <w:rFonts w:ascii="ＭＳ 明朝" w:hAnsi="ＭＳ 明朝" w:hint="eastAsia"/>
              </w:rPr>
              <w:lastRenderedPageBreak/>
              <w:t>【具体的認定基準】</w:t>
            </w:r>
          </w:p>
          <w:p w14:paraId="40D0AE01" w14:textId="77777777" w:rsidR="009E1C56" w:rsidRDefault="009E1C56" w:rsidP="009E1C56">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 建物の敷地内にある、いわゆる家庭菜園については原則的には宅地として扱うが、比較的大きな規模で宅地と明確に区分するようなもの（フェンス、ブロック塀、生垣等）がある場合は農地として認定して</w:t>
            </w:r>
            <w:r>
              <w:rPr>
                <w:rFonts w:ascii="ＭＳ 明朝" w:hAnsi="ＭＳ 明朝" w:hint="eastAsia"/>
              </w:rPr>
              <w:t>差し支えない</w:t>
            </w:r>
            <w:r w:rsidRPr="00797AE5">
              <w:rPr>
                <w:rFonts w:ascii="ＭＳ 明朝" w:hAnsi="ＭＳ 明朝" w:hint="eastAsia"/>
              </w:rPr>
              <w:t>。</w:t>
            </w:r>
          </w:p>
          <w:p w14:paraId="35AD8A31" w14:textId="3A622585" w:rsidR="009E1C56" w:rsidRDefault="009E1C56" w:rsidP="009E1C56">
            <w:pPr>
              <w:widowControl w:val="0"/>
              <w:spacing w:line="360" w:lineRule="auto"/>
              <w:ind w:leftChars="5" w:left="222" w:hangingChars="101" w:hanging="212"/>
              <w:jc w:val="both"/>
              <w:rPr>
                <w:rFonts w:ascii="ＭＳ 明朝" w:hAnsi="ＭＳ 明朝"/>
              </w:rPr>
            </w:pPr>
            <w:r>
              <w:rPr>
                <w:rFonts w:ascii="ＭＳ 明朝" w:hAnsi="ＭＳ 明朝" w:hint="eastAsia"/>
              </w:rPr>
              <w:t>・</w:t>
            </w:r>
            <w:r w:rsidR="006C437A">
              <w:rPr>
                <w:rFonts w:ascii="ＭＳ 明朝" w:hAnsi="ＭＳ 明朝" w:hint="eastAsia"/>
              </w:rPr>
              <w:t>太陽光パネルの下で耕作を行っている土地については、従来から農地であって、</w:t>
            </w:r>
            <w:r w:rsidRPr="009E1C56">
              <w:rPr>
                <w:rFonts w:ascii="ＭＳ 明朝" w:hAnsi="ＭＳ 明朝" w:hint="eastAsia"/>
              </w:rPr>
              <w:t>転用</w:t>
            </w:r>
            <w:r w:rsidR="006C437A">
              <w:rPr>
                <w:rFonts w:ascii="ＭＳ 明朝" w:hAnsi="ＭＳ 明朝" w:hint="eastAsia"/>
              </w:rPr>
              <w:t>許可</w:t>
            </w:r>
            <w:r w:rsidRPr="009E1C56">
              <w:rPr>
                <w:rFonts w:ascii="ＭＳ 明朝" w:hAnsi="ＭＳ 明朝" w:hint="eastAsia"/>
              </w:rPr>
              <w:t>が不要な</w:t>
            </w:r>
            <w:r w:rsidR="006C437A">
              <w:rPr>
                <w:rFonts w:ascii="ＭＳ 明朝" w:hAnsi="ＭＳ 明朝" w:hint="eastAsia"/>
              </w:rPr>
              <w:t>場合</w:t>
            </w:r>
            <w:r w:rsidRPr="009E1C56">
              <w:rPr>
                <w:rFonts w:ascii="ＭＳ 明朝" w:hAnsi="ＭＳ 明朝" w:hint="eastAsia"/>
              </w:rPr>
              <w:t>（支柱部分についてのみ転用</w:t>
            </w:r>
            <w:r w:rsidR="006C437A">
              <w:rPr>
                <w:rFonts w:ascii="ＭＳ 明朝" w:hAnsi="ＭＳ 明朝" w:hint="eastAsia"/>
              </w:rPr>
              <w:t>許可</w:t>
            </w:r>
            <w:r w:rsidRPr="009E1C56">
              <w:rPr>
                <w:rFonts w:ascii="ＭＳ 明朝" w:hAnsi="ＭＳ 明朝" w:hint="eastAsia"/>
              </w:rPr>
              <w:t>が必要な場合も含む。）</w:t>
            </w:r>
            <w:r w:rsidR="006C437A">
              <w:rPr>
                <w:rFonts w:ascii="ＭＳ 明朝" w:hAnsi="ＭＳ 明朝" w:hint="eastAsia"/>
              </w:rPr>
              <w:t>、若しくは従来は農地以外であったが新たに農地台帳に登録されたものは、</w:t>
            </w:r>
            <w:r w:rsidRPr="009E1C56">
              <w:rPr>
                <w:rFonts w:ascii="ＭＳ 明朝" w:hAnsi="ＭＳ 明朝" w:hint="eastAsia"/>
              </w:rPr>
              <w:t>農地と認定する。</w:t>
            </w:r>
            <w:r w:rsidR="006C437A">
              <w:rPr>
                <w:rFonts w:ascii="ＭＳ 明朝" w:hAnsi="ＭＳ 明朝" w:hint="eastAsia"/>
              </w:rPr>
              <w:t>転用許可が必要な場合、または農地台帳に登録されない場合には</w:t>
            </w:r>
            <w:r w:rsidR="00061B17">
              <w:rPr>
                <w:rFonts w:ascii="ＭＳ 明朝" w:hAnsi="ＭＳ 明朝" w:hint="eastAsia"/>
              </w:rPr>
              <w:t>雑種地する。</w:t>
            </w:r>
          </w:p>
          <w:p w14:paraId="1D0705AD" w14:textId="78050B34" w:rsidR="00061B17" w:rsidRPr="00061B17" w:rsidRDefault="00061B17" w:rsidP="00061B17">
            <w:pPr>
              <w:widowControl w:val="0"/>
              <w:spacing w:line="360" w:lineRule="auto"/>
              <w:ind w:leftChars="5" w:left="222" w:hangingChars="101" w:hanging="212"/>
              <w:jc w:val="both"/>
              <w:rPr>
                <w:rFonts w:ascii="ＭＳ 明朝" w:hAnsi="ＭＳ 明朝"/>
              </w:rPr>
            </w:pPr>
            <w:r>
              <w:rPr>
                <w:rFonts w:ascii="ＭＳ 明朝" w:hAnsi="ＭＳ 明朝" w:hint="eastAsia"/>
              </w:rPr>
              <w:t>・</w:t>
            </w:r>
            <w:r w:rsidR="0084783D">
              <w:rPr>
                <w:rFonts w:ascii="ＭＳ 明朝" w:hAnsi="ＭＳ 明朝" w:hint="eastAsia"/>
              </w:rPr>
              <w:t>農地法第43条第2項に規定される</w:t>
            </w:r>
            <w:r>
              <w:rPr>
                <w:rFonts w:ascii="ＭＳ 明朝" w:hAnsi="ＭＳ 明朝" w:hint="eastAsia"/>
              </w:rPr>
              <w:t>農作物栽培高度化施設の用に供される土地（</w:t>
            </w:r>
            <w:r w:rsidRPr="00061B17">
              <w:rPr>
                <w:rFonts w:ascii="ＭＳ 明朝" w:hAnsi="ＭＳ 明朝" w:hint="eastAsia"/>
              </w:rPr>
              <w:t>農業委員会に届け出て農作物栽培高度化施設の底面とするために農地をコンクリート</w:t>
            </w:r>
            <w:r>
              <w:rPr>
                <w:rFonts w:ascii="ＭＳ 明朝" w:hAnsi="ＭＳ 明朝" w:hint="eastAsia"/>
              </w:rPr>
              <w:t>等で</w:t>
            </w:r>
            <w:r w:rsidRPr="00061B17">
              <w:rPr>
                <w:rFonts w:ascii="ＭＳ 明朝" w:hAnsi="ＭＳ 明朝" w:hint="eastAsia"/>
              </w:rPr>
              <w:t>覆う</w:t>
            </w:r>
            <w:r w:rsidR="0084783D">
              <w:rPr>
                <w:rFonts w:ascii="ＭＳ 明朝" w:hAnsi="ＭＳ 明朝" w:hint="eastAsia"/>
              </w:rPr>
              <w:t>もの</w:t>
            </w:r>
            <w:r>
              <w:rPr>
                <w:rFonts w:ascii="ＭＳ 明朝" w:hAnsi="ＭＳ 明朝" w:hint="eastAsia"/>
              </w:rPr>
              <w:t>）は、</w:t>
            </w:r>
            <w:r w:rsidRPr="00061B17">
              <w:rPr>
                <w:rFonts w:ascii="ＭＳ 明朝" w:hAnsi="ＭＳ 明朝" w:hint="eastAsia"/>
              </w:rPr>
              <w:t>農地</w:t>
            </w:r>
            <w:r>
              <w:rPr>
                <w:rFonts w:ascii="ＭＳ 明朝" w:hAnsi="ＭＳ 明朝" w:hint="eastAsia"/>
              </w:rPr>
              <w:t>と</w:t>
            </w:r>
            <w:r w:rsidRPr="00061B17">
              <w:rPr>
                <w:rFonts w:ascii="ＭＳ 明朝" w:hAnsi="ＭＳ 明朝" w:hint="eastAsia"/>
              </w:rPr>
              <w:t>認定する。</w:t>
            </w:r>
          </w:p>
          <w:p w14:paraId="20D4B3BE" w14:textId="7716E637" w:rsidR="009E1C56" w:rsidRPr="002E7D97" w:rsidRDefault="00061B17" w:rsidP="009E1C56">
            <w:pPr>
              <w:widowControl w:val="0"/>
              <w:spacing w:line="360" w:lineRule="auto"/>
              <w:ind w:leftChars="5" w:left="222" w:hangingChars="101" w:hanging="212"/>
              <w:jc w:val="both"/>
              <w:rPr>
                <w:rFonts w:ascii="ＭＳ 明朝" w:hAnsi="ＭＳ 明朝"/>
              </w:rPr>
            </w:pPr>
            <w:r>
              <w:rPr>
                <w:rFonts w:ascii="ＭＳ 明朝" w:hAnsi="ＭＳ 明朝" w:hint="eastAsia"/>
              </w:rPr>
              <w:t>・</w:t>
            </w:r>
            <w:r w:rsidRPr="00061B17">
              <w:rPr>
                <w:rFonts w:ascii="ＭＳ 明朝" w:hAnsi="ＭＳ 明朝" w:hint="eastAsia"/>
              </w:rPr>
              <w:t>一時的な休耕により、農作物が生育しておらず、肥培管理もされていない場合であっても、容易に耕作を開始することが可能な状態であれば農地と認定する。</w:t>
            </w:r>
          </w:p>
        </w:tc>
      </w:tr>
    </w:tbl>
    <w:p w14:paraId="791A700C" w14:textId="3085C6D0" w:rsidR="009E1C56" w:rsidRPr="00061B17" w:rsidRDefault="009E1C56" w:rsidP="001B7715">
      <w:pPr>
        <w:pStyle w:val="af7"/>
        <w:ind w:leftChars="351" w:left="737" w:firstLineChars="99" w:firstLine="208"/>
        <w:rPr>
          <w:rFonts w:ascii="ＭＳ 明朝" w:hAnsi="ＭＳ 明朝"/>
        </w:rPr>
      </w:pPr>
    </w:p>
    <w:p w14:paraId="3AC0786E" w14:textId="7BFDB8AA" w:rsidR="001B7715" w:rsidRDefault="001B7715" w:rsidP="001B7715">
      <w:pPr>
        <w:spacing w:beforeLines="30" w:before="108" w:line="480" w:lineRule="atLeast"/>
        <w:ind w:leftChars="202" w:left="871" w:hangingChars="213" w:hanging="447"/>
        <w:rPr>
          <w:color w:val="000000"/>
          <w:szCs w:val="22"/>
        </w:rPr>
      </w:pPr>
      <w:r w:rsidRPr="00AE508C">
        <w:rPr>
          <w:rFonts w:hint="eastAsia"/>
          <w:color w:val="000000"/>
          <w:szCs w:val="22"/>
        </w:rPr>
        <w:t>（</w:t>
      </w:r>
      <w:r w:rsidR="008B7F50" w:rsidRPr="00AE508C">
        <w:rPr>
          <w:rFonts w:hint="eastAsia"/>
          <w:color w:val="000000"/>
          <w:szCs w:val="22"/>
        </w:rPr>
        <w:t>ｲ</w:t>
      </w:r>
      <w:r w:rsidRPr="00AE508C">
        <w:rPr>
          <w:rFonts w:hint="eastAsia"/>
          <w:color w:val="000000"/>
          <w:szCs w:val="22"/>
        </w:rPr>
        <w:t>）</w:t>
      </w:r>
      <w:r w:rsidRPr="009C66CF">
        <w:rPr>
          <w:rFonts w:hint="eastAsia"/>
          <w:color w:val="000000"/>
          <w:szCs w:val="22"/>
        </w:rPr>
        <w:t>田</w:t>
      </w:r>
      <w:r w:rsidR="009E1C56">
        <w:rPr>
          <w:rFonts w:hint="eastAsia"/>
          <w:color w:val="000000"/>
          <w:szCs w:val="22"/>
        </w:rPr>
        <w:t>、畑の認定基準</w:t>
      </w:r>
    </w:p>
    <w:p w14:paraId="0D7E2F92" w14:textId="1AF2FA51" w:rsidR="009E1C56" w:rsidRPr="00AE508C" w:rsidRDefault="009E1C56" w:rsidP="009E1C56">
      <w:pPr>
        <w:spacing w:beforeLines="30" w:before="108" w:line="480" w:lineRule="atLeast"/>
        <w:ind w:leftChars="366" w:left="868" w:hangingChars="47" w:hanging="99"/>
        <w:rPr>
          <w:color w:val="000000"/>
          <w:szCs w:val="22"/>
        </w:rPr>
      </w:pPr>
      <w:r>
        <w:rPr>
          <w:rFonts w:hint="eastAsia"/>
          <w:color w:val="000000"/>
          <w:szCs w:val="22"/>
        </w:rPr>
        <w:t>ｲ）田</w:t>
      </w:r>
    </w:p>
    <w:p w14:paraId="35EF64F8" w14:textId="7F3D8B49" w:rsidR="009E1C56" w:rsidRDefault="001B7715" w:rsidP="009E1C56">
      <w:pPr>
        <w:pStyle w:val="af7"/>
        <w:ind w:leftChars="451" w:left="947" w:firstLineChars="99" w:firstLine="208"/>
        <w:rPr>
          <w:color w:val="000000"/>
          <w:szCs w:val="22"/>
        </w:rPr>
      </w:pPr>
      <w:r w:rsidRPr="00057662">
        <w:rPr>
          <w:rFonts w:ascii="ＭＳ 明朝" w:hAnsi="ＭＳ 明朝" w:hint="eastAsia"/>
        </w:rPr>
        <w:t>農耕地で用水を利用して耕作する土地（灌がい設備等を有し、淡水を必要とする作物を栽培することを常態とする耕地）をいう。</w:t>
      </w:r>
    </w:p>
    <w:p w14:paraId="4FBF4B89" w14:textId="798D8E88" w:rsidR="001B7715" w:rsidRPr="00AE508C" w:rsidRDefault="001B7715" w:rsidP="009E1C56">
      <w:pPr>
        <w:spacing w:beforeLines="30" w:before="108" w:line="480" w:lineRule="atLeast"/>
        <w:ind w:leftChars="366" w:left="868" w:hangingChars="47" w:hanging="99"/>
        <w:rPr>
          <w:color w:val="000000"/>
          <w:szCs w:val="22"/>
        </w:rPr>
      </w:pPr>
      <w:r>
        <w:rPr>
          <w:rFonts w:hint="eastAsia"/>
          <w:color w:val="000000"/>
          <w:szCs w:val="22"/>
        </w:rPr>
        <w:t>ﾛ</w:t>
      </w:r>
      <w:r w:rsidRPr="00AE508C">
        <w:rPr>
          <w:rFonts w:hint="eastAsia"/>
          <w:color w:val="000000"/>
          <w:szCs w:val="22"/>
        </w:rPr>
        <w:t>）</w:t>
      </w:r>
      <w:r>
        <w:rPr>
          <w:rFonts w:hint="eastAsia"/>
          <w:color w:val="000000"/>
          <w:szCs w:val="22"/>
        </w:rPr>
        <w:t>畑</w:t>
      </w:r>
    </w:p>
    <w:p w14:paraId="78C1B36A" w14:textId="67125B1F" w:rsidR="001B7715" w:rsidRDefault="001B7715" w:rsidP="001B7715">
      <w:pPr>
        <w:pStyle w:val="af7"/>
        <w:ind w:leftChars="351" w:left="737" w:firstLineChars="99" w:firstLine="208"/>
        <w:rPr>
          <w:rFonts w:ascii="ＭＳ 明朝" w:hAnsi="ＭＳ 明朝"/>
        </w:rPr>
      </w:pPr>
      <w:r w:rsidRPr="00057662">
        <w:rPr>
          <w:rFonts w:ascii="ＭＳ 明朝" w:hAnsi="ＭＳ 明朝" w:hint="eastAsia"/>
        </w:rPr>
        <w:t xml:space="preserve"> 農耕地で用水を利用しないで耕作する土地で、原則として登記地目が田又は畑であるものをいう。</w:t>
      </w:r>
    </w:p>
    <w:p w14:paraId="463EA6C1" w14:textId="6C900291" w:rsidR="0084783D" w:rsidRDefault="0084783D" w:rsidP="001B7715">
      <w:pPr>
        <w:pStyle w:val="af7"/>
        <w:ind w:leftChars="351" w:left="737" w:firstLineChars="99" w:firstLine="208"/>
        <w:rPr>
          <w:rFonts w:ascii="ＭＳ 明朝" w:hAnsi="ＭＳ 明朝"/>
        </w:rPr>
      </w:pPr>
    </w:p>
    <w:p w14:paraId="6BBF6750" w14:textId="77777777" w:rsidR="0084783D" w:rsidRDefault="0084783D" w:rsidP="001B7715">
      <w:pPr>
        <w:pStyle w:val="af7"/>
        <w:ind w:leftChars="351" w:left="737" w:firstLineChars="99" w:firstLine="208"/>
        <w:rPr>
          <w:rFonts w:ascii="ＭＳ 明朝" w:hAnsi="ＭＳ 明朝"/>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A87432" w:rsidRPr="00797AE5" w14:paraId="0D80C592" w14:textId="77777777" w:rsidTr="00797AE5">
        <w:tc>
          <w:tcPr>
            <w:tcW w:w="8780" w:type="dxa"/>
            <w:shd w:val="clear" w:color="auto" w:fill="auto"/>
          </w:tcPr>
          <w:p w14:paraId="3A0CD1E2" w14:textId="77777777" w:rsidR="00A87432" w:rsidRPr="00797AE5" w:rsidRDefault="00A87432" w:rsidP="00797AE5">
            <w:pPr>
              <w:widowControl w:val="0"/>
              <w:spacing w:line="360" w:lineRule="auto"/>
              <w:jc w:val="both"/>
              <w:rPr>
                <w:rFonts w:ascii="ＭＳ 明朝" w:hAnsi="ＭＳ 明朝"/>
              </w:rPr>
            </w:pPr>
            <w:r w:rsidRPr="00797AE5">
              <w:rPr>
                <w:rFonts w:ascii="ＭＳ 明朝" w:hAnsi="ＭＳ 明朝" w:hint="eastAsia"/>
              </w:rPr>
              <w:lastRenderedPageBreak/>
              <w:t>【具体的認定基準】</w:t>
            </w:r>
          </w:p>
          <w:p w14:paraId="18321DAC" w14:textId="1B410F8C" w:rsidR="009E1C56" w:rsidRDefault="009E1C56"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・田・畑輪換の土地については、原則として「田」として認定する。</w:t>
            </w:r>
          </w:p>
          <w:p w14:paraId="29FE3591" w14:textId="49949207" w:rsidR="0084783D" w:rsidRDefault="0084783D" w:rsidP="00797AE5">
            <w:pPr>
              <w:widowControl w:val="0"/>
              <w:spacing w:line="360" w:lineRule="auto"/>
              <w:ind w:leftChars="5" w:left="222" w:hangingChars="101" w:hanging="212"/>
              <w:jc w:val="both"/>
              <w:rPr>
                <w:rFonts w:ascii="ＭＳ 明朝" w:hAnsi="ＭＳ 明朝"/>
              </w:rPr>
            </w:pPr>
            <w:r>
              <w:rPr>
                <w:rFonts w:ascii="ＭＳ 明朝" w:hAnsi="ＭＳ 明朝" w:hint="eastAsia"/>
              </w:rPr>
              <w:t>・</w:t>
            </w:r>
            <w:r w:rsidRPr="0084783D">
              <w:rPr>
                <w:rFonts w:ascii="ＭＳ 明朝" w:hAnsi="ＭＳ 明朝" w:hint="eastAsia"/>
              </w:rPr>
              <w:t>稲作の前後に麦、豆等を栽培して2作又は3作するものは田と</w:t>
            </w:r>
            <w:r>
              <w:rPr>
                <w:rFonts w:ascii="ＭＳ 明朝" w:hAnsi="ＭＳ 明朝" w:hint="eastAsia"/>
              </w:rPr>
              <w:t>認定</w:t>
            </w:r>
            <w:r w:rsidRPr="0084783D">
              <w:rPr>
                <w:rFonts w:ascii="ＭＳ 明朝" w:hAnsi="ＭＳ 明朝" w:hint="eastAsia"/>
              </w:rPr>
              <w:t>する。</w:t>
            </w:r>
          </w:p>
          <w:p w14:paraId="4F9E6C24" w14:textId="6042E9A8" w:rsidR="009E1C56" w:rsidRDefault="009E1C56" w:rsidP="00797AE5">
            <w:pPr>
              <w:widowControl w:val="0"/>
              <w:spacing w:line="360" w:lineRule="auto"/>
              <w:ind w:leftChars="5" w:left="222" w:hangingChars="101" w:hanging="212"/>
              <w:jc w:val="both"/>
              <w:rPr>
                <w:rFonts w:ascii="ＭＳ 明朝" w:hAnsi="ＭＳ 明朝"/>
              </w:rPr>
            </w:pPr>
            <w:r>
              <w:rPr>
                <w:rFonts w:ascii="ＭＳ 明朝" w:hAnsi="ＭＳ 明朝" w:hint="eastAsia"/>
              </w:rPr>
              <w:t>・</w:t>
            </w:r>
            <w:r w:rsidRPr="009E1C56">
              <w:rPr>
                <w:rFonts w:ascii="ＭＳ 明朝" w:hAnsi="ＭＳ 明朝" w:hint="eastAsia"/>
              </w:rPr>
              <w:t>稲作地</w:t>
            </w:r>
            <w:r w:rsidR="0084783D">
              <w:rPr>
                <w:rFonts w:ascii="ＭＳ 明朝" w:hAnsi="ＭＳ 明朝" w:hint="eastAsia"/>
              </w:rPr>
              <w:t>のほかに</w:t>
            </w:r>
            <w:r w:rsidRPr="009E1C56">
              <w:rPr>
                <w:rFonts w:ascii="ＭＳ 明朝" w:hAnsi="ＭＳ 明朝" w:hint="eastAsia"/>
              </w:rPr>
              <w:t>、れんこん、ひえ、わさび、くわい等の水を必要とする作物を生育している土地は田と</w:t>
            </w:r>
            <w:r w:rsidR="0084783D">
              <w:rPr>
                <w:rFonts w:ascii="ＭＳ 明朝" w:hAnsi="ＭＳ 明朝" w:hint="eastAsia"/>
              </w:rPr>
              <w:t>認定する</w:t>
            </w:r>
            <w:r w:rsidRPr="009E1C56">
              <w:rPr>
                <w:rFonts w:ascii="ＭＳ 明朝" w:hAnsi="ＭＳ 明朝" w:hint="eastAsia"/>
              </w:rPr>
              <w:t>。</w:t>
            </w:r>
          </w:p>
          <w:p w14:paraId="05BC9301" w14:textId="51BBB590" w:rsidR="0084783D" w:rsidRDefault="00A87432" w:rsidP="0084783D">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・果樹、桐等の永年性の植物を植栽している場合においては通常「畑」と認定することが適当である。</w:t>
            </w:r>
          </w:p>
          <w:p w14:paraId="63D8C169" w14:textId="289E4BC8" w:rsidR="0084783D" w:rsidRPr="00797AE5" w:rsidRDefault="0084783D" w:rsidP="0084783D">
            <w:pPr>
              <w:widowControl w:val="0"/>
              <w:spacing w:line="360" w:lineRule="auto"/>
              <w:ind w:leftChars="5" w:left="222" w:hangingChars="101" w:hanging="212"/>
              <w:jc w:val="both"/>
              <w:rPr>
                <w:rFonts w:ascii="ＭＳ 明朝" w:hAnsi="ＭＳ 明朝"/>
                <w:u w:val="single"/>
              </w:rPr>
            </w:pPr>
            <w:r>
              <w:rPr>
                <w:rFonts w:ascii="ＭＳ 明朝" w:hAnsi="ＭＳ 明朝" w:hint="eastAsia"/>
              </w:rPr>
              <w:t>・</w:t>
            </w:r>
            <w:r w:rsidRPr="0084783D">
              <w:rPr>
                <w:rFonts w:ascii="ＭＳ 明朝" w:hAnsi="ＭＳ 明朝" w:hint="eastAsia"/>
              </w:rPr>
              <w:t>牧草栽培地は畑とする。</w:t>
            </w:r>
          </w:p>
        </w:tc>
      </w:tr>
    </w:tbl>
    <w:p w14:paraId="6F30F304" w14:textId="77777777" w:rsidR="0084783D" w:rsidRDefault="0084783D" w:rsidP="001B7715">
      <w:pPr>
        <w:spacing w:beforeLines="30" w:before="108" w:line="480" w:lineRule="atLeast"/>
        <w:ind w:leftChars="202" w:left="871" w:hangingChars="213" w:hanging="447"/>
        <w:rPr>
          <w:color w:val="000000"/>
          <w:szCs w:val="22"/>
        </w:rPr>
      </w:pPr>
    </w:p>
    <w:p w14:paraId="306EE39F" w14:textId="1920511B" w:rsidR="0084783D" w:rsidRDefault="001B7715" w:rsidP="001B7715">
      <w:pPr>
        <w:spacing w:beforeLines="30" w:before="108" w:line="480" w:lineRule="atLeast"/>
        <w:ind w:leftChars="202" w:left="871" w:hangingChars="213" w:hanging="447"/>
        <w:rPr>
          <w:color w:val="000000"/>
          <w:szCs w:val="22"/>
        </w:rPr>
      </w:pPr>
      <w:r w:rsidRPr="00AE508C">
        <w:rPr>
          <w:rFonts w:hint="eastAsia"/>
          <w:color w:val="000000"/>
          <w:szCs w:val="22"/>
        </w:rPr>
        <w:t>（</w:t>
      </w:r>
      <w:r w:rsidR="00C26971">
        <w:rPr>
          <w:rFonts w:hint="eastAsia"/>
          <w:color w:val="000000"/>
          <w:szCs w:val="22"/>
        </w:rPr>
        <w:t>ﾊ</w:t>
      </w:r>
      <w:r w:rsidRPr="00AE508C">
        <w:rPr>
          <w:rFonts w:hint="eastAsia"/>
          <w:color w:val="000000"/>
          <w:szCs w:val="22"/>
        </w:rPr>
        <w:t>）</w:t>
      </w:r>
      <w:r w:rsidR="0084783D">
        <w:rPr>
          <w:rFonts w:hint="eastAsia"/>
          <w:color w:val="000000"/>
          <w:szCs w:val="22"/>
        </w:rPr>
        <w:t>農地の評価上の分類</w:t>
      </w:r>
    </w:p>
    <w:p w14:paraId="702489A0" w14:textId="2FD91062" w:rsidR="0084783D" w:rsidRPr="00AE508C" w:rsidRDefault="0084783D" w:rsidP="0084783D">
      <w:pPr>
        <w:spacing w:beforeLines="30" w:before="108" w:line="480" w:lineRule="atLeast"/>
        <w:ind w:leftChars="366" w:left="868" w:hangingChars="47" w:hanging="99"/>
        <w:rPr>
          <w:color w:val="000000"/>
          <w:szCs w:val="22"/>
        </w:rPr>
      </w:pPr>
      <w:r>
        <w:rPr>
          <w:rFonts w:hint="eastAsia"/>
          <w:color w:val="000000"/>
          <w:szCs w:val="22"/>
        </w:rPr>
        <w:t>ｲ）一般農地</w:t>
      </w:r>
    </w:p>
    <w:p w14:paraId="2781BF83" w14:textId="7FD5C5F4" w:rsidR="0084783D" w:rsidRDefault="0084783D" w:rsidP="0084783D">
      <w:pPr>
        <w:pStyle w:val="af7"/>
        <w:ind w:leftChars="451" w:left="947" w:firstLineChars="99" w:firstLine="208"/>
        <w:rPr>
          <w:color w:val="000000"/>
          <w:szCs w:val="22"/>
        </w:rPr>
      </w:pPr>
      <w:r w:rsidRPr="0084783D">
        <w:rPr>
          <w:rFonts w:hint="eastAsia"/>
          <w:color w:val="000000"/>
          <w:szCs w:val="22"/>
        </w:rPr>
        <w:t>農地のうち</w:t>
      </w:r>
      <w:r>
        <w:rPr>
          <w:rFonts w:hint="eastAsia"/>
          <w:color w:val="000000"/>
          <w:szCs w:val="22"/>
        </w:rPr>
        <w:t>、</w:t>
      </w:r>
      <w:r w:rsidRPr="0084783D">
        <w:rPr>
          <w:rFonts w:hint="eastAsia"/>
          <w:color w:val="000000"/>
          <w:szCs w:val="22"/>
        </w:rPr>
        <w:t>市街化区域</w:t>
      </w:r>
      <w:r w:rsidRPr="0084783D">
        <w:rPr>
          <w:rFonts w:ascii="ＭＳ 明朝" w:hAnsi="ＭＳ 明朝" w:hint="eastAsia"/>
        </w:rPr>
        <w:t>農地</w:t>
      </w:r>
      <w:r>
        <w:rPr>
          <w:rFonts w:hint="eastAsia"/>
          <w:color w:val="000000"/>
          <w:szCs w:val="22"/>
        </w:rPr>
        <w:t>及び勧告</w:t>
      </w:r>
      <w:r w:rsidRPr="0084783D">
        <w:rPr>
          <w:rFonts w:ascii="ＭＳ 明朝" w:hAnsi="ＭＳ 明朝" w:hint="eastAsia"/>
        </w:rPr>
        <w:t>遊休</w:t>
      </w:r>
      <w:r>
        <w:rPr>
          <w:rFonts w:hint="eastAsia"/>
          <w:color w:val="000000"/>
          <w:szCs w:val="22"/>
        </w:rPr>
        <w:t>農地</w:t>
      </w:r>
      <w:r w:rsidRPr="0084783D">
        <w:rPr>
          <w:rFonts w:hint="eastAsia"/>
          <w:color w:val="000000"/>
          <w:szCs w:val="22"/>
        </w:rPr>
        <w:t>を除いたものをいう。</w:t>
      </w:r>
    </w:p>
    <w:p w14:paraId="4718206B" w14:textId="4858AB2A" w:rsidR="006B6C93" w:rsidRDefault="006B6C93" w:rsidP="0084783D">
      <w:pPr>
        <w:pStyle w:val="af7"/>
        <w:ind w:leftChars="451" w:left="947" w:firstLineChars="99" w:firstLine="208"/>
        <w:rPr>
          <w:color w:val="000000"/>
          <w:szCs w:val="22"/>
        </w:rPr>
      </w:pPr>
      <w:r>
        <w:rPr>
          <w:rFonts w:ascii="ＭＳ 明朝" w:hAnsi="ＭＳ 明朝" w:hint="eastAsia"/>
        </w:rPr>
        <w:t>生産緑地地区内の農地（特定資産緑地の指定を受けずに30年経過した生産緑地等を除く）は一般農地となる。</w:t>
      </w:r>
    </w:p>
    <w:p w14:paraId="20281F26" w14:textId="4A3DE538" w:rsidR="001B7715" w:rsidRPr="00F054DC" w:rsidRDefault="0084783D" w:rsidP="0084783D">
      <w:pPr>
        <w:spacing w:beforeLines="30" w:before="108" w:line="480" w:lineRule="atLeast"/>
        <w:ind w:leftChars="366" w:left="868" w:hangingChars="47" w:hanging="99"/>
        <w:rPr>
          <w:color w:val="000000"/>
          <w:szCs w:val="22"/>
        </w:rPr>
      </w:pPr>
      <w:r>
        <w:rPr>
          <w:rFonts w:hint="eastAsia"/>
          <w:color w:val="000000"/>
          <w:szCs w:val="22"/>
        </w:rPr>
        <w:t>ﾛ）市街化区域農地</w:t>
      </w:r>
    </w:p>
    <w:p w14:paraId="2345BC12" w14:textId="5B7A74BE" w:rsidR="0084783D" w:rsidRPr="0084783D" w:rsidRDefault="0084783D" w:rsidP="0084783D">
      <w:pPr>
        <w:pStyle w:val="af7"/>
        <w:ind w:leftChars="451" w:left="947" w:firstLineChars="99" w:firstLine="208"/>
        <w:rPr>
          <w:rFonts w:ascii="ＭＳ 明朝" w:hAnsi="ＭＳ 明朝"/>
        </w:rPr>
      </w:pPr>
      <w:r w:rsidRPr="0084783D">
        <w:rPr>
          <w:rFonts w:ascii="ＭＳ 明朝" w:hAnsi="ＭＳ 明朝" w:hint="eastAsia"/>
        </w:rPr>
        <w:t>都市計画法第7条第1項に規定する市街化区域内の農地のうち、生産緑地地区内</w:t>
      </w:r>
      <w:r>
        <w:rPr>
          <w:rFonts w:ascii="ＭＳ 明朝" w:hAnsi="ＭＳ 明朝" w:hint="eastAsia"/>
        </w:rPr>
        <w:t>の</w:t>
      </w:r>
      <w:r w:rsidRPr="0084783D">
        <w:rPr>
          <w:rFonts w:ascii="ＭＳ 明朝" w:hAnsi="ＭＳ 明朝" w:hint="eastAsia"/>
        </w:rPr>
        <w:t>農地</w:t>
      </w:r>
      <w:r w:rsidR="006B6C93" w:rsidRPr="006B6C93">
        <w:rPr>
          <w:rFonts w:ascii="ＭＳ 明朝" w:hAnsi="ＭＳ 明朝" w:hint="eastAsia"/>
          <w:vertAlign w:val="superscript"/>
        </w:rPr>
        <w:t>※</w:t>
      </w:r>
      <w:r w:rsidR="006B6C93">
        <w:rPr>
          <w:rFonts w:ascii="ＭＳ 明朝" w:hAnsi="ＭＳ 明朝" w:hint="eastAsia"/>
          <w:vertAlign w:val="superscript"/>
        </w:rPr>
        <w:t xml:space="preserve"> </w:t>
      </w:r>
      <w:r w:rsidRPr="0084783D">
        <w:rPr>
          <w:rFonts w:ascii="ＭＳ 明朝" w:hAnsi="ＭＳ 明朝" w:hint="eastAsia"/>
        </w:rPr>
        <w:t>等</w:t>
      </w:r>
      <w:r w:rsidR="006B6C93">
        <w:rPr>
          <w:rFonts w:ascii="ＭＳ 明朝" w:hAnsi="ＭＳ 明朝" w:hint="eastAsia"/>
        </w:rPr>
        <w:t>を除いたものをいう。</w:t>
      </w:r>
    </w:p>
    <w:p w14:paraId="6198F44B" w14:textId="053C92BB" w:rsidR="006B6C93" w:rsidRDefault="006B6C93" w:rsidP="006B6C93">
      <w:pPr>
        <w:pStyle w:val="af7"/>
        <w:ind w:leftChars="550" w:left="1418" w:hangingChars="125" w:hanging="263"/>
        <w:rPr>
          <w:rFonts w:ascii="ＭＳ 明朝" w:hAnsi="ＭＳ 明朝"/>
        </w:rPr>
      </w:pPr>
      <w:r>
        <w:rPr>
          <w:rFonts w:ascii="ＭＳ 明朝" w:hAnsi="ＭＳ 明朝" w:hint="eastAsia"/>
        </w:rPr>
        <w:t xml:space="preserve">※ </w:t>
      </w:r>
      <w:r w:rsidR="0084783D" w:rsidRPr="0084783D">
        <w:rPr>
          <w:rFonts w:ascii="ＭＳ 明朝" w:hAnsi="ＭＳ 明朝" w:hint="eastAsia"/>
        </w:rPr>
        <w:t>生産緑地</w:t>
      </w:r>
      <w:r>
        <w:rPr>
          <w:rFonts w:ascii="ＭＳ 明朝" w:hAnsi="ＭＳ 明朝" w:hint="eastAsia"/>
        </w:rPr>
        <w:t>地区内の</w:t>
      </w:r>
      <w:r w:rsidR="0084783D" w:rsidRPr="0084783D">
        <w:rPr>
          <w:rFonts w:ascii="ＭＳ 明朝" w:hAnsi="ＭＳ 明朝" w:hint="eastAsia"/>
        </w:rPr>
        <w:t>農地とは、都市計画法第8条第1項第14号</w:t>
      </w:r>
      <w:r>
        <w:rPr>
          <w:rFonts w:ascii="ＭＳ 明朝" w:hAnsi="ＭＳ 明朝" w:hint="eastAsia"/>
        </w:rPr>
        <w:t>の</w:t>
      </w:r>
      <w:r w:rsidR="0084783D" w:rsidRPr="0084783D">
        <w:rPr>
          <w:rFonts w:ascii="ＭＳ 明朝" w:hAnsi="ＭＳ 明朝" w:hint="eastAsia"/>
        </w:rPr>
        <w:t>生産緑地地区内にある農地</w:t>
      </w:r>
      <w:r>
        <w:rPr>
          <w:rFonts w:ascii="ＭＳ 明朝" w:hAnsi="ＭＳ 明朝" w:hint="eastAsia"/>
        </w:rPr>
        <w:t>（ただし、特定資産緑地の指定を受けずに30年経過した生産緑地等を除く）をいう</w:t>
      </w:r>
      <w:r w:rsidR="0084783D" w:rsidRPr="0084783D">
        <w:rPr>
          <w:rFonts w:ascii="ＭＳ 明朝" w:hAnsi="ＭＳ 明朝" w:hint="eastAsia"/>
        </w:rPr>
        <w:t>。</w:t>
      </w:r>
    </w:p>
    <w:p w14:paraId="54B400C7" w14:textId="03DD7332" w:rsidR="0084783D" w:rsidRPr="00F054DC" w:rsidRDefault="0084783D" w:rsidP="006B6C93">
      <w:pPr>
        <w:spacing w:beforeLines="30" w:before="108" w:line="480" w:lineRule="atLeast"/>
        <w:ind w:leftChars="366" w:left="868" w:hangingChars="47" w:hanging="99"/>
        <w:rPr>
          <w:color w:val="000000"/>
          <w:szCs w:val="22"/>
        </w:rPr>
      </w:pPr>
      <w:r>
        <w:rPr>
          <w:rFonts w:hint="eastAsia"/>
          <w:color w:val="000000"/>
          <w:szCs w:val="22"/>
        </w:rPr>
        <w:t>ﾊ）勧告遊休農地</w:t>
      </w:r>
    </w:p>
    <w:p w14:paraId="188EC65C" w14:textId="77777777" w:rsidR="0084783D" w:rsidRDefault="0084783D" w:rsidP="0084783D">
      <w:pPr>
        <w:pStyle w:val="af7"/>
        <w:ind w:leftChars="451" w:left="947" w:firstLineChars="99" w:firstLine="208"/>
        <w:rPr>
          <w:rFonts w:ascii="ＭＳ 明朝" w:hAnsi="ＭＳ 明朝"/>
        </w:rPr>
      </w:pPr>
      <w:r>
        <w:rPr>
          <w:rFonts w:ascii="ＭＳ 明朝" w:hAnsi="ＭＳ 明朝" w:hint="eastAsia"/>
        </w:rPr>
        <w:t>農地のうち、農地法第36条第1項の規定による勧告があったもの（法附則第17条の3第1項）をいう</w:t>
      </w:r>
      <w:r w:rsidRPr="00057662">
        <w:rPr>
          <w:rFonts w:ascii="ＭＳ 明朝" w:hAnsi="ＭＳ 明朝" w:hint="eastAsia"/>
        </w:rPr>
        <w:t>。</w:t>
      </w:r>
    </w:p>
    <w:p w14:paraId="2D274CCF" w14:textId="77777777" w:rsidR="009C66CF" w:rsidRPr="005F650A" w:rsidRDefault="002C1AD6" w:rsidP="006E06A9">
      <w:pPr>
        <w:numPr>
          <w:ilvl w:val="1"/>
          <w:numId w:val="6"/>
        </w:numPr>
        <w:tabs>
          <w:tab w:val="num" w:pos="768"/>
          <w:tab w:val="num" w:pos="910"/>
        </w:tabs>
        <w:spacing w:beforeLines="50" w:before="180" w:line="480" w:lineRule="atLeast"/>
        <w:ind w:left="777" w:hanging="289"/>
        <w:rPr>
          <w:rFonts w:ascii="ＭＳ 明朝" w:hAnsi="ＭＳ 明朝"/>
          <w:color w:val="000000"/>
          <w:szCs w:val="22"/>
        </w:rPr>
      </w:pPr>
      <w:bookmarkStart w:id="87" w:name="_Toc466370103"/>
      <w:bookmarkStart w:id="88" w:name="_Toc471814099"/>
      <w:bookmarkStart w:id="89" w:name="_Toc527349318"/>
      <w:r>
        <w:rPr>
          <w:rFonts w:ascii="ＭＳ 明朝" w:hAnsi="ＭＳ 明朝"/>
          <w:color w:val="000000"/>
          <w:szCs w:val="22"/>
        </w:rPr>
        <w:br w:type="page"/>
      </w:r>
      <w:r w:rsidR="009C66CF" w:rsidRPr="005F650A">
        <w:rPr>
          <w:rFonts w:ascii="ＭＳ 明朝" w:hAnsi="ＭＳ 明朝" w:hint="eastAsia"/>
          <w:color w:val="000000"/>
          <w:szCs w:val="22"/>
        </w:rPr>
        <w:lastRenderedPageBreak/>
        <w:t xml:space="preserve"> </w:t>
      </w:r>
      <w:hyperlink w:anchor="_宅地" w:history="1">
        <w:bookmarkStart w:id="90" w:name="_Toc14157456"/>
        <w:bookmarkStart w:id="91" w:name="_Toc16411548"/>
        <w:bookmarkStart w:id="92" w:name="_Toc116180483"/>
        <w:bookmarkStart w:id="93" w:name="_Toc116181581"/>
        <w:bookmarkStart w:id="94" w:name="_Toc116181908"/>
        <w:bookmarkStart w:id="95" w:name="_Toc116189008"/>
        <w:bookmarkStart w:id="96" w:name="_Toc311196383"/>
        <w:bookmarkStart w:id="97" w:name="_Toc311744050"/>
        <w:bookmarkStart w:id="98" w:name="_Toc313458772"/>
        <w:bookmarkStart w:id="99" w:name="_Toc318479022"/>
        <w:bookmarkStart w:id="100" w:name="_Toc318989474"/>
        <w:r w:rsidR="009C66CF" w:rsidRPr="005F650A">
          <w:rPr>
            <w:rFonts w:ascii="ＭＳ 明朝" w:hAnsi="ＭＳ 明朝" w:hint="eastAsia"/>
            <w:color w:val="000000"/>
            <w:szCs w:val="22"/>
          </w:rPr>
          <w:t>宅地</w:t>
        </w:r>
        <w:bookmarkEnd w:id="87"/>
        <w:bookmarkEnd w:id="88"/>
        <w:bookmarkEnd w:id="89"/>
        <w:bookmarkEnd w:id="90"/>
        <w:bookmarkEnd w:id="91"/>
        <w:bookmarkEnd w:id="92"/>
        <w:bookmarkEnd w:id="93"/>
        <w:bookmarkEnd w:id="94"/>
        <w:bookmarkEnd w:id="95"/>
        <w:bookmarkEnd w:id="96"/>
        <w:bookmarkEnd w:id="97"/>
        <w:bookmarkEnd w:id="98"/>
        <w:bookmarkEnd w:id="99"/>
        <w:bookmarkEnd w:id="100"/>
      </w:hyperlink>
    </w:p>
    <w:p w14:paraId="57BA75F1" w14:textId="77777777" w:rsidR="001B7715" w:rsidRDefault="00D85C29" w:rsidP="009E09CD">
      <w:pPr>
        <w:pStyle w:val="af7"/>
        <w:ind w:leftChars="351" w:left="737" w:firstLineChars="99" w:firstLine="208"/>
        <w:rPr>
          <w:rFonts w:ascii="ＭＳ 明朝" w:hAnsi="ＭＳ 明朝"/>
          <w:u w:val="single"/>
        </w:rPr>
      </w:pPr>
      <w:r>
        <w:rPr>
          <w:rFonts w:ascii="ＭＳ 明朝" w:hAnsi="ＭＳ 明朝" w:hint="eastAsia"/>
          <w:u w:val="single"/>
        </w:rPr>
        <w:t>建物の敷地及びその維持若しくは効用を果た</w:t>
      </w:r>
      <w:r w:rsidR="009C66CF" w:rsidRPr="009C66CF">
        <w:rPr>
          <w:rFonts w:ascii="ＭＳ 明朝" w:hAnsi="ＭＳ 明朝" w:hint="eastAsia"/>
          <w:u w:val="single"/>
        </w:rPr>
        <w:t>すために必要な土地（不動産登記事務取扱手続準則第68条第3号）をいう。</w:t>
      </w:r>
    </w:p>
    <w:p w14:paraId="274B891A" w14:textId="1F200DE0" w:rsidR="007C01FD" w:rsidRDefault="009C66CF" w:rsidP="00C80626">
      <w:pPr>
        <w:pStyle w:val="af7"/>
        <w:ind w:leftChars="351" w:left="737" w:firstLineChars="99" w:firstLine="208"/>
        <w:rPr>
          <w:rFonts w:ascii="ＭＳ 明朝" w:hAnsi="ＭＳ 明朝"/>
        </w:rPr>
      </w:pPr>
      <w:r w:rsidRPr="00057662">
        <w:rPr>
          <w:rFonts w:ascii="ＭＳ 明朝" w:hAnsi="ＭＳ 明朝" w:hint="eastAsia"/>
        </w:rPr>
        <w:t>建物の敷地だけでなく、建物の風致又は風水防に要する樹木の育成地、建物に付随する庭園、通路等のように宅地に便益を与え、又は宅地の効用に必要な土地</w:t>
      </w:r>
      <w:r w:rsidR="00EC1C84">
        <w:rPr>
          <w:rFonts w:ascii="ＭＳ 明朝" w:hAnsi="ＭＳ 明朝" w:hint="eastAsia"/>
        </w:rPr>
        <w:t>も宅地に</w:t>
      </w:r>
      <w:r w:rsidRPr="00057662">
        <w:rPr>
          <w:rFonts w:ascii="ＭＳ 明朝" w:hAnsi="ＭＳ 明朝" w:hint="eastAsia"/>
        </w:rPr>
        <w:t>含まれる。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3"/>
      </w:tblGrid>
      <w:tr w:rsidR="00A87432" w:rsidRPr="00797AE5" w14:paraId="540DBEA1" w14:textId="77777777" w:rsidTr="00797AE5">
        <w:tc>
          <w:tcPr>
            <w:tcW w:w="7963" w:type="dxa"/>
            <w:shd w:val="clear" w:color="auto" w:fill="auto"/>
          </w:tcPr>
          <w:p w14:paraId="17D7692A" w14:textId="77777777" w:rsidR="00A87432" w:rsidRPr="00797AE5" w:rsidRDefault="007C01FD" w:rsidP="00797AE5">
            <w:pPr>
              <w:widowControl w:val="0"/>
              <w:spacing w:line="360" w:lineRule="auto"/>
              <w:jc w:val="both"/>
              <w:rPr>
                <w:rFonts w:ascii="ＭＳ 明朝" w:hAnsi="ＭＳ 明朝"/>
                <w:szCs w:val="20"/>
              </w:rPr>
            </w:pPr>
            <w:r>
              <w:rPr>
                <w:rFonts w:ascii="ＭＳ 明朝" w:hAnsi="ＭＳ 明朝"/>
              </w:rPr>
              <w:br w:type="page"/>
            </w:r>
            <w:r>
              <w:rPr>
                <w:rFonts w:ascii="ＭＳ 明朝" w:hAnsi="ＭＳ 明朝"/>
              </w:rPr>
              <w:br w:type="page"/>
            </w:r>
            <w:r w:rsidR="00A87432" w:rsidRPr="00797AE5">
              <w:rPr>
                <w:rFonts w:ascii="ＭＳ 明朝" w:hAnsi="ＭＳ 明朝" w:hint="eastAsia"/>
                <w:szCs w:val="20"/>
              </w:rPr>
              <w:t>【具体的認定基準】</w:t>
            </w:r>
          </w:p>
          <w:p w14:paraId="3DEA2502"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現に建物が建築されていない土地であっても、土地全体としての状況等からみて客観的に建物の敷地の用に供されるものであることが明らかな場合は、「宅地」とする。（例：建物新築の基礎工事に着手している場合、土地が整地され、道路、電気、水道、排水設備等が整備されている場合等。）</w:t>
            </w:r>
          </w:p>
          <w:p w14:paraId="5A9A92C5"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・海産物を乾燥する場所の区域内に永久的設備と認められる建物がある場合には、その敷地の区域に属する部分だけを</w:t>
            </w:r>
            <w:r w:rsidR="000A5411">
              <w:rPr>
                <w:rFonts w:ascii="ＭＳ 明朝" w:hAnsi="ＭＳ 明朝" w:hint="eastAsia"/>
              </w:rPr>
              <w:t>「</w:t>
            </w:r>
            <w:r w:rsidRPr="00797AE5">
              <w:rPr>
                <w:rFonts w:ascii="ＭＳ 明朝" w:hAnsi="ＭＳ 明朝" w:hint="eastAsia"/>
              </w:rPr>
              <w:t>宅地</w:t>
            </w:r>
            <w:r w:rsidR="000A5411">
              <w:rPr>
                <w:rFonts w:ascii="ＭＳ 明朝" w:hAnsi="ＭＳ 明朝" w:hint="eastAsia"/>
              </w:rPr>
              <w:t>」</w:t>
            </w:r>
            <w:r w:rsidRPr="00797AE5">
              <w:rPr>
                <w:rFonts w:ascii="ＭＳ 明朝" w:hAnsi="ＭＳ 明朝" w:hint="eastAsia"/>
              </w:rPr>
              <w:t>とする。</w:t>
            </w:r>
          </w:p>
          <w:p w14:paraId="76FD6F9F"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・耕作地の区域内にある農業用施設の用に供されている敷地は、その建物が永久的設備と認められるものに限り「宅地」とする。</w:t>
            </w:r>
          </w:p>
          <w:p w14:paraId="75F26B67" w14:textId="6DEA5AC9" w:rsidR="00A87432" w:rsidRPr="008B3DF2" w:rsidRDefault="00A87432" w:rsidP="00EC1C84">
            <w:pPr>
              <w:widowControl w:val="0"/>
              <w:spacing w:line="360" w:lineRule="auto"/>
              <w:ind w:leftChars="5" w:left="222" w:hangingChars="101" w:hanging="212"/>
              <w:jc w:val="both"/>
            </w:pPr>
            <w:r w:rsidRPr="00797AE5">
              <w:rPr>
                <w:rFonts w:ascii="ＭＳ 明朝" w:hAnsi="ＭＳ 明朝" w:hint="eastAsia"/>
              </w:rPr>
              <w:t>・遊園地</w:t>
            </w:r>
            <w:r w:rsidRPr="00057662">
              <w:rPr>
                <w:rFonts w:hint="eastAsia"/>
              </w:rPr>
              <w:t>、運動場、ゴルフ場については、一部に建物がある場合でも、建物敷地以外の土地の利用を主とし、建物はその附随的なものにすぎないと認められるときは、その全部を一団として「</w:t>
            </w:r>
            <w:hyperlink w:anchor="_宅地介在雑種地" w:history="1">
              <w:r w:rsidRPr="008B3DF2">
                <w:rPr>
                  <w:rFonts w:hint="eastAsia"/>
                </w:rPr>
                <w:t>雑種地</w:t>
              </w:r>
            </w:hyperlink>
            <w:r w:rsidRPr="00057662">
              <w:rPr>
                <w:rFonts w:hint="eastAsia"/>
              </w:rPr>
              <w:t>」とする。ただし、道路、溝渠その他により建物敷地として判然</w:t>
            </w:r>
            <w:r w:rsidR="00F662E8">
              <w:rPr>
                <w:rFonts w:hint="eastAsia"/>
              </w:rPr>
              <w:t>と</w:t>
            </w:r>
            <w:r w:rsidRPr="00057662">
              <w:rPr>
                <w:rFonts w:hint="eastAsia"/>
              </w:rPr>
              <w:t>区分し得る状況にあるものは、これを区分して「宅地」としても</w:t>
            </w:r>
            <w:r w:rsidR="00B90C6D">
              <w:rPr>
                <w:rFonts w:hint="eastAsia"/>
              </w:rPr>
              <w:t>差し支えない</w:t>
            </w:r>
            <w:r w:rsidRPr="00057662">
              <w:rPr>
                <w:rFonts w:hint="eastAsia"/>
              </w:rPr>
              <w:t>。</w:t>
            </w:r>
          </w:p>
          <w:p w14:paraId="700F51FD" w14:textId="52A9CF93" w:rsidR="00A87432" w:rsidRDefault="00A87432" w:rsidP="00797AE5">
            <w:pPr>
              <w:widowControl w:val="0"/>
              <w:spacing w:line="360" w:lineRule="auto"/>
              <w:ind w:leftChars="5" w:left="222" w:hangingChars="101" w:hanging="212"/>
              <w:jc w:val="both"/>
            </w:pPr>
            <w:r w:rsidRPr="00797AE5">
              <w:rPr>
                <w:rFonts w:ascii="ＭＳ 明朝" w:hAnsi="ＭＳ 明朝" w:hint="eastAsia"/>
              </w:rPr>
              <w:t>・</w:t>
            </w:r>
            <w:r w:rsidRPr="00057662">
              <w:rPr>
                <w:rFonts w:hint="eastAsia"/>
              </w:rPr>
              <w:t>建物敷地以外の部分が建物に附随する庭園に過ぎないと認められる場合には、</w:t>
            </w:r>
            <w:r w:rsidRPr="00797AE5">
              <w:rPr>
                <w:rFonts w:ascii="ＭＳ 明朝" w:hAnsi="ＭＳ 明朝" w:hint="eastAsia"/>
              </w:rPr>
              <w:t>その</w:t>
            </w:r>
            <w:r w:rsidRPr="00057662">
              <w:rPr>
                <w:rFonts w:hint="eastAsia"/>
              </w:rPr>
              <w:t>全部を一団として「宅地」とする。</w:t>
            </w:r>
          </w:p>
          <w:p w14:paraId="16C9559E"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・テニスコート及びプールは、宅地に接続するものは「宅地」とし、その他は「</w:t>
            </w:r>
            <w:r w:rsidRPr="00797AE5">
              <w:rPr>
                <w:rFonts w:ascii="ＭＳ 明朝" w:hAnsi="ＭＳ 明朝"/>
              </w:rPr>
              <w:fldChar w:fldCharType="begin"/>
            </w:r>
            <w:r w:rsidRPr="00797AE5">
              <w:rPr>
                <w:rFonts w:ascii="ＭＳ 明朝" w:hAnsi="ＭＳ 明朝"/>
              </w:rPr>
              <w:instrText xml:space="preserve"> HYPERLINK  \l "</w:instrText>
            </w:r>
            <w:r w:rsidRPr="00797AE5">
              <w:rPr>
                <w:rFonts w:ascii="ＭＳ 明朝" w:hAnsi="ＭＳ 明朝" w:hint="eastAsia"/>
              </w:rPr>
              <w:instrText>_その他の雑種地</w:instrText>
            </w:r>
            <w:r w:rsidRPr="00797AE5">
              <w:rPr>
                <w:rFonts w:ascii="ＭＳ 明朝" w:hAnsi="ＭＳ 明朝"/>
              </w:rPr>
              <w:instrText xml:space="preserve">" </w:instrText>
            </w:r>
            <w:r w:rsidRPr="00797AE5">
              <w:rPr>
                <w:rFonts w:ascii="ＭＳ 明朝" w:hAnsi="ＭＳ 明朝"/>
              </w:rPr>
            </w:r>
            <w:r w:rsidRPr="00797AE5">
              <w:rPr>
                <w:rFonts w:ascii="ＭＳ 明朝" w:hAnsi="ＭＳ 明朝"/>
              </w:rPr>
              <w:fldChar w:fldCharType="separate"/>
            </w:r>
            <w:r w:rsidRPr="00797AE5">
              <w:rPr>
                <w:rFonts w:ascii="ＭＳ 明朝" w:hAnsi="ＭＳ 明朝" w:hint="eastAsia"/>
              </w:rPr>
              <w:t>雑種地</w:t>
            </w:r>
            <w:r w:rsidRPr="00797AE5">
              <w:rPr>
                <w:rFonts w:ascii="ＭＳ 明朝" w:hAnsi="ＭＳ 明朝"/>
              </w:rPr>
              <w:fldChar w:fldCharType="end"/>
            </w:r>
            <w:r w:rsidRPr="00797AE5">
              <w:rPr>
                <w:rFonts w:ascii="ＭＳ 明朝" w:hAnsi="ＭＳ 明朝" w:hint="eastAsia"/>
              </w:rPr>
              <w:t>」とする。</w:t>
            </w:r>
          </w:p>
          <w:p w14:paraId="44E647DE"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lastRenderedPageBreak/>
              <w:t>・ガスタンク敷地、石油タンク敷地は「宅地」とする。</w:t>
            </w:r>
          </w:p>
          <w:p w14:paraId="515FF5B3"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・工場又は営業場に接続する物干場、さらし場は「宅地」とする。</w:t>
            </w:r>
          </w:p>
          <w:p w14:paraId="6961BD00"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・火葬場については、その構内に建物の設備がある場合には、構内全部を</w:t>
            </w:r>
            <w:r w:rsidR="000A5411">
              <w:rPr>
                <w:rFonts w:ascii="ＭＳ 明朝" w:hAnsi="ＭＳ 明朝" w:hint="eastAsia"/>
              </w:rPr>
              <w:t>「</w:t>
            </w:r>
            <w:r w:rsidRPr="00797AE5">
              <w:rPr>
                <w:rFonts w:ascii="ＭＳ 明朝" w:hAnsi="ＭＳ 明朝" w:hint="eastAsia"/>
              </w:rPr>
              <w:t>宅地</w:t>
            </w:r>
            <w:r w:rsidR="000A5411">
              <w:rPr>
                <w:rFonts w:ascii="ＭＳ 明朝" w:hAnsi="ＭＳ 明朝" w:hint="eastAsia"/>
              </w:rPr>
              <w:t>」</w:t>
            </w:r>
            <w:r w:rsidRPr="00797AE5">
              <w:rPr>
                <w:rFonts w:ascii="ＭＳ 明朝" w:hAnsi="ＭＳ 明朝" w:hint="eastAsia"/>
              </w:rPr>
              <w:t>とし、建物の設備がない場合には「雑種地」とする。</w:t>
            </w:r>
          </w:p>
          <w:p w14:paraId="659C9532"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・陶器かまどの設けられた土地は、永久的設備と認められる雨覆いがある場合には、「宅地」とし、その設備がない場合には「雑種地」とする。</w:t>
            </w:r>
          </w:p>
          <w:p w14:paraId="43148418"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工場の敷地内の、公害防止のための緑地は、道路、溝渠その他によって判然と分別されており、宅地以外の地目と認定することが特に適当であると認められるものを除いては、当該緑地は一般的に、工場敷地として建物の維持若しくは効用を果たすために必要な土地とみられるので「宅地」とする。</w:t>
            </w:r>
          </w:p>
          <w:p w14:paraId="051C59E6"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・田、畑（耕作地）の区域内にある農業用施設用地は、その建物の敷地が家屋の課税客体となる等、永久的設備と認められるような場合は「宅地」とする。</w:t>
            </w:r>
          </w:p>
          <w:p w14:paraId="2BB1837B" w14:textId="77777777" w:rsidR="00A87432" w:rsidRPr="00797AE5" w:rsidRDefault="00A87432" w:rsidP="001A5799">
            <w:pPr>
              <w:widowControl w:val="0"/>
              <w:spacing w:line="360" w:lineRule="auto"/>
              <w:ind w:leftChars="5" w:left="222" w:hangingChars="101" w:hanging="212"/>
              <w:jc w:val="both"/>
              <w:rPr>
                <w:szCs w:val="20"/>
              </w:rPr>
            </w:pPr>
            <w:r w:rsidRPr="00797AE5">
              <w:rPr>
                <w:rFonts w:ascii="ＭＳ 明朝" w:hAnsi="ＭＳ 明朝" w:hint="eastAsia"/>
              </w:rPr>
              <w:t>・</w:t>
            </w:r>
            <w:r w:rsidR="001A5799">
              <w:rPr>
                <w:rFonts w:ascii="ＭＳ 明朝" w:hAnsi="ＭＳ 明朝" w:hint="eastAsia"/>
              </w:rPr>
              <w:t>建物の敷地内にある、いわゆる</w:t>
            </w:r>
            <w:r w:rsidRPr="00797AE5">
              <w:rPr>
                <w:rFonts w:ascii="ＭＳ 明朝" w:hAnsi="ＭＳ 明朝" w:hint="eastAsia"/>
              </w:rPr>
              <w:t>家庭菜園については、</w:t>
            </w:r>
            <w:r w:rsidR="001A5799">
              <w:rPr>
                <w:rFonts w:ascii="ＭＳ 明朝" w:hAnsi="ＭＳ 明朝" w:hint="eastAsia"/>
              </w:rPr>
              <w:t>原則的には</w:t>
            </w:r>
            <w:r w:rsidRPr="00797AE5">
              <w:rPr>
                <w:rFonts w:ascii="ＭＳ 明朝" w:hAnsi="ＭＳ 明朝" w:hint="eastAsia"/>
              </w:rPr>
              <w:t>「宅地」と</w:t>
            </w:r>
            <w:r w:rsidR="001A5799">
              <w:rPr>
                <w:rFonts w:ascii="ＭＳ 明朝" w:hAnsi="ＭＳ 明朝" w:hint="eastAsia"/>
              </w:rPr>
              <w:t>して扱う</w:t>
            </w:r>
            <w:r w:rsidRPr="00797AE5">
              <w:rPr>
                <w:rFonts w:ascii="ＭＳ 明朝" w:hAnsi="ＭＳ 明朝" w:hint="eastAsia"/>
              </w:rPr>
              <w:t>。</w:t>
            </w:r>
          </w:p>
        </w:tc>
      </w:tr>
    </w:tbl>
    <w:p w14:paraId="2E570221" w14:textId="77777777" w:rsidR="001C211D" w:rsidRDefault="001C211D" w:rsidP="001C211D">
      <w:pPr>
        <w:tabs>
          <w:tab w:val="num" w:pos="795"/>
          <w:tab w:val="num" w:pos="910"/>
        </w:tabs>
        <w:spacing w:line="480" w:lineRule="atLeast"/>
        <w:ind w:left="658"/>
        <w:rPr>
          <w:color w:val="000000"/>
          <w:szCs w:val="22"/>
        </w:rPr>
      </w:pPr>
      <w:bookmarkStart w:id="101" w:name="_Toc466370112"/>
      <w:bookmarkStart w:id="102" w:name="_Toc471814108"/>
      <w:bookmarkStart w:id="103" w:name="_Toc527349327"/>
      <w:bookmarkStart w:id="104" w:name="_Toc466370108"/>
      <w:bookmarkStart w:id="105" w:name="_Toc471814104"/>
      <w:bookmarkStart w:id="106" w:name="_Toc527349323"/>
      <w:bookmarkStart w:id="107" w:name="_Toc14157461"/>
      <w:bookmarkStart w:id="108" w:name="_Toc16411553"/>
      <w:bookmarkStart w:id="109" w:name="_Toc116180488"/>
      <w:bookmarkStart w:id="110" w:name="_Toc116181584"/>
      <w:bookmarkStart w:id="111" w:name="_Toc116181913"/>
      <w:bookmarkStart w:id="112" w:name="_Toc116189013"/>
      <w:bookmarkStart w:id="113" w:name="_Toc311196386"/>
      <w:bookmarkStart w:id="114" w:name="_Toc311744055"/>
      <w:bookmarkStart w:id="115" w:name="_Toc313458775"/>
      <w:bookmarkStart w:id="116" w:name="_Toc318479027"/>
      <w:bookmarkStart w:id="117" w:name="_Toc318989477"/>
    </w:p>
    <w:p w14:paraId="5AF96515" w14:textId="77777777" w:rsidR="0049226D" w:rsidRDefault="0049226D" w:rsidP="001C211D">
      <w:pPr>
        <w:pStyle w:val="af7"/>
        <w:ind w:leftChars="351" w:left="737" w:firstLineChars="75" w:firstLine="158"/>
        <w:rPr>
          <w:rFonts w:ascii="ＭＳ 明朝" w:hAnsi="ＭＳ 明朝"/>
          <w:color w:val="000000"/>
          <w:szCs w:val="22"/>
        </w:rPr>
      </w:pPr>
    </w:p>
    <w:p w14:paraId="2CA7C034" w14:textId="77777777" w:rsidR="0049226D" w:rsidRDefault="0049226D" w:rsidP="00322825">
      <w:pPr>
        <w:pStyle w:val="af7"/>
        <w:ind w:leftChars="246" w:left="517" w:firstLineChars="75" w:firstLine="158"/>
        <w:rPr>
          <w:rFonts w:ascii="ＭＳ 明朝" w:hAnsi="ＭＳ 明朝"/>
          <w:color w:val="000000"/>
          <w:szCs w:val="22"/>
        </w:rPr>
      </w:pPr>
      <w:r>
        <w:rPr>
          <w:rFonts w:ascii="ＭＳ 明朝" w:hAnsi="ＭＳ 明朝"/>
          <w:color w:val="000000"/>
          <w:szCs w:val="22"/>
        </w:rPr>
        <w:br w:type="page"/>
      </w:r>
      <w:r w:rsidR="00322825" w:rsidRPr="001C211D">
        <w:rPr>
          <w:rFonts w:hint="eastAsia"/>
          <w:color w:val="000000"/>
          <w:szCs w:val="22"/>
          <w:vertAlign w:val="superscript"/>
        </w:rPr>
        <w:lastRenderedPageBreak/>
        <w:t>※</w:t>
      </w:r>
      <w:r w:rsidR="00322825">
        <w:rPr>
          <w:rFonts w:hint="eastAsia"/>
          <w:color w:val="000000"/>
          <w:szCs w:val="22"/>
          <w:vertAlign w:val="superscript"/>
        </w:rPr>
        <w:t xml:space="preserve"> </w:t>
      </w:r>
      <w:r w:rsidR="00322825">
        <w:rPr>
          <w:rFonts w:hint="eastAsia"/>
          <w:color w:val="000000"/>
          <w:szCs w:val="22"/>
        </w:rPr>
        <w:t>農業用施設用地について</w:t>
      </w:r>
    </w:p>
    <w:tbl>
      <w:tblPr>
        <w:tblW w:w="792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101"/>
        <w:gridCol w:w="1190"/>
      </w:tblGrid>
      <w:tr w:rsidR="001C211D" w:rsidRPr="00AE508C" w14:paraId="082C5429" w14:textId="77777777" w:rsidTr="00274608">
        <w:trPr>
          <w:cantSplit/>
          <w:trHeight w:val="716"/>
        </w:trPr>
        <w:tc>
          <w:tcPr>
            <w:tcW w:w="2632" w:type="dxa"/>
            <w:tcBorders>
              <w:top w:val="single" w:sz="6" w:space="0" w:color="auto"/>
              <w:left w:val="single" w:sz="6" w:space="0" w:color="auto"/>
              <w:bottom w:val="single" w:sz="6" w:space="0" w:color="auto"/>
              <w:right w:val="single" w:sz="4" w:space="0" w:color="auto"/>
            </w:tcBorders>
            <w:shd w:val="pct12" w:color="auto" w:fill="auto"/>
            <w:vAlign w:val="center"/>
          </w:tcPr>
          <w:p w14:paraId="3A85621C" w14:textId="77777777" w:rsidR="001C211D" w:rsidRPr="00AE508C" w:rsidRDefault="0049226D" w:rsidP="00274608">
            <w:pPr>
              <w:spacing w:line="240" w:lineRule="auto"/>
              <w:jc w:val="center"/>
              <w:rPr>
                <w:color w:val="000000"/>
                <w:szCs w:val="22"/>
              </w:rPr>
            </w:pPr>
            <w:r>
              <w:rPr>
                <w:rFonts w:ascii="ＭＳ 明朝" w:hAnsi="ＭＳ 明朝"/>
                <w:color w:val="000000"/>
                <w:szCs w:val="22"/>
              </w:rPr>
              <w:br w:type="page"/>
            </w:r>
            <w:r w:rsidR="001C211D" w:rsidRPr="00AE508C">
              <w:rPr>
                <w:rFonts w:hint="eastAsia"/>
                <w:color w:val="000000"/>
                <w:szCs w:val="22"/>
              </w:rPr>
              <w:t>農業用施設の所在</w:t>
            </w:r>
          </w:p>
        </w:tc>
        <w:tc>
          <w:tcPr>
            <w:tcW w:w="4101" w:type="dxa"/>
            <w:tcBorders>
              <w:top w:val="single" w:sz="6" w:space="0" w:color="auto"/>
              <w:left w:val="single" w:sz="4" w:space="0" w:color="auto"/>
              <w:bottom w:val="single" w:sz="6" w:space="0" w:color="auto"/>
              <w:right w:val="single" w:sz="4" w:space="0" w:color="auto"/>
            </w:tcBorders>
            <w:shd w:val="pct12" w:color="auto" w:fill="auto"/>
            <w:vAlign w:val="center"/>
          </w:tcPr>
          <w:p w14:paraId="2A119022" w14:textId="77777777" w:rsidR="001C211D" w:rsidRPr="00AE508C" w:rsidRDefault="001C211D" w:rsidP="00274608">
            <w:pPr>
              <w:spacing w:line="240" w:lineRule="auto"/>
              <w:jc w:val="center"/>
              <w:rPr>
                <w:color w:val="000000"/>
                <w:szCs w:val="22"/>
              </w:rPr>
            </w:pPr>
            <w:r w:rsidRPr="00AE508C">
              <w:rPr>
                <w:rFonts w:hint="eastAsia"/>
                <w:color w:val="000000"/>
                <w:szCs w:val="22"/>
              </w:rPr>
              <w:t>農業用施設の態様</w:t>
            </w:r>
          </w:p>
        </w:tc>
        <w:tc>
          <w:tcPr>
            <w:tcW w:w="1190" w:type="dxa"/>
            <w:tcBorders>
              <w:top w:val="single" w:sz="6" w:space="0" w:color="auto"/>
              <w:left w:val="single" w:sz="4" w:space="0" w:color="auto"/>
              <w:bottom w:val="single" w:sz="6" w:space="0" w:color="auto"/>
              <w:right w:val="single" w:sz="6" w:space="0" w:color="auto"/>
            </w:tcBorders>
            <w:shd w:val="pct12" w:color="auto" w:fill="auto"/>
            <w:vAlign w:val="center"/>
          </w:tcPr>
          <w:p w14:paraId="7ED33885" w14:textId="77777777" w:rsidR="001C211D" w:rsidRPr="00AE508C" w:rsidRDefault="001C211D" w:rsidP="00274608">
            <w:pPr>
              <w:spacing w:line="240" w:lineRule="auto"/>
              <w:jc w:val="center"/>
              <w:rPr>
                <w:color w:val="000000"/>
                <w:szCs w:val="22"/>
              </w:rPr>
            </w:pPr>
            <w:r w:rsidRPr="00AE508C">
              <w:rPr>
                <w:rFonts w:hint="eastAsia"/>
                <w:color w:val="000000"/>
                <w:szCs w:val="22"/>
              </w:rPr>
              <w:t>地目認定</w:t>
            </w:r>
          </w:p>
        </w:tc>
      </w:tr>
      <w:tr w:rsidR="001C211D" w:rsidRPr="00AE508C" w14:paraId="24DD527A" w14:textId="77777777" w:rsidTr="00274608">
        <w:trPr>
          <w:trHeight w:val="737"/>
        </w:trPr>
        <w:tc>
          <w:tcPr>
            <w:tcW w:w="2632" w:type="dxa"/>
            <w:tcBorders>
              <w:top w:val="single" w:sz="6" w:space="0" w:color="auto"/>
              <w:left w:val="single" w:sz="6" w:space="0" w:color="auto"/>
            </w:tcBorders>
            <w:shd w:val="clear" w:color="auto" w:fill="auto"/>
            <w:vAlign w:val="center"/>
          </w:tcPr>
          <w:p w14:paraId="27A55687" w14:textId="77777777" w:rsidR="001C211D" w:rsidRPr="00AE508C" w:rsidRDefault="001C211D" w:rsidP="00473256">
            <w:pPr>
              <w:spacing w:line="480" w:lineRule="atLeast"/>
              <w:rPr>
                <w:color w:val="000000"/>
                <w:szCs w:val="22"/>
              </w:rPr>
            </w:pPr>
            <w:r w:rsidRPr="00AE508C">
              <w:rPr>
                <w:rFonts w:hint="eastAsia"/>
                <w:color w:val="000000"/>
                <w:szCs w:val="22"/>
              </w:rPr>
              <w:t>農業用施設が農家</w:t>
            </w:r>
          </w:p>
          <w:p w14:paraId="0CF54446" w14:textId="77777777" w:rsidR="001C211D" w:rsidRPr="00AE508C" w:rsidRDefault="001C211D" w:rsidP="00473256">
            <w:pPr>
              <w:spacing w:line="480" w:lineRule="atLeast"/>
              <w:rPr>
                <w:color w:val="000000"/>
                <w:szCs w:val="22"/>
              </w:rPr>
            </w:pPr>
            <w:r w:rsidRPr="00AE508C">
              <w:rPr>
                <w:rFonts w:hint="eastAsia"/>
                <w:color w:val="000000"/>
                <w:szCs w:val="22"/>
              </w:rPr>
              <w:t>の敷地にある場合</w:t>
            </w:r>
          </w:p>
        </w:tc>
        <w:tc>
          <w:tcPr>
            <w:tcW w:w="4101" w:type="dxa"/>
            <w:tcBorders>
              <w:top w:val="single" w:sz="6" w:space="0" w:color="auto"/>
            </w:tcBorders>
            <w:shd w:val="clear" w:color="auto" w:fill="auto"/>
            <w:vAlign w:val="center"/>
          </w:tcPr>
          <w:p w14:paraId="3848F2FE" w14:textId="77777777" w:rsidR="001C211D" w:rsidRPr="00AE508C" w:rsidRDefault="001C211D" w:rsidP="00274608">
            <w:pPr>
              <w:spacing w:line="240" w:lineRule="auto"/>
              <w:jc w:val="both"/>
              <w:rPr>
                <w:color w:val="000000"/>
                <w:szCs w:val="22"/>
              </w:rPr>
            </w:pPr>
            <w:r w:rsidRPr="00AE508C">
              <w:rPr>
                <w:rFonts w:hint="eastAsia"/>
                <w:color w:val="000000"/>
                <w:szCs w:val="22"/>
              </w:rPr>
              <w:t>施設が家屋か否かにかかわらず、全体として地目認定</w:t>
            </w:r>
          </w:p>
        </w:tc>
        <w:tc>
          <w:tcPr>
            <w:tcW w:w="1190" w:type="dxa"/>
            <w:tcBorders>
              <w:top w:val="single" w:sz="6" w:space="0" w:color="auto"/>
              <w:right w:val="single" w:sz="6" w:space="0" w:color="auto"/>
            </w:tcBorders>
            <w:shd w:val="clear" w:color="auto" w:fill="auto"/>
            <w:vAlign w:val="center"/>
          </w:tcPr>
          <w:p w14:paraId="619ED1A3" w14:textId="77777777" w:rsidR="001C211D" w:rsidRPr="00AE508C" w:rsidRDefault="001C211D" w:rsidP="00473256">
            <w:pPr>
              <w:spacing w:line="480" w:lineRule="atLeast"/>
              <w:jc w:val="center"/>
              <w:rPr>
                <w:color w:val="000000"/>
                <w:szCs w:val="22"/>
              </w:rPr>
            </w:pPr>
            <w:r w:rsidRPr="001C211D">
              <w:rPr>
                <w:rFonts w:hint="eastAsia"/>
                <w:color w:val="000000"/>
                <w:spacing w:val="120"/>
                <w:kern w:val="0"/>
                <w:szCs w:val="22"/>
                <w:fitText w:val="660" w:id="1911202816"/>
              </w:rPr>
              <w:t>宅</w:t>
            </w:r>
            <w:r w:rsidRPr="001C211D">
              <w:rPr>
                <w:rFonts w:hint="eastAsia"/>
                <w:color w:val="000000"/>
                <w:kern w:val="0"/>
                <w:szCs w:val="22"/>
                <w:fitText w:val="660" w:id="1911202816"/>
              </w:rPr>
              <w:t>地</w:t>
            </w:r>
          </w:p>
        </w:tc>
      </w:tr>
      <w:tr w:rsidR="001C211D" w:rsidRPr="00AE508C" w14:paraId="14B2FFF1" w14:textId="77777777" w:rsidTr="00274608">
        <w:trPr>
          <w:trHeight w:val="737"/>
        </w:trPr>
        <w:tc>
          <w:tcPr>
            <w:tcW w:w="2632" w:type="dxa"/>
            <w:vMerge w:val="restart"/>
            <w:tcBorders>
              <w:top w:val="single" w:sz="2" w:space="0" w:color="auto"/>
              <w:left w:val="single" w:sz="6" w:space="0" w:color="auto"/>
            </w:tcBorders>
            <w:shd w:val="clear" w:color="auto" w:fill="auto"/>
            <w:vAlign w:val="center"/>
          </w:tcPr>
          <w:p w14:paraId="59B1DA40" w14:textId="77777777" w:rsidR="001C211D" w:rsidRPr="00AE508C" w:rsidRDefault="001C211D" w:rsidP="00473256">
            <w:pPr>
              <w:spacing w:line="480" w:lineRule="atLeast"/>
              <w:rPr>
                <w:color w:val="000000"/>
                <w:szCs w:val="22"/>
              </w:rPr>
            </w:pPr>
            <w:r w:rsidRPr="00AE508C">
              <w:rPr>
                <w:rFonts w:hint="eastAsia"/>
                <w:color w:val="000000"/>
                <w:szCs w:val="22"/>
              </w:rPr>
              <w:t>農業用施設が農家</w:t>
            </w:r>
          </w:p>
          <w:p w14:paraId="170EB17A" w14:textId="77777777" w:rsidR="001C211D" w:rsidRPr="00AE508C" w:rsidRDefault="001C211D" w:rsidP="00473256">
            <w:pPr>
              <w:spacing w:line="480" w:lineRule="atLeast"/>
              <w:rPr>
                <w:color w:val="000000"/>
                <w:szCs w:val="22"/>
              </w:rPr>
            </w:pPr>
            <w:r w:rsidRPr="00AE508C">
              <w:rPr>
                <w:rFonts w:hint="eastAsia"/>
                <w:color w:val="000000"/>
                <w:szCs w:val="22"/>
              </w:rPr>
              <w:t>の敷地外にある場合</w:t>
            </w:r>
          </w:p>
        </w:tc>
        <w:tc>
          <w:tcPr>
            <w:tcW w:w="5291" w:type="dxa"/>
            <w:gridSpan w:val="2"/>
            <w:tcBorders>
              <w:top w:val="single" w:sz="2" w:space="0" w:color="auto"/>
              <w:bottom w:val="single" w:sz="2" w:space="0" w:color="auto"/>
              <w:right w:val="single" w:sz="6" w:space="0" w:color="auto"/>
            </w:tcBorders>
            <w:shd w:val="clear" w:color="auto" w:fill="auto"/>
            <w:vAlign w:val="center"/>
          </w:tcPr>
          <w:p w14:paraId="29BB6233" w14:textId="77777777" w:rsidR="001C211D" w:rsidRPr="00AE508C" w:rsidRDefault="001C211D" w:rsidP="00274608">
            <w:pPr>
              <w:spacing w:line="240" w:lineRule="auto"/>
              <w:jc w:val="both"/>
              <w:rPr>
                <w:color w:val="000000"/>
                <w:szCs w:val="22"/>
              </w:rPr>
            </w:pPr>
            <w:r w:rsidRPr="00AE508C">
              <w:rPr>
                <w:rFonts w:hint="eastAsia"/>
                <w:color w:val="000000"/>
                <w:szCs w:val="22"/>
              </w:rPr>
              <w:t>施設が家屋として認定される場合</w:t>
            </w:r>
            <w:r w:rsidRPr="00AE508C">
              <w:rPr>
                <w:rFonts w:ascii="ＭＳ 明朝" w:hAnsi="ＭＳ 明朝" w:hint="eastAsia"/>
                <w:color w:val="000000"/>
                <w:szCs w:val="22"/>
              </w:rPr>
              <w:t xml:space="preserve"> </w:t>
            </w:r>
            <w:r w:rsidRPr="00AE508C">
              <w:rPr>
                <w:rFonts w:ascii="ＭＳ 明朝" w:hAnsi="ＭＳ 明朝" w:hint="eastAsia"/>
                <w:color w:val="000000"/>
                <w:szCs w:val="22"/>
                <w:vertAlign w:val="superscript"/>
              </w:rPr>
              <w:t>※1</w:t>
            </w:r>
          </w:p>
        </w:tc>
      </w:tr>
      <w:tr w:rsidR="001C211D" w:rsidRPr="00AE508C" w14:paraId="2F46C326" w14:textId="77777777" w:rsidTr="00274608">
        <w:trPr>
          <w:trHeight w:val="737"/>
        </w:trPr>
        <w:tc>
          <w:tcPr>
            <w:tcW w:w="2632" w:type="dxa"/>
            <w:vMerge/>
            <w:tcBorders>
              <w:left w:val="single" w:sz="6" w:space="0" w:color="auto"/>
            </w:tcBorders>
            <w:shd w:val="clear" w:color="auto" w:fill="auto"/>
            <w:vAlign w:val="center"/>
          </w:tcPr>
          <w:p w14:paraId="321189FB" w14:textId="77777777" w:rsidR="001C211D" w:rsidRPr="00AE508C" w:rsidRDefault="001C211D" w:rsidP="00473256">
            <w:pPr>
              <w:spacing w:line="480" w:lineRule="atLeast"/>
              <w:rPr>
                <w:color w:val="000000"/>
                <w:szCs w:val="22"/>
              </w:rPr>
            </w:pPr>
          </w:p>
        </w:tc>
        <w:tc>
          <w:tcPr>
            <w:tcW w:w="4101" w:type="dxa"/>
            <w:tcBorders>
              <w:top w:val="single" w:sz="2" w:space="0" w:color="auto"/>
              <w:bottom w:val="single" w:sz="2" w:space="0" w:color="auto"/>
            </w:tcBorders>
            <w:shd w:val="clear" w:color="auto" w:fill="auto"/>
            <w:vAlign w:val="center"/>
          </w:tcPr>
          <w:p w14:paraId="65E73C52" w14:textId="77777777" w:rsidR="001C211D" w:rsidRPr="00AE508C" w:rsidRDefault="001C211D" w:rsidP="00274608">
            <w:pPr>
              <w:spacing w:line="240" w:lineRule="auto"/>
              <w:jc w:val="both"/>
              <w:rPr>
                <w:color w:val="000000"/>
                <w:szCs w:val="22"/>
              </w:rPr>
            </w:pPr>
            <w:r w:rsidRPr="00AE508C">
              <w:rPr>
                <w:rFonts w:hint="eastAsia"/>
                <w:color w:val="000000"/>
                <w:szCs w:val="22"/>
              </w:rPr>
              <w:t>施設の内部で耕作が行われている</w:t>
            </w:r>
            <w:r w:rsidRPr="00AE508C">
              <w:rPr>
                <w:rFonts w:hint="eastAsia"/>
                <w:color w:val="000000"/>
                <w:szCs w:val="22"/>
              </w:rPr>
              <w:t xml:space="preserve"> </w:t>
            </w:r>
            <w:r w:rsidRPr="00AE508C">
              <w:rPr>
                <w:rFonts w:ascii="ＭＳ 明朝" w:hAnsi="ＭＳ 明朝" w:hint="eastAsia"/>
                <w:color w:val="000000"/>
                <w:szCs w:val="22"/>
                <w:vertAlign w:val="superscript"/>
              </w:rPr>
              <w:t>※2</w:t>
            </w:r>
          </w:p>
        </w:tc>
        <w:tc>
          <w:tcPr>
            <w:tcW w:w="1190" w:type="dxa"/>
            <w:tcBorders>
              <w:top w:val="single" w:sz="2" w:space="0" w:color="auto"/>
              <w:bottom w:val="single" w:sz="2" w:space="0" w:color="auto"/>
              <w:right w:val="single" w:sz="6" w:space="0" w:color="auto"/>
            </w:tcBorders>
            <w:shd w:val="clear" w:color="auto" w:fill="auto"/>
          </w:tcPr>
          <w:p w14:paraId="73020355" w14:textId="77777777" w:rsidR="001C211D" w:rsidRPr="00AE508C" w:rsidRDefault="001C211D" w:rsidP="00473256">
            <w:pPr>
              <w:spacing w:line="480" w:lineRule="atLeast"/>
              <w:jc w:val="center"/>
              <w:rPr>
                <w:color w:val="000000"/>
                <w:szCs w:val="22"/>
              </w:rPr>
            </w:pPr>
            <w:r w:rsidRPr="001C211D">
              <w:rPr>
                <w:rFonts w:hint="eastAsia"/>
                <w:color w:val="000000"/>
                <w:spacing w:val="120"/>
                <w:kern w:val="0"/>
                <w:szCs w:val="22"/>
                <w:fitText w:val="660" w:id="1911202817"/>
              </w:rPr>
              <w:t>農</w:t>
            </w:r>
            <w:r w:rsidRPr="001C211D">
              <w:rPr>
                <w:rFonts w:hint="eastAsia"/>
                <w:color w:val="000000"/>
                <w:kern w:val="0"/>
                <w:szCs w:val="22"/>
                <w:fitText w:val="660" w:id="1911202817"/>
              </w:rPr>
              <w:t>地</w:t>
            </w:r>
          </w:p>
        </w:tc>
      </w:tr>
      <w:tr w:rsidR="001C211D" w:rsidRPr="00AE508C" w14:paraId="66EA15A6" w14:textId="77777777" w:rsidTr="00274608">
        <w:trPr>
          <w:trHeight w:val="737"/>
        </w:trPr>
        <w:tc>
          <w:tcPr>
            <w:tcW w:w="2632" w:type="dxa"/>
            <w:vMerge/>
            <w:tcBorders>
              <w:left w:val="single" w:sz="6" w:space="0" w:color="auto"/>
            </w:tcBorders>
            <w:shd w:val="clear" w:color="auto" w:fill="auto"/>
            <w:vAlign w:val="center"/>
          </w:tcPr>
          <w:p w14:paraId="48B9589A" w14:textId="77777777" w:rsidR="001C211D" w:rsidRPr="00AE508C" w:rsidRDefault="001C211D" w:rsidP="00473256">
            <w:pPr>
              <w:spacing w:line="480" w:lineRule="atLeast"/>
              <w:rPr>
                <w:color w:val="000000"/>
                <w:szCs w:val="22"/>
              </w:rPr>
            </w:pPr>
          </w:p>
        </w:tc>
        <w:tc>
          <w:tcPr>
            <w:tcW w:w="4101" w:type="dxa"/>
            <w:tcBorders>
              <w:top w:val="single" w:sz="2" w:space="0" w:color="auto"/>
              <w:bottom w:val="single" w:sz="2" w:space="0" w:color="auto"/>
            </w:tcBorders>
            <w:shd w:val="clear" w:color="auto" w:fill="auto"/>
            <w:vAlign w:val="center"/>
          </w:tcPr>
          <w:p w14:paraId="0988F6F2" w14:textId="77777777" w:rsidR="001C211D" w:rsidRPr="00AE508C" w:rsidRDefault="001C211D" w:rsidP="00274608">
            <w:pPr>
              <w:spacing w:line="240" w:lineRule="auto"/>
              <w:jc w:val="both"/>
              <w:rPr>
                <w:color w:val="000000"/>
                <w:szCs w:val="22"/>
              </w:rPr>
            </w:pPr>
            <w:r w:rsidRPr="00AE508C">
              <w:rPr>
                <w:rFonts w:hint="eastAsia"/>
                <w:color w:val="000000"/>
                <w:szCs w:val="22"/>
              </w:rPr>
              <w:t>施設の内部で耕作が行われていない</w:t>
            </w:r>
          </w:p>
        </w:tc>
        <w:tc>
          <w:tcPr>
            <w:tcW w:w="1190" w:type="dxa"/>
            <w:tcBorders>
              <w:top w:val="single" w:sz="2" w:space="0" w:color="auto"/>
              <w:bottom w:val="single" w:sz="2" w:space="0" w:color="auto"/>
              <w:right w:val="single" w:sz="6" w:space="0" w:color="auto"/>
            </w:tcBorders>
            <w:shd w:val="clear" w:color="auto" w:fill="auto"/>
          </w:tcPr>
          <w:p w14:paraId="66766413" w14:textId="77777777" w:rsidR="001C211D" w:rsidRPr="00AE508C" w:rsidRDefault="001C211D" w:rsidP="00473256">
            <w:pPr>
              <w:spacing w:line="480" w:lineRule="atLeast"/>
              <w:jc w:val="center"/>
              <w:rPr>
                <w:color w:val="000000"/>
                <w:szCs w:val="22"/>
              </w:rPr>
            </w:pPr>
            <w:r w:rsidRPr="001C211D">
              <w:rPr>
                <w:rFonts w:hint="eastAsia"/>
                <w:color w:val="000000"/>
                <w:spacing w:val="120"/>
                <w:kern w:val="0"/>
                <w:szCs w:val="22"/>
                <w:fitText w:val="660" w:id="1911202818"/>
              </w:rPr>
              <w:t>宅</w:t>
            </w:r>
            <w:r w:rsidRPr="001C211D">
              <w:rPr>
                <w:rFonts w:hint="eastAsia"/>
                <w:color w:val="000000"/>
                <w:kern w:val="0"/>
                <w:szCs w:val="22"/>
                <w:fitText w:val="660" w:id="1911202818"/>
              </w:rPr>
              <w:t>地</w:t>
            </w:r>
          </w:p>
        </w:tc>
      </w:tr>
      <w:tr w:rsidR="001C211D" w:rsidRPr="00AE508C" w14:paraId="34F025AA" w14:textId="77777777" w:rsidTr="00274608">
        <w:trPr>
          <w:trHeight w:val="737"/>
        </w:trPr>
        <w:tc>
          <w:tcPr>
            <w:tcW w:w="2632" w:type="dxa"/>
            <w:vMerge/>
            <w:tcBorders>
              <w:left w:val="single" w:sz="6" w:space="0" w:color="auto"/>
            </w:tcBorders>
            <w:shd w:val="clear" w:color="auto" w:fill="auto"/>
            <w:vAlign w:val="center"/>
          </w:tcPr>
          <w:p w14:paraId="3D4D7EF6" w14:textId="77777777" w:rsidR="001C211D" w:rsidRPr="00AE508C" w:rsidRDefault="001C211D" w:rsidP="00473256">
            <w:pPr>
              <w:spacing w:line="480" w:lineRule="atLeast"/>
              <w:rPr>
                <w:color w:val="000000"/>
                <w:szCs w:val="22"/>
              </w:rPr>
            </w:pPr>
          </w:p>
        </w:tc>
        <w:tc>
          <w:tcPr>
            <w:tcW w:w="5291" w:type="dxa"/>
            <w:gridSpan w:val="2"/>
            <w:tcBorders>
              <w:top w:val="single" w:sz="2" w:space="0" w:color="auto"/>
              <w:bottom w:val="single" w:sz="2" w:space="0" w:color="auto"/>
              <w:right w:val="single" w:sz="6" w:space="0" w:color="auto"/>
            </w:tcBorders>
            <w:shd w:val="clear" w:color="auto" w:fill="auto"/>
            <w:vAlign w:val="center"/>
          </w:tcPr>
          <w:p w14:paraId="610C6E4B" w14:textId="77777777" w:rsidR="001C211D" w:rsidRPr="00AE508C" w:rsidRDefault="001C211D" w:rsidP="00274608">
            <w:pPr>
              <w:spacing w:line="240" w:lineRule="auto"/>
              <w:jc w:val="both"/>
              <w:rPr>
                <w:color w:val="000000"/>
                <w:szCs w:val="22"/>
              </w:rPr>
            </w:pPr>
            <w:r w:rsidRPr="00AE508C">
              <w:rPr>
                <w:rFonts w:hint="eastAsia"/>
                <w:color w:val="000000"/>
                <w:szCs w:val="22"/>
              </w:rPr>
              <w:t>施設が家屋として認定されない場合</w:t>
            </w:r>
            <w:r w:rsidRPr="00AE508C">
              <w:rPr>
                <w:rFonts w:hint="eastAsia"/>
                <w:color w:val="000000"/>
                <w:szCs w:val="22"/>
              </w:rPr>
              <w:t xml:space="preserve"> </w:t>
            </w:r>
            <w:r w:rsidRPr="00AE508C">
              <w:rPr>
                <w:rFonts w:ascii="ＭＳ 明朝" w:hAnsi="ＭＳ 明朝" w:hint="eastAsia"/>
                <w:color w:val="000000"/>
                <w:szCs w:val="22"/>
                <w:vertAlign w:val="superscript"/>
              </w:rPr>
              <w:t>※3</w:t>
            </w:r>
          </w:p>
        </w:tc>
      </w:tr>
      <w:tr w:rsidR="001C211D" w:rsidRPr="00AE508C" w14:paraId="2969A890" w14:textId="77777777" w:rsidTr="00274608">
        <w:trPr>
          <w:trHeight w:val="737"/>
        </w:trPr>
        <w:tc>
          <w:tcPr>
            <w:tcW w:w="2632" w:type="dxa"/>
            <w:vMerge/>
            <w:tcBorders>
              <w:left w:val="single" w:sz="6" w:space="0" w:color="auto"/>
            </w:tcBorders>
            <w:shd w:val="clear" w:color="auto" w:fill="auto"/>
            <w:vAlign w:val="center"/>
          </w:tcPr>
          <w:p w14:paraId="7BE1AC3E" w14:textId="77777777" w:rsidR="001C211D" w:rsidRPr="00AE508C" w:rsidRDefault="001C211D" w:rsidP="00473256">
            <w:pPr>
              <w:spacing w:line="480" w:lineRule="atLeast"/>
              <w:rPr>
                <w:color w:val="000000"/>
                <w:szCs w:val="22"/>
              </w:rPr>
            </w:pPr>
          </w:p>
        </w:tc>
        <w:tc>
          <w:tcPr>
            <w:tcW w:w="4101" w:type="dxa"/>
            <w:tcBorders>
              <w:top w:val="single" w:sz="2" w:space="0" w:color="auto"/>
              <w:bottom w:val="single" w:sz="2" w:space="0" w:color="auto"/>
            </w:tcBorders>
            <w:shd w:val="clear" w:color="auto" w:fill="auto"/>
            <w:vAlign w:val="center"/>
          </w:tcPr>
          <w:p w14:paraId="1B99BD4A" w14:textId="77777777" w:rsidR="001C211D" w:rsidRPr="00AE508C" w:rsidRDefault="001C211D" w:rsidP="00274608">
            <w:pPr>
              <w:spacing w:line="240" w:lineRule="auto"/>
              <w:jc w:val="both"/>
              <w:rPr>
                <w:color w:val="000000"/>
                <w:szCs w:val="22"/>
              </w:rPr>
            </w:pPr>
            <w:r w:rsidRPr="00AE508C">
              <w:rPr>
                <w:rFonts w:hint="eastAsia"/>
                <w:color w:val="000000"/>
                <w:szCs w:val="22"/>
              </w:rPr>
              <w:t>施設の内部で耕作が行われている</w:t>
            </w:r>
          </w:p>
        </w:tc>
        <w:tc>
          <w:tcPr>
            <w:tcW w:w="1190" w:type="dxa"/>
            <w:tcBorders>
              <w:top w:val="single" w:sz="2" w:space="0" w:color="auto"/>
              <w:bottom w:val="single" w:sz="2" w:space="0" w:color="auto"/>
              <w:right w:val="single" w:sz="6" w:space="0" w:color="auto"/>
            </w:tcBorders>
            <w:shd w:val="clear" w:color="auto" w:fill="auto"/>
          </w:tcPr>
          <w:p w14:paraId="73FF6F9C" w14:textId="77777777" w:rsidR="001C211D" w:rsidRPr="00AE508C" w:rsidRDefault="001C211D" w:rsidP="00473256">
            <w:pPr>
              <w:spacing w:line="480" w:lineRule="atLeast"/>
              <w:jc w:val="center"/>
              <w:rPr>
                <w:color w:val="000000"/>
                <w:szCs w:val="22"/>
              </w:rPr>
            </w:pPr>
            <w:r w:rsidRPr="001C211D">
              <w:rPr>
                <w:rFonts w:hint="eastAsia"/>
                <w:color w:val="000000"/>
                <w:spacing w:val="120"/>
                <w:kern w:val="0"/>
                <w:szCs w:val="22"/>
                <w:fitText w:val="660" w:id="1911202819"/>
              </w:rPr>
              <w:t>農</w:t>
            </w:r>
            <w:r w:rsidRPr="001C211D">
              <w:rPr>
                <w:rFonts w:hint="eastAsia"/>
                <w:color w:val="000000"/>
                <w:kern w:val="0"/>
                <w:szCs w:val="22"/>
                <w:fitText w:val="660" w:id="1911202819"/>
              </w:rPr>
              <w:t>地</w:t>
            </w:r>
          </w:p>
        </w:tc>
      </w:tr>
      <w:tr w:rsidR="001C211D" w:rsidRPr="00AE508C" w14:paraId="7A203FED" w14:textId="77777777" w:rsidTr="00274608">
        <w:trPr>
          <w:trHeight w:val="737"/>
        </w:trPr>
        <w:tc>
          <w:tcPr>
            <w:tcW w:w="2632" w:type="dxa"/>
            <w:vMerge/>
            <w:tcBorders>
              <w:left w:val="single" w:sz="6" w:space="0" w:color="auto"/>
            </w:tcBorders>
            <w:shd w:val="clear" w:color="auto" w:fill="auto"/>
            <w:vAlign w:val="center"/>
          </w:tcPr>
          <w:p w14:paraId="55745D93" w14:textId="77777777" w:rsidR="001C211D" w:rsidRPr="00AE508C" w:rsidRDefault="001C211D" w:rsidP="00473256">
            <w:pPr>
              <w:spacing w:line="480" w:lineRule="atLeast"/>
              <w:rPr>
                <w:color w:val="000000"/>
                <w:szCs w:val="22"/>
              </w:rPr>
            </w:pPr>
          </w:p>
        </w:tc>
        <w:tc>
          <w:tcPr>
            <w:tcW w:w="4101" w:type="dxa"/>
            <w:tcBorders>
              <w:top w:val="single" w:sz="2" w:space="0" w:color="auto"/>
            </w:tcBorders>
            <w:shd w:val="clear" w:color="auto" w:fill="auto"/>
            <w:vAlign w:val="center"/>
          </w:tcPr>
          <w:p w14:paraId="6C36B242" w14:textId="77777777" w:rsidR="001C211D" w:rsidRPr="00AE508C" w:rsidRDefault="001C211D" w:rsidP="00274608">
            <w:pPr>
              <w:spacing w:line="240" w:lineRule="auto"/>
              <w:jc w:val="both"/>
              <w:rPr>
                <w:color w:val="000000"/>
                <w:szCs w:val="22"/>
              </w:rPr>
            </w:pPr>
            <w:r w:rsidRPr="00AE508C">
              <w:rPr>
                <w:rFonts w:hint="eastAsia"/>
                <w:color w:val="000000"/>
                <w:szCs w:val="22"/>
              </w:rPr>
              <w:t>施設の内部で耕作が行われていない</w:t>
            </w:r>
          </w:p>
        </w:tc>
        <w:tc>
          <w:tcPr>
            <w:tcW w:w="1190" w:type="dxa"/>
            <w:tcBorders>
              <w:top w:val="single" w:sz="2" w:space="0" w:color="auto"/>
              <w:right w:val="single" w:sz="6" w:space="0" w:color="auto"/>
            </w:tcBorders>
            <w:shd w:val="clear" w:color="auto" w:fill="auto"/>
          </w:tcPr>
          <w:p w14:paraId="0961705C" w14:textId="77777777" w:rsidR="001C211D" w:rsidRPr="00AE508C" w:rsidRDefault="001C211D" w:rsidP="00473256">
            <w:pPr>
              <w:spacing w:line="480" w:lineRule="atLeast"/>
              <w:jc w:val="center"/>
              <w:rPr>
                <w:color w:val="000000"/>
                <w:szCs w:val="22"/>
              </w:rPr>
            </w:pPr>
            <w:r w:rsidRPr="001C211D">
              <w:rPr>
                <w:rFonts w:hint="eastAsia"/>
                <w:color w:val="000000"/>
                <w:spacing w:val="15"/>
                <w:kern w:val="0"/>
                <w:szCs w:val="22"/>
                <w:fitText w:val="660" w:id="1911202820"/>
              </w:rPr>
              <w:t>雑種</w:t>
            </w:r>
            <w:r w:rsidRPr="001C211D">
              <w:rPr>
                <w:rFonts w:hint="eastAsia"/>
                <w:color w:val="000000"/>
                <w:spacing w:val="-15"/>
                <w:kern w:val="0"/>
                <w:szCs w:val="22"/>
                <w:fitText w:val="660" w:id="1911202820"/>
              </w:rPr>
              <w:t>地</w:t>
            </w:r>
          </w:p>
        </w:tc>
      </w:tr>
      <w:tr w:rsidR="001C211D" w:rsidRPr="00AE508C" w14:paraId="79FF3031" w14:textId="77777777" w:rsidTr="00274608">
        <w:trPr>
          <w:trHeight w:val="920"/>
        </w:trPr>
        <w:tc>
          <w:tcPr>
            <w:tcW w:w="2632" w:type="dxa"/>
            <w:tcBorders>
              <w:top w:val="single" w:sz="2" w:space="0" w:color="auto"/>
              <w:left w:val="single" w:sz="6" w:space="0" w:color="auto"/>
              <w:bottom w:val="single" w:sz="6" w:space="0" w:color="auto"/>
            </w:tcBorders>
            <w:shd w:val="clear" w:color="auto" w:fill="auto"/>
            <w:vAlign w:val="center"/>
          </w:tcPr>
          <w:p w14:paraId="42416461" w14:textId="77777777" w:rsidR="001C211D" w:rsidRPr="00AE508C" w:rsidRDefault="001C211D" w:rsidP="00473256">
            <w:pPr>
              <w:spacing w:line="480" w:lineRule="atLeast"/>
              <w:rPr>
                <w:color w:val="000000"/>
                <w:szCs w:val="22"/>
              </w:rPr>
            </w:pPr>
            <w:r w:rsidRPr="00AE508C">
              <w:rPr>
                <w:rFonts w:hint="eastAsia"/>
                <w:color w:val="000000"/>
                <w:szCs w:val="22"/>
              </w:rPr>
              <w:t>牧場に所在する場合</w:t>
            </w:r>
          </w:p>
        </w:tc>
        <w:tc>
          <w:tcPr>
            <w:tcW w:w="4101" w:type="dxa"/>
            <w:tcBorders>
              <w:top w:val="single" w:sz="2" w:space="0" w:color="auto"/>
              <w:bottom w:val="single" w:sz="6" w:space="0" w:color="auto"/>
            </w:tcBorders>
            <w:shd w:val="clear" w:color="auto" w:fill="auto"/>
            <w:vAlign w:val="center"/>
          </w:tcPr>
          <w:p w14:paraId="61B4ABB0" w14:textId="77777777" w:rsidR="001C211D" w:rsidRPr="00AE508C" w:rsidRDefault="001C211D" w:rsidP="00274608">
            <w:pPr>
              <w:spacing w:line="240" w:lineRule="auto"/>
              <w:jc w:val="both"/>
              <w:rPr>
                <w:color w:val="000000"/>
                <w:szCs w:val="22"/>
              </w:rPr>
            </w:pPr>
            <w:r w:rsidRPr="00AE508C">
              <w:rPr>
                <w:rFonts w:hint="eastAsia"/>
                <w:color w:val="000000"/>
                <w:szCs w:val="22"/>
              </w:rPr>
              <w:t>牧場内の牧草栽培地等と一体に牧場として認定</w:t>
            </w:r>
          </w:p>
        </w:tc>
        <w:tc>
          <w:tcPr>
            <w:tcW w:w="1190" w:type="dxa"/>
            <w:tcBorders>
              <w:top w:val="single" w:sz="2" w:space="0" w:color="auto"/>
              <w:bottom w:val="single" w:sz="6" w:space="0" w:color="auto"/>
              <w:right w:val="single" w:sz="6" w:space="0" w:color="auto"/>
            </w:tcBorders>
            <w:shd w:val="clear" w:color="auto" w:fill="auto"/>
            <w:vAlign w:val="center"/>
          </w:tcPr>
          <w:p w14:paraId="6B2B5F98" w14:textId="77777777" w:rsidR="001C211D" w:rsidRPr="00AE508C" w:rsidRDefault="001C211D" w:rsidP="00473256">
            <w:pPr>
              <w:spacing w:line="480" w:lineRule="atLeast"/>
              <w:jc w:val="center"/>
              <w:rPr>
                <w:color w:val="000000"/>
                <w:szCs w:val="22"/>
              </w:rPr>
            </w:pPr>
            <w:r w:rsidRPr="001C211D">
              <w:rPr>
                <w:rFonts w:hint="eastAsia"/>
                <w:color w:val="000000"/>
                <w:spacing w:val="120"/>
                <w:kern w:val="0"/>
                <w:szCs w:val="22"/>
                <w:fitText w:val="660" w:id="1911202821"/>
              </w:rPr>
              <w:t>牧</w:t>
            </w:r>
            <w:r w:rsidRPr="001C211D">
              <w:rPr>
                <w:rFonts w:hint="eastAsia"/>
                <w:color w:val="000000"/>
                <w:kern w:val="0"/>
                <w:szCs w:val="22"/>
                <w:fitText w:val="660" w:id="1911202821"/>
              </w:rPr>
              <w:t>場</w:t>
            </w:r>
          </w:p>
        </w:tc>
      </w:tr>
    </w:tbl>
    <w:p w14:paraId="2EDE49C9" w14:textId="3A84CB7E" w:rsidR="00EC1C84" w:rsidRDefault="001C211D" w:rsidP="00274608">
      <w:pPr>
        <w:tabs>
          <w:tab w:val="left" w:pos="1100"/>
        </w:tabs>
        <w:spacing w:beforeLines="30" w:before="108" w:line="240" w:lineRule="auto"/>
        <w:ind w:leftChars="314" w:left="1152" w:hangingChars="235" w:hanging="493"/>
        <w:rPr>
          <w:color w:val="000000"/>
          <w:szCs w:val="22"/>
        </w:rPr>
      </w:pPr>
      <w:r w:rsidRPr="00AE508C">
        <w:rPr>
          <w:rFonts w:hint="eastAsia"/>
          <w:color w:val="000000"/>
          <w:szCs w:val="22"/>
          <w:vertAlign w:val="superscript"/>
        </w:rPr>
        <w:t>※</w:t>
      </w:r>
      <w:r w:rsidRPr="00AE508C">
        <w:rPr>
          <w:rFonts w:ascii="ＭＳ 明朝" w:hAnsi="ＭＳ 明朝" w:hint="eastAsia"/>
          <w:color w:val="000000"/>
          <w:szCs w:val="22"/>
          <w:vertAlign w:val="superscript"/>
        </w:rPr>
        <w:t>1</w:t>
      </w:r>
      <w:r w:rsidR="00274608">
        <w:rPr>
          <w:rFonts w:hint="eastAsia"/>
          <w:color w:val="000000"/>
          <w:szCs w:val="22"/>
        </w:rPr>
        <w:t xml:space="preserve"> </w:t>
      </w:r>
      <w:r w:rsidR="00274608">
        <w:rPr>
          <w:rFonts w:hint="eastAsia"/>
          <w:color w:val="000000"/>
          <w:szCs w:val="22"/>
        </w:rPr>
        <w:t>「農業用施設用地」とは</w:t>
      </w:r>
      <w:r w:rsidR="00274608">
        <w:rPr>
          <w:color w:val="000000"/>
          <w:szCs w:val="22"/>
        </w:rPr>
        <w:br/>
      </w:r>
      <w:r w:rsidR="00EC1C84" w:rsidRPr="00274608">
        <w:rPr>
          <w:rFonts w:ascii="ＭＳ 明朝" w:hAnsi="ＭＳ 明朝" w:hint="eastAsia"/>
          <w:color w:val="000000"/>
          <w:szCs w:val="22"/>
        </w:rPr>
        <w:t>農業振興地域の整備に関する法律第3条第3号又は第4号に規定する農業用施設の用に供する土地をいう。</w:t>
      </w:r>
    </w:p>
    <w:p w14:paraId="4DE8D03F" w14:textId="6B76D194" w:rsidR="001C211D" w:rsidRPr="00AE508C" w:rsidRDefault="00EC1C84" w:rsidP="00274608">
      <w:pPr>
        <w:tabs>
          <w:tab w:val="left" w:pos="1100"/>
        </w:tabs>
        <w:spacing w:beforeLines="30" w:before="108" w:line="240" w:lineRule="auto"/>
        <w:ind w:leftChars="314" w:left="1152" w:hangingChars="235" w:hanging="493"/>
        <w:rPr>
          <w:color w:val="000000"/>
          <w:szCs w:val="22"/>
        </w:rPr>
      </w:pPr>
      <w:r w:rsidRPr="00AE508C">
        <w:rPr>
          <w:rFonts w:hint="eastAsia"/>
          <w:color w:val="000000"/>
          <w:szCs w:val="22"/>
          <w:vertAlign w:val="superscript"/>
        </w:rPr>
        <w:t>※</w:t>
      </w:r>
      <w:r w:rsidRPr="00817136">
        <w:rPr>
          <w:rFonts w:ascii="ＭＳ 明朝" w:hAnsi="ＭＳ 明朝" w:hint="eastAsia"/>
          <w:color w:val="000000"/>
          <w:szCs w:val="22"/>
          <w:vertAlign w:val="superscript"/>
        </w:rPr>
        <w:t>2</w:t>
      </w:r>
      <w:r w:rsidRPr="00AE508C">
        <w:rPr>
          <w:rFonts w:hint="eastAsia"/>
          <w:color w:val="000000"/>
          <w:szCs w:val="22"/>
        </w:rPr>
        <w:t>「施設が家屋として認定される場合」</w:t>
      </w:r>
      <w:r w:rsidR="001C211D" w:rsidRPr="00AE508C">
        <w:rPr>
          <w:color w:val="000000"/>
          <w:szCs w:val="22"/>
        </w:rPr>
        <w:br/>
      </w:r>
      <w:r w:rsidR="001C211D" w:rsidRPr="00AE508C">
        <w:rPr>
          <w:rFonts w:hint="eastAsia"/>
          <w:color w:val="000000"/>
          <w:szCs w:val="22"/>
        </w:rPr>
        <w:t>例えば、基礎コンクリート、骨組鉄骨屋根及び周壁ガラス張りの農業用温室等</w:t>
      </w:r>
    </w:p>
    <w:p w14:paraId="7789D1E2" w14:textId="74849C70" w:rsidR="001C211D" w:rsidRDefault="001C211D" w:rsidP="00274608">
      <w:pPr>
        <w:tabs>
          <w:tab w:val="left" w:pos="1100"/>
        </w:tabs>
        <w:spacing w:beforeLines="30" w:before="108" w:line="240" w:lineRule="auto"/>
        <w:ind w:leftChars="314" w:left="1152" w:hangingChars="235" w:hanging="493"/>
        <w:rPr>
          <w:color w:val="000000"/>
          <w:szCs w:val="22"/>
        </w:rPr>
      </w:pPr>
      <w:r w:rsidRPr="00AE508C">
        <w:rPr>
          <w:rFonts w:hint="eastAsia"/>
          <w:color w:val="000000"/>
          <w:szCs w:val="22"/>
          <w:vertAlign w:val="superscript"/>
        </w:rPr>
        <w:t>※</w:t>
      </w:r>
      <w:r w:rsidR="00274608">
        <w:rPr>
          <w:rFonts w:ascii="ＭＳ 明朝" w:hAnsi="ＭＳ 明朝" w:hint="eastAsia"/>
          <w:color w:val="000000"/>
          <w:szCs w:val="22"/>
          <w:vertAlign w:val="superscript"/>
        </w:rPr>
        <w:t>3</w:t>
      </w:r>
      <w:r w:rsidRPr="00817136">
        <w:rPr>
          <w:rFonts w:hint="eastAsia"/>
          <w:color w:val="000000"/>
          <w:szCs w:val="22"/>
        </w:rPr>
        <w:t>「施設の内部で耕作が行われている」かどうかの判断</w:t>
      </w:r>
      <w:r w:rsidRPr="00817136">
        <w:rPr>
          <w:color w:val="000000"/>
          <w:szCs w:val="22"/>
          <w:vertAlign w:val="superscript"/>
        </w:rPr>
        <w:br/>
      </w:r>
      <w:r w:rsidRPr="00817136">
        <w:rPr>
          <w:rFonts w:hint="eastAsia"/>
          <w:color w:val="000000"/>
          <w:szCs w:val="22"/>
        </w:rPr>
        <w:t>土地に労費を加え堆肥管理（耕うん、整地、</w:t>
      </w:r>
      <w:r w:rsidR="00FF159F">
        <w:rPr>
          <w:rFonts w:hint="eastAsia"/>
          <w:color w:val="000000"/>
          <w:szCs w:val="22"/>
        </w:rPr>
        <w:t>灌がい</w:t>
      </w:r>
      <w:r w:rsidRPr="00817136">
        <w:rPr>
          <w:rFonts w:hint="eastAsia"/>
          <w:color w:val="000000"/>
          <w:szCs w:val="22"/>
        </w:rPr>
        <w:t>、排水、除草等）を行って作物を栽培しているかどうかによって判断する。</w:t>
      </w:r>
    </w:p>
    <w:p w14:paraId="7D45B280" w14:textId="6344FC22" w:rsidR="001C211D" w:rsidRDefault="001C211D" w:rsidP="00274608">
      <w:pPr>
        <w:tabs>
          <w:tab w:val="left" w:pos="1100"/>
        </w:tabs>
        <w:spacing w:beforeLines="30" w:before="108" w:line="240" w:lineRule="auto"/>
        <w:ind w:leftChars="314" w:left="1152" w:hangingChars="235" w:hanging="493"/>
        <w:rPr>
          <w:color w:val="000000"/>
          <w:szCs w:val="22"/>
        </w:rPr>
      </w:pPr>
      <w:r w:rsidRPr="001C211D">
        <w:rPr>
          <w:rFonts w:ascii="ＭＳ 明朝" w:hAnsi="ＭＳ 明朝" w:hint="eastAsia"/>
          <w:color w:val="000000"/>
          <w:szCs w:val="22"/>
          <w:vertAlign w:val="superscript"/>
        </w:rPr>
        <w:t>※</w:t>
      </w:r>
      <w:r w:rsidR="00274608">
        <w:rPr>
          <w:rFonts w:ascii="ＭＳ 明朝" w:hAnsi="ＭＳ 明朝"/>
          <w:color w:val="000000"/>
          <w:szCs w:val="22"/>
          <w:vertAlign w:val="superscript"/>
        </w:rPr>
        <w:t>4</w:t>
      </w:r>
      <w:r w:rsidRPr="001C211D">
        <w:rPr>
          <w:rFonts w:hint="eastAsia"/>
          <w:color w:val="000000"/>
          <w:szCs w:val="22"/>
        </w:rPr>
        <w:t>「施設が家屋として認定されない場合」</w:t>
      </w:r>
      <w:r w:rsidR="00FF159F">
        <w:rPr>
          <w:color w:val="000000"/>
          <w:szCs w:val="22"/>
        </w:rPr>
        <w:br/>
      </w:r>
      <w:r w:rsidRPr="001C211D">
        <w:rPr>
          <w:rFonts w:hint="eastAsia"/>
          <w:color w:val="000000"/>
          <w:szCs w:val="22"/>
        </w:rPr>
        <w:t>例えば</w:t>
      </w:r>
      <w:r w:rsidR="00274608" w:rsidRPr="00274608">
        <w:rPr>
          <w:rFonts w:hint="eastAsia"/>
          <w:color w:val="000000"/>
          <w:szCs w:val="22"/>
        </w:rPr>
        <w:t>、畜舎、堆肥舎、季節的にビニールを取り外すことが常態とされるビニールハウス等は、特に構造その他からみて一般家屋との均衡上家屋と認定せざるを得ないものを除いては家屋に該当しない。</w:t>
      </w:r>
    </w:p>
    <w:p w14:paraId="75DDCBD0" w14:textId="77777777" w:rsidR="0049226D" w:rsidRPr="001C211D" w:rsidRDefault="0049226D" w:rsidP="001C211D">
      <w:pPr>
        <w:pStyle w:val="af7"/>
        <w:tabs>
          <w:tab w:val="left" w:pos="1134"/>
        </w:tabs>
        <w:ind w:leftChars="307" w:left="1162" w:hangingChars="246" w:hanging="517"/>
        <w:rPr>
          <w:color w:val="000000"/>
          <w:szCs w:val="22"/>
        </w:rPr>
      </w:pPr>
    </w:p>
    <w:p w14:paraId="58E0D961" w14:textId="77777777" w:rsidR="001C211D" w:rsidRPr="009C66CF" w:rsidRDefault="00213463" w:rsidP="006E06A9">
      <w:pPr>
        <w:numPr>
          <w:ilvl w:val="1"/>
          <w:numId w:val="6"/>
        </w:numPr>
        <w:tabs>
          <w:tab w:val="num" w:pos="768"/>
          <w:tab w:val="num" w:pos="910"/>
        </w:tabs>
        <w:spacing w:beforeLines="50" w:before="180" w:line="480" w:lineRule="atLeast"/>
        <w:ind w:left="777" w:hanging="289"/>
        <w:rPr>
          <w:color w:val="000000"/>
          <w:szCs w:val="22"/>
        </w:rPr>
      </w:pPr>
      <w:r>
        <w:rPr>
          <w:rFonts w:hint="eastAsia"/>
          <w:color w:val="000000"/>
          <w:szCs w:val="22"/>
        </w:rPr>
        <w:lastRenderedPageBreak/>
        <w:t xml:space="preserve"> </w:t>
      </w:r>
      <w:hyperlink w:anchor="_池沼" w:history="1">
        <w:bookmarkStart w:id="118" w:name="_Toc14157465"/>
        <w:bookmarkStart w:id="119" w:name="_Toc16411557"/>
        <w:bookmarkStart w:id="120" w:name="_Toc116180492"/>
        <w:bookmarkStart w:id="121" w:name="_Toc116181585"/>
        <w:bookmarkStart w:id="122" w:name="_Toc116181917"/>
        <w:bookmarkStart w:id="123" w:name="_Toc116189017"/>
        <w:bookmarkStart w:id="124" w:name="_Toc311196387"/>
        <w:bookmarkStart w:id="125" w:name="_Toc311744059"/>
        <w:bookmarkStart w:id="126" w:name="_Toc313458776"/>
        <w:bookmarkStart w:id="127" w:name="_Toc318479031"/>
        <w:bookmarkStart w:id="128" w:name="_Toc318989478"/>
        <w:r w:rsidR="001C211D" w:rsidRPr="009C66CF">
          <w:rPr>
            <w:rFonts w:hint="eastAsia"/>
            <w:color w:val="000000"/>
            <w:szCs w:val="22"/>
          </w:rPr>
          <w:t>池沼</w:t>
        </w:r>
        <w:bookmarkEnd w:id="101"/>
        <w:bookmarkEnd w:id="102"/>
        <w:bookmarkEnd w:id="103"/>
        <w:bookmarkEnd w:id="118"/>
        <w:bookmarkEnd w:id="119"/>
        <w:bookmarkEnd w:id="120"/>
        <w:bookmarkEnd w:id="121"/>
        <w:bookmarkEnd w:id="122"/>
        <w:bookmarkEnd w:id="123"/>
        <w:bookmarkEnd w:id="124"/>
        <w:bookmarkEnd w:id="125"/>
        <w:bookmarkEnd w:id="126"/>
        <w:bookmarkEnd w:id="127"/>
        <w:bookmarkEnd w:id="128"/>
      </w:hyperlink>
    </w:p>
    <w:p w14:paraId="450050F4" w14:textId="68899172" w:rsidR="001C211D" w:rsidRDefault="001C211D" w:rsidP="00404CD0">
      <w:pPr>
        <w:pStyle w:val="af7"/>
        <w:ind w:leftChars="351" w:left="737" w:firstLineChars="99" w:firstLine="208"/>
        <w:rPr>
          <w:rFonts w:ascii="ＭＳ 明朝" w:hAnsi="ＭＳ 明朝"/>
          <w:u w:val="single"/>
        </w:rPr>
      </w:pPr>
      <w:r w:rsidRPr="001B2C6D">
        <w:rPr>
          <w:rFonts w:ascii="ＭＳ 明朝" w:hAnsi="ＭＳ 明朝" w:hint="eastAsia"/>
          <w:u w:val="single"/>
        </w:rPr>
        <w:t>灌がい用水でない水の貯</w:t>
      </w:r>
      <w:r w:rsidR="00FF159F">
        <w:rPr>
          <w:rFonts w:ascii="ＭＳ 明朝" w:hAnsi="ＭＳ 明朝" w:hint="eastAsia"/>
          <w:u w:val="single"/>
        </w:rPr>
        <w:t>留</w:t>
      </w:r>
      <w:r w:rsidRPr="001B2C6D">
        <w:rPr>
          <w:rFonts w:ascii="ＭＳ 明朝" w:hAnsi="ＭＳ 明朝" w:hint="eastAsia"/>
          <w:u w:val="single"/>
        </w:rPr>
        <w:t>池（不動産登記事務取扱手続準則第68条第8号）をいう。</w:t>
      </w:r>
    </w:p>
    <w:p w14:paraId="382E7E01" w14:textId="77777777" w:rsidR="001C211D" w:rsidRDefault="001C211D" w:rsidP="00404CD0">
      <w:pPr>
        <w:pStyle w:val="af7"/>
        <w:ind w:leftChars="351" w:left="737" w:firstLineChars="99" w:firstLine="208"/>
        <w:rPr>
          <w:rFonts w:ascii="ＭＳ 明朝" w:hAnsi="ＭＳ 明朝"/>
        </w:rPr>
      </w:pPr>
      <w:r w:rsidRPr="00057662">
        <w:rPr>
          <w:rFonts w:ascii="ＭＳ 明朝" w:hAnsi="ＭＳ 明朝" w:hint="eastAsia"/>
        </w:rPr>
        <w:t>自然のもの、人工のものの別を問わず、堀、養魚地、</w:t>
      </w:r>
      <w:r w:rsidR="00DB633D">
        <w:rPr>
          <w:rFonts w:hint="eastAsia"/>
        </w:rPr>
        <w:t>養鰻池、</w:t>
      </w:r>
      <w:r w:rsidRPr="00057662">
        <w:rPr>
          <w:rFonts w:ascii="ＭＳ 明朝" w:hAnsi="ＭＳ 明朝" w:hint="eastAsia"/>
        </w:rPr>
        <w:t>蓮池、ダム建設による水没地等も「池沼」と</w:t>
      </w:r>
      <w:r w:rsidR="00213463">
        <w:rPr>
          <w:rFonts w:ascii="ＭＳ 明朝" w:hAnsi="ＭＳ 明朝" w:hint="eastAsia"/>
        </w:rPr>
        <w:t>して</w:t>
      </w:r>
      <w:r w:rsidRPr="00057662">
        <w:rPr>
          <w:rFonts w:ascii="ＭＳ 明朝" w:hAnsi="ＭＳ 明朝" w:hint="eastAsia"/>
        </w:rPr>
        <w:t>認定する。</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1C211D" w:rsidRPr="00797AE5" w14:paraId="2A973598" w14:textId="77777777" w:rsidTr="00797AE5">
        <w:tc>
          <w:tcPr>
            <w:tcW w:w="8780" w:type="dxa"/>
            <w:shd w:val="clear" w:color="auto" w:fill="auto"/>
          </w:tcPr>
          <w:p w14:paraId="6AA4AC46" w14:textId="77777777" w:rsidR="001C211D" w:rsidRPr="00797AE5" w:rsidRDefault="001C211D" w:rsidP="00797AE5">
            <w:pPr>
              <w:widowControl w:val="0"/>
              <w:spacing w:line="360" w:lineRule="auto"/>
              <w:jc w:val="both"/>
              <w:rPr>
                <w:rFonts w:ascii="ＭＳ 明朝" w:hAnsi="ＭＳ 明朝"/>
              </w:rPr>
            </w:pPr>
            <w:r w:rsidRPr="00797AE5">
              <w:rPr>
                <w:rFonts w:ascii="ＭＳ 明朝" w:hAnsi="ＭＳ 明朝" w:hint="eastAsia"/>
              </w:rPr>
              <w:t>【具体的認定基準】</w:t>
            </w:r>
          </w:p>
          <w:p w14:paraId="4A71F74F" w14:textId="77777777" w:rsidR="001C211D" w:rsidRPr="00797AE5" w:rsidRDefault="001C211D"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・公共の用に供さない溜池は、登記簿上の地目が溜池であっても「池沼」等として評価する。</w:t>
            </w:r>
          </w:p>
          <w:p w14:paraId="11297189" w14:textId="77777777" w:rsidR="001C211D" w:rsidRPr="00797AE5" w:rsidRDefault="001C211D"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・田を養魚地に造成して利用している土地は</w:t>
            </w:r>
            <w:r w:rsidR="00213463">
              <w:rPr>
                <w:rFonts w:ascii="ＭＳ 明朝" w:hAnsi="ＭＳ 明朝" w:hint="eastAsia"/>
              </w:rPr>
              <w:t>、</w:t>
            </w:r>
            <w:r w:rsidRPr="00797AE5">
              <w:rPr>
                <w:rFonts w:ascii="ＭＳ 明朝" w:hAnsi="ＭＳ 明朝" w:hint="eastAsia"/>
              </w:rPr>
              <w:t>一般的に「池沼」として認定する。但し、灌がい設備を残したままで、一時的に使用している場合は「田」として認定する。</w:t>
            </w:r>
          </w:p>
          <w:p w14:paraId="7DF55475" w14:textId="77777777" w:rsidR="001C211D" w:rsidRPr="00797AE5" w:rsidRDefault="001C211D"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・庭園内の池、防火用地は、ここでの</w:t>
            </w:r>
            <w:r w:rsidR="00544A2D">
              <w:rPr>
                <w:rFonts w:ascii="ＭＳ 明朝" w:hAnsi="ＭＳ 明朝" w:hint="eastAsia"/>
              </w:rPr>
              <w:t>「</w:t>
            </w:r>
            <w:r w:rsidRPr="00797AE5">
              <w:rPr>
                <w:rFonts w:ascii="ＭＳ 明朝" w:hAnsi="ＭＳ 明朝" w:hint="eastAsia"/>
              </w:rPr>
              <w:t>池沼</w:t>
            </w:r>
            <w:r w:rsidR="00544A2D">
              <w:rPr>
                <w:rFonts w:ascii="ＭＳ 明朝" w:hAnsi="ＭＳ 明朝" w:hint="eastAsia"/>
              </w:rPr>
              <w:t>」</w:t>
            </w:r>
            <w:r w:rsidRPr="00797AE5">
              <w:rPr>
                <w:rFonts w:ascii="ＭＳ 明朝" w:hAnsi="ＭＳ 明朝" w:hint="eastAsia"/>
              </w:rPr>
              <w:t>に該当せず、個々の事例に応じ、これを</w:t>
            </w:r>
            <w:r w:rsidR="00544A2D">
              <w:rPr>
                <w:rFonts w:ascii="ＭＳ 明朝" w:hAnsi="ＭＳ 明朝" w:hint="eastAsia"/>
              </w:rPr>
              <w:t>「</w:t>
            </w:r>
            <w:r w:rsidRPr="00797AE5">
              <w:rPr>
                <w:rFonts w:ascii="ＭＳ 明朝" w:hAnsi="ＭＳ 明朝" w:hint="eastAsia"/>
              </w:rPr>
              <w:t>宅地</w:t>
            </w:r>
            <w:r w:rsidR="00544A2D">
              <w:rPr>
                <w:rFonts w:ascii="ＭＳ 明朝" w:hAnsi="ＭＳ 明朝" w:hint="eastAsia"/>
              </w:rPr>
              <w:t>」</w:t>
            </w:r>
            <w:r w:rsidRPr="00797AE5">
              <w:rPr>
                <w:rFonts w:ascii="ＭＳ 明朝" w:hAnsi="ＭＳ 明朝" w:hint="eastAsia"/>
              </w:rPr>
              <w:t>又は</w:t>
            </w:r>
            <w:r w:rsidR="00544A2D">
              <w:rPr>
                <w:rFonts w:ascii="ＭＳ 明朝" w:hAnsi="ＭＳ 明朝" w:hint="eastAsia"/>
              </w:rPr>
              <w:t>「</w:t>
            </w:r>
            <w:r w:rsidRPr="00797AE5">
              <w:rPr>
                <w:rFonts w:ascii="ＭＳ 明朝" w:hAnsi="ＭＳ 明朝" w:hint="eastAsia"/>
              </w:rPr>
              <w:t>雑種地</w:t>
            </w:r>
            <w:r w:rsidR="00544A2D">
              <w:rPr>
                <w:rFonts w:ascii="ＭＳ 明朝" w:hAnsi="ＭＳ 明朝" w:hint="eastAsia"/>
              </w:rPr>
              <w:t>」</w:t>
            </w:r>
            <w:r w:rsidRPr="00797AE5">
              <w:rPr>
                <w:rFonts w:ascii="ＭＳ 明朝" w:hAnsi="ＭＳ 明朝" w:hint="eastAsia"/>
              </w:rPr>
              <w:t>として認定する。</w:t>
            </w:r>
          </w:p>
          <w:p w14:paraId="47B5F57A" w14:textId="77777777" w:rsidR="001C211D" w:rsidRPr="00797AE5" w:rsidRDefault="001C211D" w:rsidP="00797AE5">
            <w:pPr>
              <w:widowControl w:val="0"/>
              <w:spacing w:line="360" w:lineRule="auto"/>
              <w:jc w:val="both"/>
              <w:rPr>
                <w:rFonts w:ascii="ＭＳ 明朝" w:hAnsi="ＭＳ 明朝"/>
              </w:rPr>
            </w:pPr>
            <w:r w:rsidRPr="00797AE5">
              <w:rPr>
                <w:rFonts w:ascii="ＭＳ 明朝" w:hAnsi="ＭＳ 明朝" w:hint="eastAsia"/>
              </w:rPr>
              <w:t>・発電所の貯水池は</w:t>
            </w:r>
            <w:r w:rsidR="00DC0DF6">
              <w:rPr>
                <w:rFonts w:ascii="ＭＳ 明朝" w:hAnsi="ＭＳ 明朝" w:hint="eastAsia"/>
              </w:rPr>
              <w:t>「</w:t>
            </w:r>
            <w:r w:rsidRPr="00797AE5">
              <w:rPr>
                <w:rFonts w:ascii="ＭＳ 明朝" w:hAnsi="ＭＳ 明朝" w:hint="eastAsia"/>
              </w:rPr>
              <w:t>池沼</w:t>
            </w:r>
            <w:r w:rsidR="00DC0DF6">
              <w:rPr>
                <w:rFonts w:ascii="ＭＳ 明朝" w:hAnsi="ＭＳ 明朝" w:hint="eastAsia"/>
              </w:rPr>
              <w:t>」</w:t>
            </w:r>
            <w:r w:rsidR="00DC7E2D">
              <w:rPr>
                <w:rFonts w:ascii="ＭＳ 明朝" w:hAnsi="ＭＳ 明朝" w:hint="eastAsia"/>
              </w:rPr>
              <w:t>とする</w:t>
            </w:r>
            <w:r w:rsidR="00DC7E2D" w:rsidRPr="00797AE5">
              <w:rPr>
                <w:rFonts w:ascii="ＭＳ 明朝" w:hAnsi="ＭＳ 明朝" w:hint="eastAsia"/>
              </w:rPr>
              <w:t>。</w:t>
            </w:r>
          </w:p>
        </w:tc>
      </w:tr>
    </w:tbl>
    <w:p w14:paraId="05EFCDC2" w14:textId="77777777" w:rsidR="009C66CF" w:rsidRPr="009C66CF" w:rsidRDefault="00213463" w:rsidP="00044F67">
      <w:pPr>
        <w:numPr>
          <w:ilvl w:val="1"/>
          <w:numId w:val="6"/>
        </w:numPr>
        <w:tabs>
          <w:tab w:val="num" w:pos="768"/>
          <w:tab w:val="num" w:pos="910"/>
        </w:tabs>
        <w:spacing w:beforeLines="100" w:before="360" w:line="480" w:lineRule="atLeast"/>
        <w:ind w:left="777" w:hanging="289"/>
        <w:rPr>
          <w:color w:val="000000"/>
          <w:szCs w:val="22"/>
        </w:rPr>
      </w:pPr>
      <w:r>
        <w:rPr>
          <w:rFonts w:ascii="ＭＳ 明朝" w:hAnsi="ＭＳ 明朝" w:hint="eastAsia"/>
          <w:color w:val="000000"/>
          <w:szCs w:val="22"/>
        </w:rPr>
        <w:t xml:space="preserve"> </w:t>
      </w:r>
      <w:r w:rsidR="001C211D" w:rsidRPr="00404CD0">
        <w:rPr>
          <w:rFonts w:ascii="ＭＳ 明朝" w:hAnsi="ＭＳ 明朝" w:hint="eastAsia"/>
          <w:color w:val="000000"/>
          <w:szCs w:val="22"/>
        </w:rPr>
        <w:t>山林</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5BB52E2B" w14:textId="77777777" w:rsidR="009C66CF" w:rsidRPr="009C66CF" w:rsidRDefault="00075BE0" w:rsidP="005B5A32">
      <w:pPr>
        <w:spacing w:beforeLines="30" w:before="108" w:line="480" w:lineRule="atLeast"/>
        <w:ind w:leftChars="202" w:left="871" w:hangingChars="213" w:hanging="447"/>
        <w:rPr>
          <w:color w:val="000000"/>
          <w:szCs w:val="22"/>
        </w:rPr>
      </w:pPr>
      <w:bookmarkStart w:id="129" w:name="_Toc466370109"/>
      <w:bookmarkStart w:id="130" w:name="_Toc471814105"/>
      <w:bookmarkStart w:id="131" w:name="_Toc527349324"/>
      <w:r w:rsidRPr="00AE508C">
        <w:rPr>
          <w:rFonts w:hint="eastAsia"/>
          <w:color w:val="000000"/>
          <w:szCs w:val="22"/>
        </w:rPr>
        <w:t>（</w:t>
      </w:r>
      <w:r w:rsidR="008B7F50">
        <w:rPr>
          <w:rFonts w:hint="eastAsia"/>
          <w:color w:val="000000"/>
          <w:szCs w:val="22"/>
        </w:rPr>
        <w:t>ｲ</w:t>
      </w:r>
      <w:r w:rsidRPr="00AE508C">
        <w:rPr>
          <w:rFonts w:hint="eastAsia"/>
          <w:color w:val="000000"/>
          <w:szCs w:val="22"/>
        </w:rPr>
        <w:t>）</w:t>
      </w:r>
      <w:hyperlink w:anchor="_純山林" w:history="1">
        <w:bookmarkStart w:id="132" w:name="_Toc116180489"/>
        <w:bookmarkStart w:id="133" w:name="_Toc116181914"/>
        <w:bookmarkStart w:id="134" w:name="_Toc116189014"/>
        <w:bookmarkStart w:id="135" w:name="_Toc311196108"/>
        <w:bookmarkStart w:id="136" w:name="_Toc311744056"/>
        <w:bookmarkStart w:id="137" w:name="_Toc318479028"/>
        <w:r w:rsidR="009C66CF" w:rsidRPr="009C66CF">
          <w:rPr>
            <w:rFonts w:hint="eastAsia"/>
            <w:color w:val="000000"/>
            <w:szCs w:val="22"/>
          </w:rPr>
          <w:t>一般山林</w:t>
        </w:r>
        <w:bookmarkEnd w:id="129"/>
        <w:bookmarkEnd w:id="130"/>
        <w:bookmarkEnd w:id="131"/>
        <w:bookmarkEnd w:id="132"/>
        <w:bookmarkEnd w:id="133"/>
        <w:bookmarkEnd w:id="134"/>
        <w:bookmarkEnd w:id="135"/>
        <w:bookmarkEnd w:id="136"/>
        <w:bookmarkEnd w:id="137"/>
      </w:hyperlink>
    </w:p>
    <w:p w14:paraId="50B90548" w14:textId="77777777" w:rsidR="009C66CF" w:rsidRDefault="00700655" w:rsidP="00E37C72">
      <w:pPr>
        <w:pStyle w:val="af7"/>
        <w:ind w:leftChars="351" w:left="737" w:firstLineChars="99" w:firstLine="208"/>
        <w:rPr>
          <w:rFonts w:ascii="ＭＳ 明朝" w:hAnsi="ＭＳ 明朝"/>
        </w:rPr>
      </w:pPr>
      <w:r w:rsidRPr="001B2C6D">
        <w:rPr>
          <w:rFonts w:ascii="ＭＳ 明朝" w:hAnsi="ＭＳ 明朝" w:hint="eastAsia"/>
          <w:u w:val="single"/>
        </w:rPr>
        <w:t>耕作の方法によらないで竹木の生育する土地（不動産登記事務取扱手続準則第68条第9号）をいう。</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1"/>
      </w:tblGrid>
      <w:tr w:rsidR="00A87432" w:rsidRPr="00797AE5" w14:paraId="72280752" w14:textId="77777777" w:rsidTr="00663D18">
        <w:tc>
          <w:tcPr>
            <w:tcW w:w="8061" w:type="dxa"/>
            <w:shd w:val="clear" w:color="auto" w:fill="auto"/>
          </w:tcPr>
          <w:p w14:paraId="650C76F1" w14:textId="77777777" w:rsidR="00A87432" w:rsidRPr="00797AE5" w:rsidRDefault="00A87432" w:rsidP="00797AE5">
            <w:pPr>
              <w:widowControl w:val="0"/>
              <w:spacing w:line="360" w:lineRule="auto"/>
              <w:jc w:val="both"/>
              <w:rPr>
                <w:rFonts w:ascii="ＭＳ 明朝" w:hAnsi="ＭＳ 明朝"/>
              </w:rPr>
            </w:pPr>
            <w:r w:rsidRPr="00797AE5">
              <w:rPr>
                <w:rFonts w:ascii="ＭＳ 明朝" w:hAnsi="ＭＳ 明朝" w:hint="eastAsia"/>
              </w:rPr>
              <w:t>【具体的認定基準】</w:t>
            </w:r>
          </w:p>
          <w:p w14:paraId="2A3BE8F3"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フィールドアスレチック場のように、樹木などの自然環境が概ねそのままの状況で利用されているような場合は、当該土地が周辺の山林と状況が相似しているところに着目して「山林」と認定するのが適当と考えられる。</w:t>
            </w:r>
          </w:p>
          <w:p w14:paraId="25B0292A" w14:textId="68724CFF" w:rsidR="00CB6BCD" w:rsidRPr="00797AE5" w:rsidRDefault="00A87432" w:rsidP="00274608">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・竹木の生育していない鉱山または岩石山等</w:t>
            </w:r>
            <w:r w:rsidR="00DC7E2D">
              <w:rPr>
                <w:rFonts w:ascii="ＭＳ 明朝" w:hAnsi="ＭＳ 明朝" w:hint="eastAsia"/>
              </w:rPr>
              <w:t>は</w:t>
            </w:r>
            <w:r w:rsidRPr="00797AE5">
              <w:rPr>
                <w:rFonts w:ascii="ＭＳ 明朝" w:hAnsi="ＭＳ 明朝" w:hint="eastAsia"/>
              </w:rPr>
              <w:t>「山林」</w:t>
            </w:r>
            <w:r w:rsidR="00DC7E2D">
              <w:rPr>
                <w:rFonts w:ascii="ＭＳ 明朝" w:hAnsi="ＭＳ 明朝" w:hint="eastAsia"/>
              </w:rPr>
              <w:t>とする</w:t>
            </w:r>
            <w:r w:rsidRPr="00797AE5">
              <w:rPr>
                <w:rFonts w:ascii="ＭＳ 明朝" w:hAnsi="ＭＳ 明朝" w:hint="eastAsia"/>
              </w:rPr>
              <w:t>。</w:t>
            </w:r>
          </w:p>
        </w:tc>
      </w:tr>
    </w:tbl>
    <w:p w14:paraId="04ADD78B" w14:textId="77777777" w:rsidR="00663D18" w:rsidRPr="009C66CF" w:rsidRDefault="00663D18" w:rsidP="00663D18">
      <w:pPr>
        <w:spacing w:beforeLines="30" w:before="108" w:line="480" w:lineRule="atLeast"/>
        <w:ind w:leftChars="202" w:left="871" w:hangingChars="213" w:hanging="447"/>
        <w:rPr>
          <w:color w:val="000000"/>
          <w:szCs w:val="22"/>
        </w:rPr>
      </w:pPr>
      <w:bookmarkStart w:id="138" w:name="_Toc466370110"/>
      <w:bookmarkStart w:id="139" w:name="_Toc471814106"/>
      <w:bookmarkStart w:id="140" w:name="_Toc527349325"/>
      <w:r w:rsidRPr="00AE508C">
        <w:rPr>
          <w:rFonts w:hint="eastAsia"/>
          <w:color w:val="000000"/>
          <w:szCs w:val="22"/>
        </w:rPr>
        <w:lastRenderedPageBreak/>
        <w:t>（</w:t>
      </w:r>
      <w:r>
        <w:rPr>
          <w:rFonts w:hint="eastAsia"/>
          <w:color w:val="000000"/>
          <w:szCs w:val="22"/>
        </w:rPr>
        <w:t>ﾛ</w:t>
      </w:r>
      <w:r w:rsidRPr="00AE508C">
        <w:rPr>
          <w:rFonts w:hint="eastAsia"/>
          <w:color w:val="000000"/>
          <w:szCs w:val="22"/>
        </w:rPr>
        <w:t>）</w:t>
      </w:r>
      <w:hyperlink w:anchor="_農地等介在山林" w:history="1">
        <w:bookmarkStart w:id="141" w:name="_Toc14157463"/>
        <w:bookmarkStart w:id="142" w:name="_Toc16411555"/>
        <w:bookmarkStart w:id="143" w:name="_Toc116180490"/>
        <w:bookmarkStart w:id="144" w:name="_Toc116181915"/>
        <w:bookmarkStart w:id="145" w:name="_Toc116189015"/>
        <w:bookmarkStart w:id="146" w:name="_Toc311196109"/>
        <w:bookmarkStart w:id="147" w:name="_Toc311744057"/>
        <w:bookmarkStart w:id="148" w:name="_Toc318479029"/>
        <w:r w:rsidRPr="009C66CF">
          <w:rPr>
            <w:rFonts w:hint="eastAsia"/>
            <w:color w:val="000000"/>
            <w:szCs w:val="22"/>
          </w:rPr>
          <w:t>介在山林</w:t>
        </w:r>
        <w:bookmarkEnd w:id="138"/>
        <w:bookmarkEnd w:id="139"/>
        <w:bookmarkEnd w:id="140"/>
        <w:bookmarkEnd w:id="141"/>
        <w:bookmarkEnd w:id="142"/>
        <w:bookmarkEnd w:id="143"/>
        <w:bookmarkEnd w:id="144"/>
        <w:bookmarkEnd w:id="145"/>
        <w:bookmarkEnd w:id="146"/>
        <w:bookmarkEnd w:id="147"/>
        <w:bookmarkEnd w:id="148"/>
      </w:hyperlink>
    </w:p>
    <w:p w14:paraId="1C32A1A0" w14:textId="77777777" w:rsidR="00663D18" w:rsidRDefault="00085526" w:rsidP="00663D18">
      <w:pPr>
        <w:pStyle w:val="af7"/>
        <w:ind w:leftChars="351" w:left="737" w:firstLineChars="99" w:firstLine="208"/>
        <w:rPr>
          <w:rFonts w:ascii="ＭＳ 明朝" w:hAnsi="ＭＳ 明朝"/>
        </w:rPr>
      </w:pPr>
      <w:r w:rsidRPr="00085526">
        <w:rPr>
          <w:rFonts w:ascii="ＭＳ 明朝" w:hAnsi="ＭＳ 明朝" w:hint="eastAsia"/>
        </w:rPr>
        <w:t>宅地等のうちに介在する市街</w:t>
      </w:r>
      <w:r w:rsidR="00961716">
        <w:rPr>
          <w:rFonts w:ascii="ＭＳ 明朝" w:hAnsi="ＭＳ 明朝" w:hint="eastAsia"/>
        </w:rPr>
        <w:t>化区域内の</w:t>
      </w:r>
      <w:r w:rsidRPr="00085526">
        <w:rPr>
          <w:rFonts w:ascii="ＭＳ 明朝" w:hAnsi="ＭＳ 明朝" w:hint="eastAsia"/>
        </w:rPr>
        <w:t>山林で、評価の均衡上、一般山林として評価することが適当でないと認められる山林をいう。</w:t>
      </w:r>
    </w:p>
    <w:p w14:paraId="5D6F3E75" w14:textId="77777777" w:rsidR="00274A1A" w:rsidRPr="001B2C6D" w:rsidRDefault="00322825" w:rsidP="006E06A9">
      <w:pPr>
        <w:numPr>
          <w:ilvl w:val="1"/>
          <w:numId w:val="6"/>
        </w:numPr>
        <w:tabs>
          <w:tab w:val="clear" w:pos="724"/>
        </w:tabs>
        <w:spacing w:beforeLines="50" w:before="180" w:line="480" w:lineRule="atLeast"/>
        <w:ind w:left="777" w:hanging="289"/>
        <w:rPr>
          <w:color w:val="000000"/>
          <w:szCs w:val="22"/>
        </w:rPr>
      </w:pPr>
      <w:r>
        <w:rPr>
          <w:rFonts w:hint="eastAsia"/>
          <w:color w:val="000000"/>
          <w:szCs w:val="22"/>
        </w:rPr>
        <w:t xml:space="preserve"> </w:t>
      </w:r>
      <w:r w:rsidR="00274A1A">
        <w:rPr>
          <w:rFonts w:hint="eastAsia"/>
          <w:color w:val="000000"/>
          <w:szCs w:val="22"/>
        </w:rPr>
        <w:t>牧場</w:t>
      </w:r>
    </w:p>
    <w:p w14:paraId="0FBBE559" w14:textId="77777777" w:rsidR="00274A1A" w:rsidRDefault="00274A1A" w:rsidP="00274A1A">
      <w:pPr>
        <w:pStyle w:val="af7"/>
        <w:ind w:leftChars="351" w:left="737" w:firstLineChars="99" w:firstLine="208"/>
        <w:rPr>
          <w:rFonts w:ascii="ＭＳ 明朝" w:hAnsi="ＭＳ 明朝"/>
          <w:u w:val="single"/>
        </w:rPr>
      </w:pPr>
      <w:r w:rsidRPr="0090760B">
        <w:rPr>
          <w:rFonts w:ascii="ＭＳ 明朝" w:hAnsi="ＭＳ 明朝" w:hint="eastAsia"/>
          <w:u w:val="single"/>
        </w:rPr>
        <w:t>家畜を放牧する土地</w:t>
      </w:r>
      <w:r w:rsidRPr="00434D18">
        <w:rPr>
          <w:rFonts w:ascii="ＭＳ 明朝" w:hAnsi="ＭＳ 明朝" w:hint="eastAsia"/>
          <w:u w:val="single"/>
        </w:rPr>
        <w:t>（不動産登記事務取扱手続準則第68条第</w:t>
      </w:r>
      <w:r>
        <w:rPr>
          <w:rFonts w:ascii="ＭＳ 明朝" w:hAnsi="ＭＳ 明朝" w:hint="eastAsia"/>
          <w:u w:val="single"/>
        </w:rPr>
        <w:t>10</w:t>
      </w:r>
      <w:r w:rsidRPr="00434D18">
        <w:rPr>
          <w:rFonts w:ascii="ＭＳ 明朝" w:hAnsi="ＭＳ 明朝" w:hint="eastAsia"/>
          <w:u w:val="single"/>
        </w:rPr>
        <w:t>号）</w:t>
      </w:r>
      <w:r>
        <w:rPr>
          <w:rFonts w:ascii="ＭＳ 明朝" w:hAnsi="ＭＳ 明朝" w:hint="eastAsia"/>
          <w:u w:val="single"/>
        </w:rPr>
        <w:t>を</w:t>
      </w:r>
      <w:r w:rsidR="00736D88">
        <w:rPr>
          <w:rFonts w:ascii="ＭＳ 明朝" w:hAnsi="ＭＳ 明朝" w:hint="eastAsia"/>
          <w:u w:val="single"/>
        </w:rPr>
        <w:t>い</w:t>
      </w:r>
      <w:r>
        <w:rPr>
          <w:rFonts w:ascii="ＭＳ 明朝" w:hAnsi="ＭＳ 明朝" w:hint="eastAsia"/>
          <w:u w:val="single"/>
        </w:rPr>
        <w:t>う</w:t>
      </w:r>
      <w:r w:rsidRPr="00434D18">
        <w:rPr>
          <w:rFonts w:ascii="ＭＳ 明朝" w:hAnsi="ＭＳ 明朝" w:hint="eastAsia"/>
          <w:u w:val="single"/>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A87432" w:rsidRPr="00797AE5" w14:paraId="0EF8FD36" w14:textId="77777777" w:rsidTr="00797AE5">
        <w:tc>
          <w:tcPr>
            <w:tcW w:w="8780" w:type="dxa"/>
            <w:shd w:val="clear" w:color="auto" w:fill="auto"/>
          </w:tcPr>
          <w:p w14:paraId="365A4ED1" w14:textId="77777777" w:rsidR="00A87432" w:rsidRPr="00797AE5" w:rsidRDefault="00A87432" w:rsidP="00797AE5">
            <w:pPr>
              <w:widowControl w:val="0"/>
              <w:spacing w:line="360" w:lineRule="auto"/>
              <w:jc w:val="both"/>
              <w:rPr>
                <w:rFonts w:ascii="ＭＳ 明朝" w:hAnsi="ＭＳ 明朝"/>
              </w:rPr>
            </w:pPr>
            <w:r w:rsidRPr="00797AE5">
              <w:rPr>
                <w:rFonts w:ascii="ＭＳ 明朝" w:hAnsi="ＭＳ 明朝" w:hint="eastAsia"/>
              </w:rPr>
              <w:t>【具体的認定基準】</w:t>
            </w:r>
          </w:p>
          <w:p w14:paraId="418E6657"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・牧畜のために使用する建物の敷地、牧草栽培地及び林地、牧舎その他牧畜のために使用する建物等の敷地を含むものである。</w:t>
            </w:r>
          </w:p>
        </w:tc>
      </w:tr>
    </w:tbl>
    <w:p w14:paraId="0116BFC9" w14:textId="77777777" w:rsidR="009C66CF" w:rsidRPr="009C66CF" w:rsidRDefault="00213463" w:rsidP="006E06A9">
      <w:pPr>
        <w:numPr>
          <w:ilvl w:val="1"/>
          <w:numId w:val="6"/>
        </w:numPr>
        <w:tabs>
          <w:tab w:val="num" w:pos="768"/>
          <w:tab w:val="num" w:pos="910"/>
        </w:tabs>
        <w:spacing w:beforeLines="50" w:before="180" w:line="480" w:lineRule="atLeast"/>
        <w:ind w:left="777" w:hanging="289"/>
        <w:rPr>
          <w:color w:val="000000"/>
          <w:szCs w:val="22"/>
        </w:rPr>
      </w:pPr>
      <w:bookmarkStart w:id="149" w:name="_Toc466370116"/>
      <w:bookmarkStart w:id="150" w:name="_Toc471814112"/>
      <w:bookmarkStart w:id="151" w:name="_Toc527349331"/>
      <w:r>
        <w:rPr>
          <w:rFonts w:hint="eastAsia"/>
          <w:color w:val="000000"/>
          <w:szCs w:val="22"/>
        </w:rPr>
        <w:t xml:space="preserve"> </w:t>
      </w:r>
      <w:hyperlink w:anchor="_原野" w:history="1">
        <w:bookmarkStart w:id="152" w:name="_Toc14157469"/>
        <w:bookmarkStart w:id="153" w:name="_Toc16411561"/>
        <w:bookmarkStart w:id="154" w:name="_Toc116180496"/>
        <w:bookmarkStart w:id="155" w:name="_Toc116181589"/>
        <w:bookmarkStart w:id="156" w:name="_Toc116181921"/>
        <w:bookmarkStart w:id="157" w:name="_Toc116189021"/>
        <w:bookmarkStart w:id="158" w:name="_Toc311196391"/>
        <w:bookmarkStart w:id="159" w:name="_Toc311744063"/>
        <w:bookmarkStart w:id="160" w:name="_Toc313458780"/>
        <w:bookmarkStart w:id="161" w:name="_Toc318479035"/>
        <w:bookmarkStart w:id="162" w:name="_Toc318989482"/>
        <w:r w:rsidRPr="009C66CF">
          <w:rPr>
            <w:rFonts w:hint="eastAsia"/>
            <w:color w:val="000000"/>
            <w:szCs w:val="22"/>
          </w:rPr>
          <w:t>原野</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hyperlink>
    </w:p>
    <w:p w14:paraId="7C6E32A9" w14:textId="77777777" w:rsidR="00700655" w:rsidRPr="001B2C6D" w:rsidRDefault="00700655" w:rsidP="00700655">
      <w:pPr>
        <w:pStyle w:val="af7"/>
        <w:ind w:leftChars="351" w:left="737" w:firstLineChars="75" w:firstLine="158"/>
        <w:rPr>
          <w:rFonts w:ascii="ＭＳ 明朝" w:hAnsi="ＭＳ 明朝"/>
          <w:u w:val="single"/>
        </w:rPr>
      </w:pPr>
      <w:r w:rsidRPr="001B2C6D">
        <w:rPr>
          <w:rFonts w:ascii="ＭＳ 明朝" w:hAnsi="ＭＳ 明朝" w:hint="eastAsia"/>
          <w:u w:val="single"/>
        </w:rPr>
        <w:t>耕作の方法によらないで雑草、かん木類の生育する土地（不動産登記事務取扱手続準則第68条第11号）をいう。</w:t>
      </w:r>
    </w:p>
    <w:p w14:paraId="515D8F99" w14:textId="77777777" w:rsidR="009C66CF" w:rsidRPr="00057662" w:rsidRDefault="00D0739E" w:rsidP="006E06A9">
      <w:pPr>
        <w:numPr>
          <w:ilvl w:val="1"/>
          <w:numId w:val="6"/>
        </w:numPr>
        <w:tabs>
          <w:tab w:val="num" w:pos="768"/>
          <w:tab w:val="num" w:pos="910"/>
        </w:tabs>
        <w:spacing w:beforeLines="50" w:before="180" w:line="480" w:lineRule="atLeast"/>
        <w:ind w:left="777" w:hanging="289"/>
      </w:pPr>
      <w:bookmarkStart w:id="163" w:name="_Toc466370117"/>
      <w:bookmarkStart w:id="164" w:name="_Toc471814113"/>
      <w:bookmarkStart w:id="165" w:name="_Toc527349334"/>
      <w:bookmarkStart w:id="166" w:name="_Toc14157472"/>
      <w:bookmarkStart w:id="167" w:name="_Toc16411564"/>
      <w:bookmarkStart w:id="168" w:name="_Toc116180499"/>
      <w:bookmarkStart w:id="169" w:name="_Toc116181590"/>
      <w:bookmarkStart w:id="170" w:name="_Toc116181924"/>
      <w:bookmarkStart w:id="171" w:name="_Toc116189024"/>
      <w:bookmarkStart w:id="172" w:name="_Toc311196392"/>
      <w:bookmarkStart w:id="173" w:name="_Toc311744066"/>
      <w:bookmarkStart w:id="174" w:name="_Toc313458781"/>
      <w:bookmarkStart w:id="175" w:name="_Toc318479038"/>
      <w:bookmarkStart w:id="176" w:name="_Toc318989483"/>
      <w:r>
        <w:rPr>
          <w:rFonts w:hint="eastAsia"/>
        </w:rPr>
        <w:t xml:space="preserve"> </w:t>
      </w:r>
      <w:r w:rsidR="009C66CF" w:rsidRPr="00057662">
        <w:rPr>
          <w:rFonts w:hint="eastAsia"/>
        </w:rPr>
        <w:t>雑種地</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D5ACE8B" w14:textId="77777777" w:rsidR="009C66CF" w:rsidRDefault="002C72EB" w:rsidP="00E37C72">
      <w:pPr>
        <w:pStyle w:val="af7"/>
        <w:ind w:leftChars="351" w:left="737" w:firstLineChars="99" w:firstLine="208"/>
        <w:rPr>
          <w:rFonts w:ascii="ＭＳ 明朝" w:hAnsi="ＭＳ 明朝"/>
          <w:u w:val="single"/>
        </w:rPr>
      </w:pPr>
      <w:r>
        <w:rPr>
          <w:rFonts w:ascii="ＭＳ 明朝" w:hAnsi="ＭＳ 明朝" w:hint="eastAsia"/>
          <w:u w:val="single"/>
        </w:rPr>
        <w:t>①</w:t>
      </w:r>
      <w:r w:rsidR="009C66CF" w:rsidRPr="00434D18">
        <w:rPr>
          <w:rFonts w:ascii="ＭＳ 明朝" w:hAnsi="ＭＳ 明朝" w:hint="eastAsia"/>
          <w:u w:val="single"/>
        </w:rPr>
        <w:t>～</w:t>
      </w:r>
      <w:r w:rsidR="00A477F4">
        <w:rPr>
          <w:rFonts w:ascii="ＭＳ 明朝" w:hAnsi="ＭＳ 明朝" w:hint="eastAsia"/>
          <w:u w:val="single"/>
        </w:rPr>
        <w:t>⑥</w:t>
      </w:r>
      <w:r w:rsidR="009C66CF" w:rsidRPr="00434D18">
        <w:rPr>
          <w:rFonts w:ascii="ＭＳ 明朝" w:hAnsi="ＭＳ 明朝" w:hint="eastAsia"/>
          <w:u w:val="single"/>
        </w:rPr>
        <w:t>までに掲げた土地のいずれにも該当しない土地をいう。</w:t>
      </w:r>
    </w:p>
    <w:p w14:paraId="6FB26024" w14:textId="77777777" w:rsidR="009C66CF" w:rsidRDefault="00836621" w:rsidP="00E37C72">
      <w:pPr>
        <w:pStyle w:val="af7"/>
        <w:ind w:leftChars="351" w:left="737" w:firstLineChars="75" w:firstLine="158"/>
        <w:rPr>
          <w:rFonts w:ascii="ＭＳ 明朝" w:hAnsi="ＭＳ 明朝"/>
          <w:u w:val="single"/>
        </w:rPr>
      </w:pPr>
      <w:r w:rsidRPr="005B5A32">
        <w:rPr>
          <w:rFonts w:ascii="ＭＳ 明朝" w:hAnsi="ＭＳ 明朝" w:hint="eastAsia"/>
        </w:rPr>
        <w:t>なお、</w:t>
      </w:r>
      <w:r w:rsidRPr="00057662">
        <w:rPr>
          <w:rFonts w:ascii="ＭＳ 明朝" w:hAnsi="ＭＳ 明朝" w:hint="eastAsia"/>
        </w:rPr>
        <w:t>農地法第4条第1項、及び第5条第1項により、転用許可を受け、又は転用届出を行った</w:t>
      </w:r>
      <w:r>
        <w:rPr>
          <w:rFonts w:ascii="ＭＳ 明朝" w:hAnsi="ＭＳ 明朝" w:hint="eastAsia"/>
        </w:rPr>
        <w:t>土地については、雑種地として認定する。</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2"/>
      </w:tblGrid>
      <w:tr w:rsidR="00A87432" w:rsidRPr="00797AE5" w14:paraId="706AE5F7" w14:textId="77777777" w:rsidTr="00797AE5">
        <w:tc>
          <w:tcPr>
            <w:tcW w:w="8780" w:type="dxa"/>
            <w:shd w:val="clear" w:color="auto" w:fill="auto"/>
          </w:tcPr>
          <w:p w14:paraId="291F4761" w14:textId="77777777" w:rsidR="00A87432" w:rsidRPr="00797AE5" w:rsidRDefault="00A87432" w:rsidP="00797AE5">
            <w:pPr>
              <w:widowControl w:val="0"/>
              <w:spacing w:line="360" w:lineRule="auto"/>
              <w:jc w:val="both"/>
              <w:rPr>
                <w:rFonts w:ascii="ＭＳ 明朝" w:hAnsi="ＭＳ 明朝"/>
              </w:rPr>
            </w:pPr>
            <w:r w:rsidRPr="00797AE5">
              <w:rPr>
                <w:rFonts w:ascii="ＭＳ 明朝" w:hAnsi="ＭＳ 明朝" w:hint="eastAsia"/>
              </w:rPr>
              <w:t>【具体的認定基準】</w:t>
            </w:r>
          </w:p>
          <w:p w14:paraId="30022948"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 遊園地、運動場、ゴルフ場については、一部に建物がある場合でも建物敷地以外の土地の利用を主とし、建物はその附随的なものに過ぎないと認められるときは、その全部を一団として「雑種地」とする。ただし、道路、溝渠、その他により建物敷地として判然</w:t>
            </w:r>
            <w:r w:rsidR="0058278C">
              <w:rPr>
                <w:rFonts w:ascii="ＭＳ 明朝" w:hAnsi="ＭＳ 明朝" w:hint="eastAsia"/>
              </w:rPr>
              <w:t>と</w:t>
            </w:r>
            <w:r w:rsidRPr="00797AE5">
              <w:rPr>
                <w:rFonts w:ascii="ＭＳ 明朝" w:hAnsi="ＭＳ 明朝" w:hint="eastAsia"/>
              </w:rPr>
              <w:t>区分し得る状況にあるものは、これを区分して「宅地」としても差し支えない。</w:t>
            </w:r>
          </w:p>
          <w:p w14:paraId="5DF68F36"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・テニスコート、プールについては、宅地に接続するものは「宅地」とし、その他は「雑種地」とする。</w:t>
            </w:r>
          </w:p>
          <w:p w14:paraId="56E10593"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lastRenderedPageBreak/>
              <w:t>・火葬場の用地は、その構内に建物の設備がある場合には、構内全部を「宅地」とし、建物の設備のない場合には「雑種地」とする。</w:t>
            </w:r>
          </w:p>
          <w:p w14:paraId="119FB504" w14:textId="77777777" w:rsidR="00A87432" w:rsidRPr="00797AE5" w:rsidRDefault="00544A2D" w:rsidP="00797AE5">
            <w:pPr>
              <w:widowControl w:val="0"/>
              <w:spacing w:line="360" w:lineRule="auto"/>
              <w:ind w:leftChars="5" w:left="222" w:hangingChars="101" w:hanging="212"/>
              <w:jc w:val="both"/>
              <w:rPr>
                <w:rFonts w:ascii="ＭＳ 明朝" w:hAnsi="ＭＳ 明朝"/>
              </w:rPr>
            </w:pPr>
            <w:r>
              <w:rPr>
                <w:rFonts w:ascii="ＭＳ 明朝" w:hAnsi="ＭＳ 明朝" w:hint="eastAsia"/>
              </w:rPr>
              <w:t>・高圧線下地で他の目的に使用することができない土地は</w:t>
            </w:r>
            <w:r w:rsidR="00A87432" w:rsidRPr="00797AE5">
              <w:rPr>
                <w:rFonts w:ascii="ＭＳ 明朝" w:hAnsi="ＭＳ 明朝" w:hint="eastAsia"/>
              </w:rPr>
              <w:t>「雑種地」とする。</w:t>
            </w:r>
          </w:p>
          <w:p w14:paraId="36F02169"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・鉄塔敷地、変電所敷地、坑口、やぐら敷地、製錬所の煙道敷地は「雑種地」とする。</w:t>
            </w:r>
          </w:p>
          <w:p w14:paraId="353E9382" w14:textId="77777777" w:rsidR="00A87432" w:rsidRPr="00797AE5" w:rsidRDefault="00A87432" w:rsidP="00797AE5">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・陶器かまどの設けられた土地については、永久的設備と認められる雨覆いがある場合には、「宅地」とし、その設備がない場合には「雑種地」とする。</w:t>
            </w:r>
          </w:p>
          <w:p w14:paraId="3CADBE50" w14:textId="77777777" w:rsidR="00A87432" w:rsidRPr="00797AE5" w:rsidRDefault="00A87432" w:rsidP="00544A2D">
            <w:pPr>
              <w:widowControl w:val="0"/>
              <w:spacing w:line="360" w:lineRule="auto"/>
              <w:ind w:leftChars="5" w:left="222" w:hangingChars="101" w:hanging="212"/>
              <w:jc w:val="both"/>
              <w:rPr>
                <w:rFonts w:ascii="ＭＳ 明朝" w:hAnsi="ＭＳ 明朝"/>
              </w:rPr>
            </w:pPr>
            <w:r w:rsidRPr="00797AE5">
              <w:rPr>
                <w:rFonts w:ascii="ＭＳ 明朝" w:hAnsi="ＭＳ 明朝" w:hint="eastAsia"/>
              </w:rPr>
              <w:t>・木場（木ぼり）の区域内の土地は、建物がない限り「雑種地」とする。</w:t>
            </w:r>
          </w:p>
        </w:tc>
      </w:tr>
    </w:tbl>
    <w:p w14:paraId="50052BF1" w14:textId="77777777" w:rsidR="009C66CF" w:rsidRPr="009C66CF" w:rsidRDefault="00434D18" w:rsidP="00E37C72">
      <w:pPr>
        <w:spacing w:beforeLines="30" w:before="108" w:line="480" w:lineRule="atLeast"/>
        <w:ind w:leftChars="202" w:left="871" w:hangingChars="213" w:hanging="447"/>
        <w:rPr>
          <w:color w:val="000000"/>
          <w:szCs w:val="22"/>
        </w:rPr>
      </w:pPr>
      <w:bookmarkStart w:id="177" w:name="_Toc466370119"/>
      <w:bookmarkStart w:id="178" w:name="_Toc471814115"/>
      <w:bookmarkStart w:id="179" w:name="_Toc527349336"/>
      <w:r>
        <w:rPr>
          <w:rFonts w:hint="eastAsia"/>
          <w:color w:val="000000"/>
          <w:szCs w:val="22"/>
        </w:rPr>
        <w:lastRenderedPageBreak/>
        <w:t>（</w:t>
      </w:r>
      <w:r w:rsidR="008B7F50">
        <w:rPr>
          <w:rFonts w:hint="eastAsia"/>
          <w:color w:val="000000"/>
          <w:szCs w:val="22"/>
        </w:rPr>
        <w:t>ｲ</w:t>
      </w:r>
      <w:r>
        <w:rPr>
          <w:rFonts w:hint="eastAsia"/>
          <w:color w:val="000000"/>
          <w:szCs w:val="22"/>
        </w:rPr>
        <w:t>）</w:t>
      </w:r>
      <w:hyperlink w:anchor="_ゴルフ場等の用に供する土地" w:history="1">
        <w:bookmarkStart w:id="180" w:name="_Toc14157474"/>
        <w:bookmarkStart w:id="181" w:name="_Toc16411566"/>
        <w:bookmarkStart w:id="182" w:name="_Toc116180501"/>
        <w:bookmarkStart w:id="183" w:name="_Toc116181926"/>
        <w:bookmarkStart w:id="184" w:name="_Toc116189026"/>
        <w:bookmarkStart w:id="185" w:name="_Toc311196114"/>
        <w:bookmarkStart w:id="186" w:name="_Toc311744068"/>
        <w:bookmarkStart w:id="187" w:name="_Toc318479040"/>
        <w:r w:rsidRPr="009C66CF">
          <w:rPr>
            <w:rFonts w:hint="eastAsia"/>
            <w:color w:val="000000"/>
            <w:szCs w:val="22"/>
          </w:rPr>
          <w:t>ゴルフ場用地</w:t>
        </w:r>
        <w:bookmarkEnd w:id="177"/>
        <w:bookmarkEnd w:id="178"/>
        <w:bookmarkEnd w:id="179"/>
        <w:bookmarkEnd w:id="180"/>
        <w:bookmarkEnd w:id="181"/>
        <w:bookmarkEnd w:id="182"/>
        <w:bookmarkEnd w:id="183"/>
        <w:bookmarkEnd w:id="184"/>
        <w:bookmarkEnd w:id="185"/>
        <w:bookmarkEnd w:id="186"/>
        <w:bookmarkEnd w:id="187"/>
      </w:hyperlink>
    </w:p>
    <w:p w14:paraId="71739616" w14:textId="77777777" w:rsidR="009C66CF" w:rsidRDefault="009C66CF" w:rsidP="00E37C72">
      <w:pPr>
        <w:pStyle w:val="af7"/>
        <w:ind w:leftChars="351" w:left="737" w:firstLineChars="75" w:firstLine="158"/>
        <w:rPr>
          <w:rFonts w:ascii="ＭＳ 明朝" w:hAnsi="ＭＳ 明朝"/>
        </w:rPr>
      </w:pPr>
      <w:r w:rsidRPr="00434D18">
        <w:rPr>
          <w:rFonts w:ascii="ＭＳ 明朝" w:hAnsi="ＭＳ 明朝" w:hint="eastAsia"/>
        </w:rPr>
        <w:t>ゴルフ場のコース及びコースを維持するための雑木林等の土地</w:t>
      </w:r>
      <w:r w:rsidR="00DC0DF6" w:rsidRPr="00DC0DF6">
        <w:rPr>
          <w:rFonts w:ascii="ＭＳ 明朝" w:hAnsi="ＭＳ 明朝" w:hint="eastAsia"/>
        </w:rPr>
        <w:t>（但し、クラブハウス等の敷地は除く）</w:t>
      </w:r>
      <w:r w:rsidRPr="00434D18">
        <w:rPr>
          <w:rFonts w:ascii="ＭＳ 明朝" w:hAnsi="ＭＳ 明朝" w:hint="eastAsia"/>
        </w:rPr>
        <w:t>をいう</w:t>
      </w:r>
      <w:r w:rsidR="00544A2D" w:rsidRPr="00434D18">
        <w:rPr>
          <w:rFonts w:ascii="ＭＳ 明朝" w:hAnsi="ＭＳ 明朝" w:hint="eastAsia"/>
        </w:rPr>
        <w:t>。</w:t>
      </w:r>
    </w:p>
    <w:p w14:paraId="7A51CC84" w14:textId="09D7C760" w:rsidR="009C66CF" w:rsidRPr="009C66CF" w:rsidRDefault="00434D18" w:rsidP="00274608">
      <w:pPr>
        <w:spacing w:beforeLines="30" w:before="108" w:line="480" w:lineRule="atLeast"/>
        <w:ind w:leftChars="202" w:left="871" w:hangingChars="213" w:hanging="447"/>
        <w:rPr>
          <w:color w:val="000000"/>
          <w:szCs w:val="22"/>
          <w:lang w:eastAsia="zh-TW"/>
        </w:rPr>
      </w:pPr>
      <w:bookmarkStart w:id="188" w:name="_Toc466370120"/>
      <w:bookmarkStart w:id="189" w:name="_Toc471814116"/>
      <w:bookmarkStart w:id="190" w:name="_Toc527349337"/>
      <w:r>
        <w:rPr>
          <w:rFonts w:hint="eastAsia"/>
          <w:color w:val="000000"/>
          <w:szCs w:val="22"/>
          <w:lang w:eastAsia="zh-TW"/>
        </w:rPr>
        <w:t>（</w:t>
      </w:r>
      <w:r>
        <w:rPr>
          <w:rFonts w:hint="eastAsia"/>
          <w:color w:val="000000"/>
          <w:szCs w:val="22"/>
        </w:rPr>
        <w:t>ﾛ</w:t>
      </w:r>
      <w:r>
        <w:rPr>
          <w:rFonts w:hint="eastAsia"/>
          <w:color w:val="000000"/>
          <w:szCs w:val="22"/>
          <w:lang w:eastAsia="zh-TW"/>
        </w:rPr>
        <w:t>）</w:t>
      </w:r>
      <w:hyperlink w:anchor="_鉄軌道用地" w:history="1">
        <w:bookmarkStart w:id="191" w:name="_Toc14157475"/>
        <w:bookmarkStart w:id="192" w:name="_Toc16411567"/>
        <w:bookmarkStart w:id="193" w:name="_Toc116180502"/>
        <w:bookmarkStart w:id="194" w:name="_Toc116181927"/>
        <w:bookmarkStart w:id="195" w:name="_Toc116189027"/>
        <w:bookmarkStart w:id="196" w:name="_Toc311196115"/>
        <w:bookmarkStart w:id="197" w:name="_Toc311744069"/>
        <w:bookmarkStart w:id="198" w:name="_Toc318479041"/>
        <w:r w:rsidR="009C66CF" w:rsidRPr="009C66CF">
          <w:rPr>
            <w:rFonts w:hint="eastAsia"/>
            <w:color w:val="000000"/>
            <w:szCs w:val="22"/>
            <w:lang w:eastAsia="zh-TW"/>
          </w:rPr>
          <w:t>鉄軌道用地</w:t>
        </w:r>
        <w:bookmarkEnd w:id="188"/>
        <w:bookmarkEnd w:id="189"/>
        <w:bookmarkEnd w:id="190"/>
        <w:bookmarkEnd w:id="191"/>
        <w:bookmarkEnd w:id="192"/>
        <w:bookmarkEnd w:id="193"/>
        <w:bookmarkEnd w:id="194"/>
        <w:bookmarkEnd w:id="195"/>
        <w:bookmarkEnd w:id="196"/>
        <w:bookmarkEnd w:id="197"/>
        <w:bookmarkEnd w:id="198"/>
      </w:hyperlink>
    </w:p>
    <w:p w14:paraId="2F1FCDFA" w14:textId="77777777" w:rsidR="009C66CF" w:rsidRPr="00057662" w:rsidRDefault="008B7F50" w:rsidP="00E37C72">
      <w:pPr>
        <w:spacing w:beforeLines="30" w:before="108" w:line="480" w:lineRule="atLeast"/>
        <w:ind w:leftChars="366" w:left="868" w:hangingChars="47" w:hanging="99"/>
        <w:rPr>
          <w:lang w:eastAsia="zh-TW"/>
        </w:rPr>
      </w:pPr>
      <w:r>
        <w:rPr>
          <w:rFonts w:hint="eastAsia"/>
          <w:color w:val="000000"/>
          <w:szCs w:val="22"/>
        </w:rPr>
        <w:t>ｲ</w:t>
      </w:r>
      <w:r w:rsidR="00434D18" w:rsidRPr="00AE508C">
        <w:rPr>
          <w:rFonts w:hint="eastAsia"/>
          <w:color w:val="000000"/>
          <w:szCs w:val="22"/>
          <w:lang w:eastAsia="zh-TW"/>
        </w:rPr>
        <w:t>）</w:t>
      </w:r>
      <w:r w:rsidR="009C66CF" w:rsidRPr="00057662">
        <w:rPr>
          <w:rFonts w:hint="eastAsia"/>
          <w:lang w:eastAsia="zh-TW"/>
        </w:rPr>
        <w:t>鉄軌道用地</w:t>
      </w:r>
    </w:p>
    <w:p w14:paraId="722DCA8E" w14:textId="77777777" w:rsidR="009C66CF" w:rsidRPr="00057662" w:rsidRDefault="009C66CF" w:rsidP="00E37C72">
      <w:pPr>
        <w:pStyle w:val="af7"/>
        <w:ind w:leftChars="460" w:left="966" w:firstLineChars="75" w:firstLine="158"/>
      </w:pPr>
      <w:r w:rsidRPr="00057662">
        <w:rPr>
          <w:rFonts w:hint="eastAsia"/>
        </w:rPr>
        <w:t>線路（工場の敷地内にあるものを除く）、駅舎及びそれらと一体となる保安用施設用地等の</w:t>
      </w:r>
      <w:r w:rsidRPr="00434D18">
        <w:rPr>
          <w:rFonts w:ascii="ＭＳ 明朝" w:hAnsi="ＭＳ 明朝" w:hint="eastAsia"/>
        </w:rPr>
        <w:t>運送</w:t>
      </w:r>
      <w:r w:rsidRPr="00057662">
        <w:rPr>
          <w:rFonts w:hint="eastAsia"/>
        </w:rPr>
        <w:t>の用に供されている土地</w:t>
      </w:r>
    </w:p>
    <w:p w14:paraId="61C0A883" w14:textId="77777777" w:rsidR="009C66CF" w:rsidRPr="00057662" w:rsidRDefault="00434D18" w:rsidP="00E37C72">
      <w:pPr>
        <w:spacing w:beforeLines="30" w:before="108" w:line="480" w:lineRule="atLeast"/>
        <w:ind w:leftChars="366" w:left="868" w:hangingChars="47" w:hanging="99"/>
        <w:rPr>
          <w:lang w:eastAsia="zh-TW"/>
        </w:rPr>
      </w:pPr>
      <w:r>
        <w:rPr>
          <w:rFonts w:hint="eastAsia"/>
          <w:color w:val="000000"/>
          <w:szCs w:val="22"/>
        </w:rPr>
        <w:t>ﾛ</w:t>
      </w:r>
      <w:r w:rsidRPr="00AE508C">
        <w:rPr>
          <w:rFonts w:hint="eastAsia"/>
          <w:color w:val="000000"/>
          <w:szCs w:val="22"/>
          <w:lang w:eastAsia="zh-TW"/>
        </w:rPr>
        <w:t>）</w:t>
      </w:r>
      <w:r w:rsidR="009C66CF" w:rsidRPr="00057662">
        <w:rPr>
          <w:rFonts w:hint="eastAsia"/>
          <w:lang w:eastAsia="zh-TW"/>
        </w:rPr>
        <w:t>複合</w:t>
      </w:r>
      <w:r w:rsidR="009C66CF" w:rsidRPr="00434D18">
        <w:rPr>
          <w:rFonts w:hint="eastAsia"/>
          <w:color w:val="000000"/>
          <w:szCs w:val="22"/>
          <w:lang w:eastAsia="zh-TW"/>
        </w:rPr>
        <w:t>利用</w:t>
      </w:r>
      <w:r w:rsidR="009C66CF" w:rsidRPr="00057662">
        <w:rPr>
          <w:rFonts w:hint="eastAsia"/>
          <w:lang w:eastAsia="zh-TW"/>
        </w:rPr>
        <w:t>鉄軌道用地</w:t>
      </w:r>
    </w:p>
    <w:p w14:paraId="370D9E67" w14:textId="7C1F2B08" w:rsidR="0058278C" w:rsidRDefault="009C66CF" w:rsidP="005F0643">
      <w:pPr>
        <w:pStyle w:val="af7"/>
        <w:ind w:leftChars="460" w:left="966" w:firstLineChars="75" w:firstLine="158"/>
      </w:pPr>
      <w:r w:rsidRPr="00057662">
        <w:rPr>
          <w:rFonts w:hint="eastAsia"/>
        </w:rPr>
        <w:t>複合利用建物（運送の用に供する部分と運送以外の用に供する部分を有する建物）の敷地及び鉄軌道の高架下で店舗、駐車場等の運送の用以外に利用されている敷地の用に供されている土地</w:t>
      </w:r>
      <w:bookmarkStart w:id="199" w:name="_Toc466370121"/>
      <w:bookmarkStart w:id="200" w:name="_Toc471814117"/>
      <w:bookmarkStart w:id="201" w:name="_Toc527349338"/>
    </w:p>
    <w:p w14:paraId="0E92DD59" w14:textId="36441C28" w:rsidR="00274608" w:rsidRDefault="00274608" w:rsidP="005F0643">
      <w:pPr>
        <w:pStyle w:val="af7"/>
        <w:ind w:leftChars="460" w:left="966" w:firstLineChars="75" w:firstLine="158"/>
        <w:rPr>
          <w:rFonts w:ascii="ＭＳ 明朝" w:hAnsi="ＭＳ 明朝"/>
        </w:rPr>
      </w:pPr>
    </w:p>
    <w:p w14:paraId="2082B614" w14:textId="6DF8F54F" w:rsidR="001C211D" w:rsidRPr="009C66CF" w:rsidRDefault="00274608" w:rsidP="001C211D">
      <w:pPr>
        <w:spacing w:beforeLines="30" w:before="108" w:line="480" w:lineRule="atLeast"/>
        <w:ind w:leftChars="202" w:left="871" w:hangingChars="213" w:hanging="447"/>
        <w:rPr>
          <w:color w:val="000000"/>
          <w:szCs w:val="22"/>
          <w:lang w:eastAsia="zh-TW"/>
        </w:rPr>
      </w:pPr>
      <w:r>
        <w:rPr>
          <w:color w:val="000000"/>
          <w:szCs w:val="22"/>
          <w:lang w:eastAsia="zh-TW"/>
        </w:rPr>
        <w:br w:type="page"/>
      </w:r>
      <w:r w:rsidR="001C211D">
        <w:rPr>
          <w:rFonts w:hint="eastAsia"/>
          <w:color w:val="000000"/>
          <w:szCs w:val="22"/>
          <w:lang w:eastAsia="zh-TW"/>
        </w:rPr>
        <w:lastRenderedPageBreak/>
        <w:t>（</w:t>
      </w:r>
      <w:r w:rsidR="0040284A">
        <w:rPr>
          <w:rFonts w:hint="eastAsia"/>
          <w:color w:val="000000"/>
          <w:szCs w:val="22"/>
        </w:rPr>
        <w:t>ﾊ</w:t>
      </w:r>
      <w:r w:rsidR="001C211D">
        <w:rPr>
          <w:rFonts w:hint="eastAsia"/>
          <w:color w:val="000000"/>
          <w:szCs w:val="22"/>
          <w:lang w:eastAsia="zh-TW"/>
        </w:rPr>
        <w:t>）太陽光発電</w:t>
      </w:r>
      <w:r w:rsidR="00AE01A0">
        <w:rPr>
          <w:rFonts w:hint="eastAsia"/>
          <w:color w:val="000000"/>
          <w:szCs w:val="22"/>
          <w:lang w:eastAsia="zh-TW"/>
        </w:rPr>
        <w:t>設備</w:t>
      </w:r>
      <w:r w:rsidR="001C211D">
        <w:rPr>
          <w:rFonts w:hint="eastAsia"/>
          <w:color w:val="000000"/>
          <w:szCs w:val="22"/>
          <w:lang w:eastAsia="zh-TW"/>
        </w:rPr>
        <w:t>用地</w:t>
      </w:r>
    </w:p>
    <w:p w14:paraId="518FDCE1" w14:textId="77777777" w:rsidR="001C211D" w:rsidRDefault="001C211D" w:rsidP="001C211D">
      <w:pPr>
        <w:pStyle w:val="af7"/>
        <w:ind w:leftChars="351" w:left="737" w:firstLineChars="75" w:firstLine="158"/>
        <w:rPr>
          <w:rFonts w:ascii="ＭＳ 明朝" w:hAnsi="ＭＳ 明朝"/>
        </w:rPr>
      </w:pPr>
      <w:r>
        <w:rPr>
          <w:rFonts w:ascii="ＭＳ 明朝" w:hAnsi="ＭＳ 明朝" w:hint="eastAsia"/>
        </w:rPr>
        <w:t>太陽光パネル等、発電及び送電を目的とした設備の敷地の用に供されている</w:t>
      </w:r>
      <w:r w:rsidRPr="00FF083D">
        <w:rPr>
          <w:rFonts w:ascii="ＭＳ 明朝" w:hAnsi="ＭＳ 明朝" w:hint="eastAsia"/>
        </w:rPr>
        <w:t>土地をいう。</w:t>
      </w:r>
    </w:p>
    <w:p w14:paraId="171985BF" w14:textId="77777777" w:rsidR="000B63D5" w:rsidRDefault="000B63D5" w:rsidP="000B63D5">
      <w:pPr>
        <w:pStyle w:val="af7"/>
        <w:pBdr>
          <w:top w:val="single" w:sz="4" w:space="1" w:color="auto"/>
          <w:left w:val="single" w:sz="4" w:space="4" w:color="auto"/>
          <w:bottom w:val="single" w:sz="4" w:space="1" w:color="auto"/>
          <w:right w:val="single" w:sz="4" w:space="4" w:color="auto"/>
        </w:pBdr>
        <w:ind w:leftChars="351" w:left="737" w:firstLineChars="75" w:firstLine="158"/>
        <w:rPr>
          <w:rFonts w:ascii="ＭＳ 明朝" w:hAnsi="ＭＳ 明朝"/>
        </w:rPr>
      </w:pPr>
      <w:r w:rsidRPr="00797AE5">
        <w:rPr>
          <w:rFonts w:ascii="ＭＳ 明朝" w:hAnsi="ＭＳ 明朝" w:hint="eastAsia"/>
        </w:rPr>
        <w:t>【具体的認定基準】</w:t>
      </w:r>
    </w:p>
    <w:p w14:paraId="492CBA57" w14:textId="77777777" w:rsidR="001C211D" w:rsidRPr="00797AE5" w:rsidRDefault="001C211D" w:rsidP="000B63D5">
      <w:pPr>
        <w:pStyle w:val="af7"/>
        <w:pBdr>
          <w:top w:val="single" w:sz="4" w:space="1" w:color="auto"/>
          <w:left w:val="single" w:sz="4" w:space="4" w:color="auto"/>
          <w:bottom w:val="single" w:sz="4" w:space="1" w:color="auto"/>
          <w:right w:val="single" w:sz="4" w:space="4" w:color="auto"/>
        </w:pBdr>
        <w:ind w:leftChars="351" w:left="737" w:firstLineChars="75" w:firstLine="158"/>
        <w:rPr>
          <w:rFonts w:ascii="ＭＳ 明朝" w:hAnsi="ＭＳ 明朝"/>
        </w:rPr>
      </w:pPr>
      <w:r w:rsidRPr="00797AE5">
        <w:rPr>
          <w:rFonts w:ascii="ＭＳ 明朝" w:hAnsi="ＭＳ 明朝" w:hint="eastAsia"/>
        </w:rPr>
        <w:t>一筆または一画利用上の土地に直接設置型の太陽光パネルを設置した場合、課税地目を雑種地とし、送電設備や交流変換施設、管理棟など構造物敷地（基礎有）は、宅地評価とする。</w:t>
      </w:r>
    </w:p>
    <w:p w14:paraId="53F58029" w14:textId="35B646E2" w:rsidR="000B63D5" w:rsidRDefault="001C211D" w:rsidP="000B63D5">
      <w:pPr>
        <w:pStyle w:val="af7"/>
        <w:pBdr>
          <w:top w:val="single" w:sz="4" w:space="1" w:color="auto"/>
          <w:left w:val="single" w:sz="4" w:space="4" w:color="auto"/>
          <w:bottom w:val="single" w:sz="4" w:space="1" w:color="auto"/>
          <w:right w:val="single" w:sz="4" w:space="4" w:color="auto"/>
        </w:pBdr>
        <w:ind w:leftChars="351" w:left="737" w:firstLineChars="75" w:firstLine="158"/>
        <w:rPr>
          <w:rFonts w:ascii="ＭＳ 明朝" w:hAnsi="ＭＳ 明朝"/>
        </w:rPr>
      </w:pPr>
      <w:r w:rsidRPr="00797AE5">
        <w:rPr>
          <w:rFonts w:ascii="ＭＳ 明朝" w:hAnsi="ＭＳ 明朝" w:hint="eastAsia"/>
        </w:rPr>
        <w:t>また、農地</w:t>
      </w:r>
      <w:r w:rsidR="006C437A">
        <w:rPr>
          <w:rFonts w:ascii="ＭＳ 明朝" w:hAnsi="ＭＳ 明朝" w:hint="eastAsia"/>
        </w:rPr>
        <w:t>上</w:t>
      </w:r>
      <w:r w:rsidRPr="00797AE5">
        <w:rPr>
          <w:rFonts w:ascii="ＭＳ 明朝" w:hAnsi="ＭＳ 明朝" w:hint="eastAsia"/>
        </w:rPr>
        <w:t>に太陽光パネルを設置する場合は、農業委員会が農地転用を必要としているか否かで課税地目を判断する。</w:t>
      </w:r>
    </w:p>
    <w:p w14:paraId="0C427599" w14:textId="77777777" w:rsidR="000B63D5" w:rsidRDefault="007141B0" w:rsidP="000B63D5">
      <w:pPr>
        <w:pStyle w:val="af7"/>
        <w:pBdr>
          <w:top w:val="single" w:sz="4" w:space="1" w:color="auto"/>
          <w:left w:val="single" w:sz="4" w:space="4" w:color="auto"/>
          <w:bottom w:val="single" w:sz="4" w:space="1" w:color="auto"/>
          <w:right w:val="single" w:sz="4" w:space="4" w:color="auto"/>
        </w:pBdr>
        <w:ind w:leftChars="351" w:left="737" w:firstLineChars="75" w:firstLine="158"/>
        <w:rPr>
          <w:rFonts w:ascii="ＭＳ 明朝" w:hAnsi="ＭＳ 明朝"/>
        </w:rPr>
      </w:pPr>
      <w:r>
        <w:rPr>
          <w:rFonts w:ascii="ＭＳ 明朝" w:hAnsi="ＭＳ 明朝" w:hint="eastAsia"/>
        </w:rPr>
        <w:t>・</w:t>
      </w:r>
      <w:r w:rsidR="001C211D" w:rsidRPr="00797AE5">
        <w:rPr>
          <w:rFonts w:ascii="ＭＳ 明朝" w:hAnsi="ＭＳ 明朝" w:hint="eastAsia"/>
        </w:rPr>
        <w:t>農業委員会が農地転用を不要とした場合</w:t>
      </w:r>
    </w:p>
    <w:p w14:paraId="6CA613BE" w14:textId="77777777" w:rsidR="005B5A32" w:rsidRDefault="001C211D" w:rsidP="005B5A32">
      <w:pPr>
        <w:pStyle w:val="af7"/>
        <w:pBdr>
          <w:top w:val="single" w:sz="4" w:space="1" w:color="auto"/>
          <w:left w:val="single" w:sz="4" w:space="4" w:color="auto"/>
          <w:bottom w:val="single" w:sz="4" w:space="1" w:color="auto"/>
          <w:right w:val="single" w:sz="4" w:space="4" w:color="auto"/>
        </w:pBdr>
        <w:ind w:leftChars="351" w:left="737" w:firstLineChars="225" w:firstLine="473"/>
        <w:rPr>
          <w:rFonts w:ascii="ＭＳ 明朝" w:hAnsi="ＭＳ 明朝"/>
        </w:rPr>
      </w:pPr>
      <w:r w:rsidRPr="00797AE5">
        <w:rPr>
          <w:rFonts w:ascii="ＭＳ 明朝" w:hAnsi="ＭＳ 明朝" w:hint="eastAsia"/>
        </w:rPr>
        <w:t>農地とする。（農地として</w:t>
      </w:r>
      <w:r w:rsidRPr="003064CA">
        <w:rPr>
          <w:rFonts w:hint="eastAsia"/>
        </w:rPr>
        <w:t>認定</w:t>
      </w:r>
      <w:r w:rsidRPr="00797AE5">
        <w:rPr>
          <w:rFonts w:ascii="ＭＳ 明朝" w:hAnsi="ＭＳ 明朝" w:hint="eastAsia"/>
        </w:rPr>
        <w:t>されているため）</w:t>
      </w:r>
    </w:p>
    <w:p w14:paraId="3A5063D3" w14:textId="77777777" w:rsidR="005B5A32" w:rsidRDefault="007141B0" w:rsidP="005B5A32">
      <w:pPr>
        <w:pStyle w:val="af7"/>
        <w:pBdr>
          <w:top w:val="single" w:sz="4" w:space="1" w:color="auto"/>
          <w:left w:val="single" w:sz="4" w:space="4" w:color="auto"/>
          <w:bottom w:val="single" w:sz="4" w:space="1" w:color="auto"/>
          <w:right w:val="single" w:sz="4" w:space="4" w:color="auto"/>
        </w:pBdr>
        <w:ind w:leftChars="351" w:left="737" w:firstLineChars="75" w:firstLine="158"/>
        <w:rPr>
          <w:rFonts w:ascii="ＭＳ 明朝" w:hAnsi="ＭＳ 明朝"/>
        </w:rPr>
      </w:pPr>
      <w:r>
        <w:rPr>
          <w:rFonts w:ascii="ＭＳ 明朝" w:hAnsi="ＭＳ 明朝" w:hint="eastAsia"/>
        </w:rPr>
        <w:t>・</w:t>
      </w:r>
      <w:r w:rsidR="001C211D" w:rsidRPr="00797AE5">
        <w:rPr>
          <w:rFonts w:ascii="ＭＳ 明朝" w:hAnsi="ＭＳ 明朝" w:hint="eastAsia"/>
        </w:rPr>
        <w:t>農業委員会が農地転用を必要とした場合</w:t>
      </w:r>
    </w:p>
    <w:p w14:paraId="39125C9C" w14:textId="77777777" w:rsidR="005B5A32" w:rsidRDefault="001C211D" w:rsidP="005B5A32">
      <w:pPr>
        <w:pStyle w:val="af7"/>
        <w:pBdr>
          <w:top w:val="single" w:sz="4" w:space="1" w:color="auto"/>
          <w:left w:val="single" w:sz="4" w:space="4" w:color="auto"/>
          <w:bottom w:val="single" w:sz="4" w:space="1" w:color="auto"/>
          <w:right w:val="single" w:sz="4" w:space="4" w:color="auto"/>
        </w:pBdr>
        <w:ind w:leftChars="351" w:left="737" w:firstLineChars="225" w:firstLine="473"/>
        <w:rPr>
          <w:rFonts w:ascii="ＭＳ 明朝" w:hAnsi="ＭＳ 明朝"/>
        </w:rPr>
      </w:pPr>
      <w:r w:rsidRPr="00797AE5">
        <w:rPr>
          <w:rFonts w:ascii="ＭＳ 明朝" w:hAnsi="ＭＳ 明朝" w:hint="eastAsia"/>
        </w:rPr>
        <w:t>雑種地とする。</w:t>
      </w:r>
    </w:p>
    <w:p w14:paraId="1077A70A" w14:textId="54B392CE" w:rsidR="004C1B54" w:rsidRDefault="006C437A" w:rsidP="00051EFD">
      <w:pPr>
        <w:pStyle w:val="af7"/>
        <w:pBdr>
          <w:top w:val="single" w:sz="4" w:space="1" w:color="auto"/>
          <w:left w:val="single" w:sz="4" w:space="4" w:color="auto"/>
          <w:bottom w:val="single" w:sz="4" w:space="1" w:color="auto"/>
          <w:right w:val="single" w:sz="4" w:space="4" w:color="auto"/>
        </w:pBdr>
        <w:ind w:leftChars="351" w:left="737" w:firstLineChars="75" w:firstLine="158"/>
        <w:rPr>
          <w:rFonts w:ascii="ＭＳ 明朝" w:hAnsi="ＭＳ 明朝"/>
        </w:rPr>
      </w:pPr>
      <w:r>
        <w:rPr>
          <w:rFonts w:ascii="ＭＳ 明朝" w:hAnsi="ＭＳ 明朝" w:hint="eastAsia"/>
        </w:rPr>
        <w:t>課税地目が</w:t>
      </w:r>
      <w:r w:rsidR="004C1B54" w:rsidRPr="00797AE5">
        <w:rPr>
          <w:rFonts w:ascii="ＭＳ 明朝" w:hAnsi="ＭＳ 明朝" w:hint="eastAsia"/>
        </w:rPr>
        <w:t>農地以外の</w:t>
      </w:r>
      <w:r>
        <w:rPr>
          <w:rFonts w:ascii="ＭＳ 明朝" w:hAnsi="ＭＳ 明朝" w:hint="eastAsia"/>
        </w:rPr>
        <w:t>土地</w:t>
      </w:r>
      <w:r w:rsidR="004C1B54">
        <w:rPr>
          <w:rFonts w:ascii="ＭＳ 明朝" w:hAnsi="ＭＳ 明朝" w:hint="eastAsia"/>
        </w:rPr>
        <w:t>上</w:t>
      </w:r>
      <w:r w:rsidR="004C1B54" w:rsidRPr="00797AE5">
        <w:rPr>
          <w:rFonts w:ascii="ＭＳ 明朝" w:hAnsi="ＭＳ 明朝" w:hint="eastAsia"/>
        </w:rPr>
        <w:t>に太陽光パネルを設置し、パネル下で農作物を耕作する場合</w:t>
      </w:r>
    </w:p>
    <w:p w14:paraId="685EE5F6" w14:textId="546296E5" w:rsidR="005B5A32" w:rsidRDefault="007141B0" w:rsidP="005B5A32">
      <w:pPr>
        <w:pStyle w:val="af7"/>
        <w:pBdr>
          <w:top w:val="single" w:sz="4" w:space="1" w:color="auto"/>
          <w:left w:val="single" w:sz="4" w:space="4" w:color="auto"/>
          <w:bottom w:val="single" w:sz="4" w:space="1" w:color="auto"/>
          <w:right w:val="single" w:sz="4" w:space="4" w:color="auto"/>
        </w:pBdr>
        <w:ind w:leftChars="351" w:left="737" w:firstLineChars="75" w:firstLine="158"/>
        <w:rPr>
          <w:rFonts w:ascii="ＭＳ 明朝" w:hAnsi="ＭＳ 明朝"/>
        </w:rPr>
      </w:pPr>
      <w:r>
        <w:rPr>
          <w:rFonts w:ascii="ＭＳ 明朝" w:hAnsi="ＭＳ 明朝" w:hint="eastAsia"/>
        </w:rPr>
        <w:t>・</w:t>
      </w:r>
      <w:r w:rsidR="001C211D" w:rsidRPr="00797AE5">
        <w:rPr>
          <w:rFonts w:ascii="ＭＳ 明朝" w:hAnsi="ＭＳ 明朝" w:hint="eastAsia"/>
        </w:rPr>
        <w:t>農業委員会が農地として認定し、農地</w:t>
      </w:r>
      <w:r w:rsidR="006C437A">
        <w:rPr>
          <w:rFonts w:ascii="ＭＳ 明朝" w:hAnsi="ＭＳ 明朝" w:hint="eastAsia"/>
        </w:rPr>
        <w:t>台帳に</w:t>
      </w:r>
      <w:r w:rsidR="001C211D" w:rsidRPr="00797AE5">
        <w:rPr>
          <w:rFonts w:ascii="ＭＳ 明朝" w:hAnsi="ＭＳ 明朝" w:hint="eastAsia"/>
        </w:rPr>
        <w:t>登録をした場合</w:t>
      </w:r>
    </w:p>
    <w:p w14:paraId="1BA90595" w14:textId="77777777" w:rsidR="005B5A32" w:rsidRDefault="001C211D" w:rsidP="005B5A32">
      <w:pPr>
        <w:pStyle w:val="af7"/>
        <w:pBdr>
          <w:top w:val="single" w:sz="4" w:space="1" w:color="auto"/>
          <w:left w:val="single" w:sz="4" w:space="4" w:color="auto"/>
          <w:bottom w:val="single" w:sz="4" w:space="1" w:color="auto"/>
          <w:right w:val="single" w:sz="4" w:space="4" w:color="auto"/>
        </w:pBdr>
        <w:ind w:leftChars="351" w:left="737" w:firstLineChars="225" w:firstLine="473"/>
        <w:rPr>
          <w:rFonts w:ascii="ＭＳ 明朝" w:hAnsi="ＭＳ 明朝"/>
        </w:rPr>
      </w:pPr>
      <w:r w:rsidRPr="00797AE5">
        <w:rPr>
          <w:rFonts w:ascii="ＭＳ 明朝" w:hAnsi="ＭＳ 明朝" w:hint="eastAsia"/>
        </w:rPr>
        <w:t>農地とする。（農地として認定されているため）</w:t>
      </w:r>
    </w:p>
    <w:p w14:paraId="3E47D83B" w14:textId="77777777" w:rsidR="005B5A32" w:rsidRDefault="007141B0" w:rsidP="005B5A32">
      <w:pPr>
        <w:pStyle w:val="af7"/>
        <w:pBdr>
          <w:top w:val="single" w:sz="4" w:space="1" w:color="auto"/>
          <w:left w:val="single" w:sz="4" w:space="4" w:color="auto"/>
          <w:bottom w:val="single" w:sz="4" w:space="1" w:color="auto"/>
          <w:right w:val="single" w:sz="4" w:space="4" w:color="auto"/>
        </w:pBdr>
        <w:ind w:leftChars="351" w:left="737" w:firstLineChars="75" w:firstLine="158"/>
        <w:rPr>
          <w:rFonts w:ascii="ＭＳ 明朝" w:hAnsi="ＭＳ 明朝"/>
        </w:rPr>
      </w:pPr>
      <w:r>
        <w:rPr>
          <w:rFonts w:ascii="ＭＳ 明朝" w:hAnsi="ＭＳ 明朝" w:hint="eastAsia"/>
        </w:rPr>
        <w:t>・</w:t>
      </w:r>
      <w:r w:rsidR="001C211D" w:rsidRPr="00797AE5">
        <w:rPr>
          <w:rFonts w:ascii="ＭＳ 明朝" w:hAnsi="ＭＳ 明朝" w:hint="eastAsia"/>
        </w:rPr>
        <w:t>農業委員会が農地として認定していない場合</w:t>
      </w:r>
    </w:p>
    <w:p w14:paraId="653F24A0" w14:textId="77777777" w:rsidR="005B5A32" w:rsidRDefault="001C211D" w:rsidP="005B5A32">
      <w:pPr>
        <w:pStyle w:val="af7"/>
        <w:pBdr>
          <w:top w:val="single" w:sz="4" w:space="1" w:color="auto"/>
          <w:left w:val="single" w:sz="4" w:space="4" w:color="auto"/>
          <w:bottom w:val="single" w:sz="4" w:space="1" w:color="auto"/>
          <w:right w:val="single" w:sz="4" w:space="4" w:color="auto"/>
        </w:pBdr>
        <w:ind w:leftChars="351" w:left="737" w:firstLineChars="225" w:firstLine="473"/>
        <w:rPr>
          <w:rFonts w:ascii="ＭＳ 明朝" w:hAnsi="ＭＳ 明朝"/>
        </w:rPr>
      </w:pPr>
      <w:r w:rsidRPr="00797AE5">
        <w:rPr>
          <w:rFonts w:ascii="ＭＳ 明朝" w:hAnsi="ＭＳ 明朝" w:hint="eastAsia"/>
        </w:rPr>
        <w:t>雑種地とする。</w:t>
      </w:r>
    </w:p>
    <w:p w14:paraId="426CFC1F" w14:textId="77777777" w:rsidR="009E79FB" w:rsidRPr="009C66CF" w:rsidRDefault="009E79FB" w:rsidP="005F0643">
      <w:pPr>
        <w:spacing w:beforeLines="30" w:before="108" w:line="480" w:lineRule="atLeast"/>
        <w:ind w:leftChars="202" w:left="871" w:hangingChars="213" w:hanging="447"/>
        <w:rPr>
          <w:color w:val="000000"/>
          <w:szCs w:val="22"/>
        </w:rPr>
      </w:pPr>
      <w:r>
        <w:rPr>
          <w:rFonts w:hint="eastAsia"/>
          <w:color w:val="000000"/>
          <w:szCs w:val="22"/>
        </w:rPr>
        <w:t>（</w:t>
      </w:r>
      <w:r w:rsidR="0040284A">
        <w:rPr>
          <w:rFonts w:hint="eastAsia"/>
          <w:color w:val="000000"/>
          <w:szCs w:val="22"/>
        </w:rPr>
        <w:t>ﾆ</w:t>
      </w:r>
      <w:r>
        <w:rPr>
          <w:rFonts w:hint="eastAsia"/>
          <w:color w:val="000000"/>
          <w:szCs w:val="22"/>
        </w:rPr>
        <w:t>）</w:t>
      </w:r>
      <w:r w:rsidRPr="009C66CF">
        <w:rPr>
          <w:rFonts w:hint="eastAsia"/>
          <w:color w:val="000000"/>
          <w:szCs w:val="22"/>
        </w:rPr>
        <w:t>その他の雑種地</w:t>
      </w:r>
    </w:p>
    <w:p w14:paraId="6A10FD9D" w14:textId="77777777" w:rsidR="009E79FB" w:rsidRDefault="00A9299E" w:rsidP="009E79FB">
      <w:pPr>
        <w:pStyle w:val="af7"/>
        <w:ind w:leftChars="351" w:left="737" w:firstLineChars="75" w:firstLine="158"/>
        <w:rPr>
          <w:rFonts w:ascii="ＭＳ 明朝" w:hAnsi="ＭＳ 明朝"/>
        </w:rPr>
      </w:pPr>
      <w:r>
        <w:rPr>
          <w:rFonts w:ascii="ＭＳ 明朝" w:hAnsi="ＭＳ 明朝" w:hint="eastAsia"/>
        </w:rPr>
        <w:t>上記</w:t>
      </w:r>
      <w:r w:rsidR="009E79FB" w:rsidRPr="0049226D">
        <w:rPr>
          <w:rFonts w:ascii="ＭＳ 明朝" w:hAnsi="ＭＳ 明朝" w:hint="eastAsia"/>
        </w:rPr>
        <w:t>(</w:t>
      </w:r>
      <w:r w:rsidR="008B7F50" w:rsidRPr="0049226D">
        <w:rPr>
          <w:rFonts w:ascii="ＭＳ 明朝" w:hAnsi="ＭＳ 明朝" w:hint="eastAsia"/>
        </w:rPr>
        <w:t>ｲ</w:t>
      </w:r>
      <w:r w:rsidR="009E79FB" w:rsidRPr="0049226D">
        <w:rPr>
          <w:rFonts w:ascii="ＭＳ 明朝" w:hAnsi="ＭＳ 明朝" w:hint="eastAsia"/>
        </w:rPr>
        <w:t>)～(</w:t>
      </w:r>
      <w:r>
        <w:rPr>
          <w:rFonts w:ascii="ＭＳ 明朝" w:hAnsi="ＭＳ 明朝" w:hint="eastAsia"/>
        </w:rPr>
        <w:t>ﾊ</w:t>
      </w:r>
      <w:r w:rsidR="009E79FB" w:rsidRPr="0049226D">
        <w:rPr>
          <w:rFonts w:ascii="ＭＳ 明朝" w:hAnsi="ＭＳ 明朝" w:hint="eastAsia"/>
        </w:rPr>
        <w:t>)以外の</w:t>
      </w:r>
      <w:r>
        <w:rPr>
          <w:rFonts w:ascii="ＭＳ 明朝" w:hAnsi="ＭＳ 明朝" w:hint="eastAsia"/>
        </w:rPr>
        <w:t>雑種</w:t>
      </w:r>
      <w:r w:rsidR="009E79FB" w:rsidRPr="0049226D">
        <w:rPr>
          <w:rFonts w:ascii="ＭＳ 明朝" w:hAnsi="ＭＳ 明朝" w:hint="eastAsia"/>
        </w:rPr>
        <w:t>地をいう。</w:t>
      </w:r>
    </w:p>
    <w:p w14:paraId="28DE4D66" w14:textId="77777777" w:rsidR="00AB5BE3" w:rsidRPr="009F0B3F" w:rsidRDefault="00E77C97" w:rsidP="006E06A9">
      <w:pPr>
        <w:numPr>
          <w:ilvl w:val="1"/>
          <w:numId w:val="6"/>
        </w:numPr>
        <w:tabs>
          <w:tab w:val="num" w:pos="768"/>
          <w:tab w:val="num" w:pos="910"/>
        </w:tabs>
        <w:spacing w:beforeLines="50" w:before="180" w:line="480" w:lineRule="atLeast"/>
        <w:ind w:left="777" w:hanging="289"/>
        <w:rPr>
          <w:color w:val="000000"/>
          <w:szCs w:val="22"/>
        </w:rPr>
      </w:pPr>
      <w:bookmarkStart w:id="202" w:name="_Toc311196395"/>
      <w:bookmarkStart w:id="203" w:name="_Toc311744094"/>
      <w:bookmarkStart w:id="204" w:name="_Toc313458784"/>
      <w:bookmarkStart w:id="205" w:name="_Toc318479065"/>
      <w:bookmarkStart w:id="206" w:name="_Toc318989486"/>
      <w:bookmarkEnd w:id="199"/>
      <w:bookmarkEnd w:id="200"/>
      <w:bookmarkEnd w:id="201"/>
      <w:r>
        <w:rPr>
          <w:rFonts w:hint="eastAsia"/>
          <w:color w:val="000000"/>
          <w:szCs w:val="22"/>
        </w:rPr>
        <w:t xml:space="preserve"> </w:t>
      </w:r>
      <w:r w:rsidR="00000E65">
        <w:rPr>
          <w:rFonts w:hint="eastAsia"/>
          <w:color w:val="000000"/>
          <w:szCs w:val="22"/>
        </w:rPr>
        <w:t>特殊土地の地目</w:t>
      </w:r>
      <w:r w:rsidR="00AB5BE3" w:rsidRPr="009F0B3F">
        <w:rPr>
          <w:color w:val="000000"/>
          <w:szCs w:val="22"/>
        </w:rPr>
        <w:t>認定</w:t>
      </w:r>
      <w:bookmarkEnd w:id="202"/>
      <w:bookmarkEnd w:id="203"/>
      <w:bookmarkEnd w:id="204"/>
      <w:bookmarkEnd w:id="205"/>
      <w:bookmarkEnd w:id="206"/>
    </w:p>
    <w:p w14:paraId="734C01F7" w14:textId="77777777" w:rsidR="00AB5BE3" w:rsidRDefault="00AB5BE3" w:rsidP="00AB5BE3">
      <w:pPr>
        <w:pStyle w:val="af7"/>
        <w:ind w:leftChars="351" w:left="737" w:firstLineChars="75" w:firstLine="158"/>
        <w:rPr>
          <w:rFonts w:ascii="ＭＳ 明朝" w:hAnsi="ＭＳ 明朝"/>
        </w:rPr>
      </w:pPr>
      <w:r w:rsidRPr="00057662">
        <w:rPr>
          <w:rFonts w:ascii="ＭＳ 明朝" w:hAnsi="ＭＳ 明朝" w:hint="eastAsia"/>
        </w:rPr>
        <w:t>特殊な利用形態の土地にかかる地目の認定は、不動産登記事務取扱手続準則第69</w:t>
      </w:r>
      <w:r w:rsidRPr="00057662">
        <w:rPr>
          <w:rFonts w:ascii="ＭＳ 明朝" w:hAnsi="ＭＳ 明朝"/>
        </w:rPr>
        <w:t>条により定め、又は類推するものとする。</w:t>
      </w:r>
    </w:p>
    <w:p w14:paraId="45F45E9C" w14:textId="0A089FCF" w:rsidR="00BB3A81" w:rsidRPr="005F650A" w:rsidRDefault="00D86856" w:rsidP="00817136">
      <w:pPr>
        <w:pStyle w:val="3"/>
        <w:keepNext w:val="0"/>
        <w:numPr>
          <w:ilvl w:val="0"/>
          <w:numId w:val="2"/>
        </w:numPr>
        <w:tabs>
          <w:tab w:val="clear" w:pos="1260"/>
        </w:tabs>
        <w:spacing w:line="480" w:lineRule="atLeast"/>
        <w:ind w:leftChars="0" w:left="440" w:hanging="244"/>
        <w:rPr>
          <w:rFonts w:ascii="ＭＳ ゴシック" w:hAnsi="ＭＳ ゴシック"/>
          <w:color w:val="000000"/>
          <w:sz w:val="22"/>
          <w:szCs w:val="22"/>
        </w:rPr>
      </w:pPr>
      <w:r w:rsidRPr="005F650A">
        <w:rPr>
          <w:rFonts w:ascii="ＭＳ ゴシック" w:hAnsi="ＭＳ ゴシック" w:hint="eastAsia"/>
          <w:color w:val="000000"/>
          <w:sz w:val="22"/>
          <w:szCs w:val="22"/>
        </w:rPr>
        <w:lastRenderedPageBreak/>
        <w:t xml:space="preserve"> </w:t>
      </w:r>
      <w:bookmarkStart w:id="207" w:name="_Toc162364919"/>
      <w:r w:rsidR="00BB3A81" w:rsidRPr="005F650A">
        <w:rPr>
          <w:rFonts w:ascii="ＭＳ ゴシック" w:hAnsi="ＭＳ ゴシック" w:hint="eastAsia"/>
          <w:color w:val="000000"/>
          <w:sz w:val="22"/>
          <w:szCs w:val="22"/>
        </w:rPr>
        <w:t>地積の認定</w:t>
      </w:r>
      <w:bookmarkEnd w:id="207"/>
    </w:p>
    <w:p w14:paraId="4ADE6681" w14:textId="77777777" w:rsidR="006C0E0B" w:rsidRPr="00AE508C" w:rsidRDefault="00BB3A81" w:rsidP="006E06A9">
      <w:pPr>
        <w:pStyle w:val="4"/>
        <w:keepNext w:val="0"/>
        <w:numPr>
          <w:ilvl w:val="0"/>
          <w:numId w:val="7"/>
        </w:numPr>
        <w:spacing w:line="480" w:lineRule="atLeast"/>
        <w:ind w:leftChars="0" w:hanging="653"/>
        <w:rPr>
          <w:color w:val="000000"/>
          <w:szCs w:val="22"/>
        </w:rPr>
      </w:pPr>
      <w:r w:rsidRPr="00AE508C">
        <w:rPr>
          <w:rFonts w:hint="eastAsia"/>
          <w:bCs w:val="0"/>
          <w:color w:val="000000"/>
          <w:szCs w:val="22"/>
        </w:rPr>
        <w:t>地積の認定</w:t>
      </w:r>
    </w:p>
    <w:p w14:paraId="510F48EA" w14:textId="77777777" w:rsidR="00BB3A81" w:rsidRDefault="00BB3A81" w:rsidP="00A71AAA">
      <w:pPr>
        <w:spacing w:line="480" w:lineRule="atLeast"/>
        <w:ind w:leftChars="213" w:left="447" w:firstLineChars="106" w:firstLine="223"/>
        <w:rPr>
          <w:color w:val="000000"/>
          <w:szCs w:val="22"/>
        </w:rPr>
      </w:pPr>
      <w:r w:rsidRPr="00AE508C">
        <w:rPr>
          <w:rFonts w:hint="eastAsia"/>
          <w:color w:val="000000"/>
          <w:szCs w:val="22"/>
        </w:rPr>
        <w:t>各筆の地積は、原則として土地登記簿に</w:t>
      </w:r>
      <w:r w:rsidR="0066706C">
        <w:rPr>
          <w:rFonts w:hint="eastAsia"/>
          <w:color w:val="000000"/>
          <w:szCs w:val="22"/>
        </w:rPr>
        <w:t>登記</w:t>
      </w:r>
      <w:r w:rsidRPr="00AE508C">
        <w:rPr>
          <w:rFonts w:hint="eastAsia"/>
          <w:color w:val="000000"/>
          <w:szCs w:val="22"/>
        </w:rPr>
        <w:t>されている</w:t>
      </w:r>
      <w:r w:rsidRPr="00AE508C">
        <w:rPr>
          <w:rFonts w:hint="eastAsia"/>
          <w:bCs/>
          <w:color w:val="000000"/>
          <w:szCs w:val="22"/>
        </w:rPr>
        <w:t>土地</w:t>
      </w:r>
      <w:r w:rsidRPr="00AE508C">
        <w:rPr>
          <w:rFonts w:hint="eastAsia"/>
          <w:color w:val="000000"/>
          <w:szCs w:val="22"/>
        </w:rPr>
        <w:t>については、登記地積によるものとし、未登記の土地については、現況の地積によるものとする｡</w:t>
      </w:r>
      <w:r w:rsidR="0090475C" w:rsidRPr="00AE508C">
        <w:rPr>
          <w:rFonts w:hint="eastAsia"/>
          <w:color w:val="000000"/>
          <w:szCs w:val="22"/>
        </w:rPr>
        <w:t>なお、登記地積によることが不適当な場合は、下表の通り地積</w:t>
      </w:r>
      <w:r w:rsidR="00C46D52" w:rsidRPr="00AE508C">
        <w:rPr>
          <w:rFonts w:hint="eastAsia"/>
          <w:color w:val="000000"/>
          <w:szCs w:val="22"/>
        </w:rPr>
        <w:t>を</w:t>
      </w:r>
      <w:r w:rsidR="0090475C" w:rsidRPr="00AE508C">
        <w:rPr>
          <w:rFonts w:hint="eastAsia"/>
          <w:color w:val="000000"/>
          <w:szCs w:val="22"/>
        </w:rPr>
        <w:t>認定するものとする｡</w:t>
      </w:r>
    </w:p>
    <w:p w14:paraId="526D21FB" w14:textId="77777777" w:rsidR="00194AB7" w:rsidRPr="00AE508C" w:rsidRDefault="00194AB7" w:rsidP="00A71AAA">
      <w:pPr>
        <w:spacing w:line="480" w:lineRule="atLeast"/>
        <w:ind w:leftChars="213" w:left="447" w:firstLineChars="106" w:firstLine="223"/>
        <w:rPr>
          <w:color w:val="000000"/>
          <w:szCs w:val="22"/>
        </w:rPr>
      </w:pPr>
      <w:r>
        <w:rPr>
          <w:rFonts w:hint="eastAsia"/>
          <w:color w:val="000000"/>
          <w:szCs w:val="22"/>
        </w:rPr>
        <w:t>なお、現況地積の認定は、申請に基づく実測図による。</w:t>
      </w:r>
    </w:p>
    <w:p w14:paraId="3FBD8661" w14:textId="77777777" w:rsidR="0090475C" w:rsidRPr="00AE508C" w:rsidRDefault="00506483" w:rsidP="0090475C">
      <w:pPr>
        <w:rPr>
          <w:sz w:val="20"/>
        </w:rPr>
      </w:pPr>
      <w:r>
        <w:rPr>
          <w:bCs/>
          <w:noProof/>
          <w:color w:val="000000"/>
          <w:szCs w:val="22"/>
        </w:rPr>
        <w:pict w14:anchorId="2BB7A62C">
          <v:shapetype id="_x0000_t202" coordsize="21600,21600" o:spt="202" path="m,l,21600r21600,l21600,xe">
            <v:stroke joinstyle="miter"/>
            <v:path gradientshapeok="t" o:connecttype="rect"/>
          </v:shapetype>
          <v:shape id="_x0000_s5046" type="#_x0000_t202" style="position:absolute;margin-left:9.55pt;margin-top:9.2pt;width:430.35pt;height:219.9pt;z-index:8" filled="f" stroked="f">
            <v:textbox style="mso-next-textbox:#_x0000_s5046" inset="5.85pt,.7pt,5.85pt,.7pt">
              <w:txbxContent>
                <w:tbl>
                  <w:tblPr>
                    <w:tblW w:w="801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1418"/>
                    <w:gridCol w:w="2268"/>
                    <w:gridCol w:w="2268"/>
                  </w:tblGrid>
                  <w:tr w:rsidR="007E5AC2" w:rsidRPr="00057662" w14:paraId="45C9671E" w14:textId="77777777" w:rsidTr="006C0E0B">
                    <w:trPr>
                      <w:cantSplit/>
                      <w:trHeight w:val="300"/>
                    </w:trPr>
                    <w:tc>
                      <w:tcPr>
                        <w:tcW w:w="2058" w:type="dxa"/>
                        <w:vMerge w:val="restart"/>
                        <w:tcBorders>
                          <w:top w:val="single" w:sz="6" w:space="0" w:color="auto"/>
                          <w:left w:val="single" w:sz="6" w:space="0" w:color="auto"/>
                        </w:tcBorders>
                        <w:shd w:val="pct12" w:color="auto" w:fill="auto"/>
                        <w:vAlign w:val="center"/>
                      </w:tcPr>
                      <w:p w14:paraId="5D1A8EB6" w14:textId="77777777" w:rsidR="007E5AC2" w:rsidRPr="00057662" w:rsidRDefault="007E5AC2" w:rsidP="0090475C">
                        <w:pPr>
                          <w:pStyle w:val="af7"/>
                          <w:spacing w:before="120" w:after="120" w:line="240" w:lineRule="auto"/>
                          <w:ind w:left="-15"/>
                          <w:jc w:val="center"/>
                          <w:rPr>
                            <w:rFonts w:ascii="ＭＳ 明朝" w:hAnsi="ＭＳ 明朝"/>
                          </w:rPr>
                        </w:pPr>
                        <w:r w:rsidRPr="005770C1">
                          <w:rPr>
                            <w:rFonts w:ascii="ＭＳ 明朝" w:hAnsi="ＭＳ 明朝" w:hint="eastAsia"/>
                            <w:spacing w:val="77"/>
                            <w:kern w:val="0"/>
                            <w:fitText w:val="573" w:id="1633835524"/>
                          </w:rPr>
                          <w:t>区</w:t>
                        </w:r>
                        <w:r w:rsidRPr="005770C1">
                          <w:rPr>
                            <w:rFonts w:ascii="ＭＳ 明朝" w:hAnsi="ＭＳ 明朝" w:hint="eastAsia"/>
                            <w:kern w:val="0"/>
                            <w:fitText w:val="573" w:id="1633835524"/>
                          </w:rPr>
                          <w:t>分</w:t>
                        </w:r>
                      </w:p>
                    </w:tc>
                    <w:tc>
                      <w:tcPr>
                        <w:tcW w:w="1418" w:type="dxa"/>
                        <w:vMerge w:val="restart"/>
                        <w:tcBorders>
                          <w:top w:val="single" w:sz="6" w:space="0" w:color="auto"/>
                        </w:tcBorders>
                        <w:shd w:val="pct12" w:color="auto" w:fill="auto"/>
                        <w:vAlign w:val="center"/>
                      </w:tcPr>
                      <w:p w14:paraId="5EE1C3BE" w14:textId="77777777" w:rsidR="007E5AC2" w:rsidRPr="00057662" w:rsidRDefault="007E5AC2" w:rsidP="0090475C">
                        <w:pPr>
                          <w:pStyle w:val="af7"/>
                          <w:spacing w:before="120" w:after="120" w:line="240" w:lineRule="auto"/>
                          <w:ind w:left="27"/>
                          <w:jc w:val="center"/>
                          <w:rPr>
                            <w:rFonts w:ascii="ＭＳ 明朝" w:hAnsi="ＭＳ 明朝"/>
                          </w:rPr>
                        </w:pPr>
                        <w:r w:rsidRPr="0090475C">
                          <w:rPr>
                            <w:rFonts w:ascii="ＭＳ 明朝" w:hAnsi="ＭＳ 明朝" w:hint="eastAsia"/>
                            <w:spacing w:val="77"/>
                            <w:kern w:val="0"/>
                            <w:fitText w:val="573" w:id="1633835525"/>
                          </w:rPr>
                          <w:t>原</w:t>
                        </w:r>
                        <w:r w:rsidRPr="0090475C">
                          <w:rPr>
                            <w:rFonts w:ascii="ＭＳ 明朝" w:hAnsi="ＭＳ 明朝" w:hint="eastAsia"/>
                            <w:kern w:val="0"/>
                            <w:fitText w:val="573" w:id="1633835525"/>
                          </w:rPr>
                          <w:t>則</w:t>
                        </w:r>
                      </w:p>
                    </w:tc>
                    <w:tc>
                      <w:tcPr>
                        <w:tcW w:w="4536" w:type="dxa"/>
                        <w:gridSpan w:val="2"/>
                        <w:tcBorders>
                          <w:top w:val="single" w:sz="6" w:space="0" w:color="auto"/>
                          <w:bottom w:val="single" w:sz="2" w:space="0" w:color="auto"/>
                          <w:right w:val="single" w:sz="6" w:space="0" w:color="auto"/>
                        </w:tcBorders>
                        <w:shd w:val="pct12" w:color="auto" w:fill="auto"/>
                        <w:vAlign w:val="center"/>
                      </w:tcPr>
                      <w:p w14:paraId="161F31E2" w14:textId="77777777" w:rsidR="007E5AC2" w:rsidRPr="00057662" w:rsidRDefault="007E5AC2" w:rsidP="0090475C">
                        <w:pPr>
                          <w:pStyle w:val="af7"/>
                          <w:tabs>
                            <w:tab w:val="center" w:pos="2155"/>
                          </w:tabs>
                          <w:spacing w:before="120" w:after="120" w:line="240" w:lineRule="auto"/>
                          <w:ind w:left="109"/>
                          <w:rPr>
                            <w:rFonts w:ascii="ＭＳ 明朝" w:hAnsi="ＭＳ 明朝"/>
                          </w:rPr>
                        </w:pPr>
                        <w:r>
                          <w:rPr>
                            <w:rFonts w:ascii="ＭＳ 明朝" w:hAnsi="ＭＳ 明朝" w:hint="eastAsia"/>
                            <w:kern w:val="0"/>
                          </w:rPr>
                          <w:tab/>
                        </w:r>
                        <w:r w:rsidRPr="0090475C">
                          <w:rPr>
                            <w:rFonts w:ascii="ＭＳ 明朝" w:hAnsi="ＭＳ 明朝" w:hint="eastAsia"/>
                            <w:spacing w:val="77"/>
                            <w:kern w:val="0"/>
                            <w:fitText w:val="573" w:id="1633835526"/>
                          </w:rPr>
                          <w:t>例</w:t>
                        </w:r>
                        <w:r w:rsidRPr="0090475C">
                          <w:rPr>
                            <w:rFonts w:ascii="ＭＳ 明朝" w:hAnsi="ＭＳ 明朝" w:hint="eastAsia"/>
                            <w:kern w:val="0"/>
                            <w:fitText w:val="573" w:id="1633835526"/>
                          </w:rPr>
                          <w:t>外</w:t>
                        </w:r>
                      </w:p>
                    </w:tc>
                  </w:tr>
                  <w:tr w:rsidR="007E5AC2" w:rsidRPr="00057662" w14:paraId="745EFF5A" w14:textId="77777777" w:rsidTr="006C0E0B">
                    <w:trPr>
                      <w:cantSplit/>
                      <w:trHeight w:val="210"/>
                    </w:trPr>
                    <w:tc>
                      <w:tcPr>
                        <w:tcW w:w="2058" w:type="dxa"/>
                        <w:vMerge/>
                        <w:tcBorders>
                          <w:left w:val="single" w:sz="6" w:space="0" w:color="auto"/>
                          <w:bottom w:val="single" w:sz="2" w:space="0" w:color="auto"/>
                        </w:tcBorders>
                        <w:shd w:val="pct12" w:color="auto" w:fill="auto"/>
                        <w:vAlign w:val="center"/>
                      </w:tcPr>
                      <w:p w14:paraId="5A85D6B1" w14:textId="77777777" w:rsidR="007E5AC2" w:rsidRPr="00057662" w:rsidRDefault="007E5AC2" w:rsidP="00C61724">
                        <w:pPr>
                          <w:pStyle w:val="af7"/>
                          <w:spacing w:before="120" w:after="120" w:line="240" w:lineRule="auto"/>
                          <w:ind w:left="109"/>
                          <w:rPr>
                            <w:rFonts w:ascii="ＭＳ 明朝" w:hAnsi="ＭＳ 明朝"/>
                          </w:rPr>
                        </w:pPr>
                      </w:p>
                    </w:tc>
                    <w:tc>
                      <w:tcPr>
                        <w:tcW w:w="1418" w:type="dxa"/>
                        <w:vMerge/>
                        <w:tcBorders>
                          <w:bottom w:val="single" w:sz="2" w:space="0" w:color="auto"/>
                        </w:tcBorders>
                        <w:shd w:val="pct12" w:color="auto" w:fill="auto"/>
                        <w:vAlign w:val="center"/>
                      </w:tcPr>
                      <w:p w14:paraId="5B8A3A9C" w14:textId="77777777" w:rsidR="007E5AC2" w:rsidRPr="00057662" w:rsidRDefault="007E5AC2" w:rsidP="00C61724">
                        <w:pPr>
                          <w:pStyle w:val="af7"/>
                          <w:spacing w:before="120" w:after="120" w:line="240" w:lineRule="auto"/>
                          <w:ind w:left="109"/>
                          <w:jc w:val="center"/>
                          <w:rPr>
                            <w:rFonts w:ascii="ＭＳ 明朝" w:hAnsi="ＭＳ 明朝"/>
                          </w:rPr>
                        </w:pPr>
                      </w:p>
                    </w:tc>
                    <w:tc>
                      <w:tcPr>
                        <w:tcW w:w="2268" w:type="dxa"/>
                        <w:tcBorders>
                          <w:top w:val="single" w:sz="2" w:space="0" w:color="auto"/>
                          <w:bottom w:val="single" w:sz="2" w:space="0" w:color="auto"/>
                        </w:tcBorders>
                        <w:shd w:val="pct12" w:color="auto" w:fill="auto"/>
                        <w:vAlign w:val="center"/>
                      </w:tcPr>
                      <w:p w14:paraId="60F76B9B" w14:textId="77777777" w:rsidR="007E5AC2" w:rsidRPr="0090475C" w:rsidRDefault="007E5AC2" w:rsidP="0090475C">
                        <w:pPr>
                          <w:pStyle w:val="af7"/>
                          <w:spacing w:before="120" w:after="120" w:line="240" w:lineRule="auto"/>
                          <w:ind w:left="51"/>
                          <w:jc w:val="center"/>
                          <w:rPr>
                            <w:rFonts w:ascii="ＭＳ 明朝" w:hAnsi="ＭＳ 明朝"/>
                            <w:spacing w:val="77"/>
                            <w:kern w:val="0"/>
                          </w:rPr>
                        </w:pPr>
                        <w:r w:rsidRPr="0090475C">
                          <w:rPr>
                            <w:rFonts w:ascii="ＭＳ 明朝" w:hAnsi="ＭＳ 明朝" w:hint="eastAsia"/>
                            <w:spacing w:val="78"/>
                            <w:kern w:val="0"/>
                            <w:fitText w:val="574" w:id="1633836288"/>
                          </w:rPr>
                          <w:t>状</w:t>
                        </w:r>
                        <w:r w:rsidRPr="0090475C">
                          <w:rPr>
                            <w:rFonts w:ascii="ＭＳ 明朝" w:hAnsi="ＭＳ 明朝" w:hint="eastAsia"/>
                            <w:kern w:val="0"/>
                            <w:fitText w:val="574" w:id="1633836288"/>
                          </w:rPr>
                          <w:t>況</w:t>
                        </w:r>
                      </w:p>
                    </w:tc>
                    <w:tc>
                      <w:tcPr>
                        <w:tcW w:w="2268" w:type="dxa"/>
                        <w:tcBorders>
                          <w:top w:val="single" w:sz="2" w:space="0" w:color="auto"/>
                          <w:bottom w:val="single" w:sz="2" w:space="0" w:color="auto"/>
                          <w:right w:val="single" w:sz="6" w:space="0" w:color="auto"/>
                        </w:tcBorders>
                        <w:shd w:val="pct12" w:color="auto" w:fill="auto"/>
                        <w:vAlign w:val="center"/>
                      </w:tcPr>
                      <w:p w14:paraId="0EE7F998" w14:textId="77777777" w:rsidR="007E5AC2" w:rsidRPr="00057662" w:rsidRDefault="007E5AC2" w:rsidP="0090475C">
                        <w:pPr>
                          <w:pStyle w:val="af7"/>
                          <w:spacing w:before="120" w:after="120" w:line="240" w:lineRule="auto"/>
                          <w:ind w:left="22"/>
                          <w:jc w:val="center"/>
                          <w:rPr>
                            <w:rFonts w:ascii="ＭＳ 明朝" w:hAnsi="ＭＳ 明朝"/>
                          </w:rPr>
                        </w:pPr>
                        <w:r w:rsidRPr="0090475C">
                          <w:rPr>
                            <w:rFonts w:ascii="ＭＳ 明朝" w:hAnsi="ＭＳ 明朝" w:hint="eastAsia"/>
                            <w:spacing w:val="78"/>
                            <w:kern w:val="0"/>
                            <w:fitText w:val="574" w:id="1633836289"/>
                          </w:rPr>
                          <w:t>認</w:t>
                        </w:r>
                        <w:r w:rsidRPr="0090475C">
                          <w:rPr>
                            <w:rFonts w:ascii="ＭＳ 明朝" w:hAnsi="ＭＳ 明朝" w:hint="eastAsia"/>
                            <w:kern w:val="0"/>
                            <w:fitText w:val="574" w:id="1633836289"/>
                          </w:rPr>
                          <w:t>定</w:t>
                        </w:r>
                      </w:p>
                    </w:tc>
                  </w:tr>
                  <w:tr w:rsidR="007E5AC2" w:rsidRPr="00057662" w14:paraId="1131187C" w14:textId="77777777" w:rsidTr="006C0E0B">
                    <w:trPr>
                      <w:cantSplit/>
                      <w:trHeight w:val="240"/>
                    </w:trPr>
                    <w:tc>
                      <w:tcPr>
                        <w:tcW w:w="2058" w:type="dxa"/>
                        <w:vMerge w:val="restart"/>
                        <w:tcBorders>
                          <w:top w:val="single" w:sz="2" w:space="0" w:color="auto"/>
                          <w:left w:val="single" w:sz="6" w:space="0" w:color="auto"/>
                        </w:tcBorders>
                        <w:vAlign w:val="center"/>
                      </w:tcPr>
                      <w:p w14:paraId="7B77164E" w14:textId="77777777" w:rsidR="007E5AC2" w:rsidRPr="0090475C" w:rsidRDefault="007E5AC2" w:rsidP="00C61724">
                        <w:pPr>
                          <w:pStyle w:val="af7"/>
                          <w:spacing w:before="120" w:after="120" w:line="240" w:lineRule="auto"/>
                          <w:ind w:left="109"/>
                          <w:rPr>
                            <w:rFonts w:ascii="ＭＳ 明朝" w:hAnsi="ＭＳ 明朝"/>
                            <w:w w:val="95"/>
                          </w:rPr>
                        </w:pPr>
                        <w:r w:rsidRPr="0090475C">
                          <w:rPr>
                            <w:rFonts w:ascii="ＭＳ 明朝" w:hAnsi="ＭＳ 明朝" w:hint="eastAsia"/>
                            <w:w w:val="95"/>
                          </w:rPr>
                          <w:t>登記簿に登記</w:t>
                        </w:r>
                      </w:p>
                      <w:p w14:paraId="229F9CDB" w14:textId="77777777" w:rsidR="007E5AC2" w:rsidRPr="00057662" w:rsidRDefault="007E5AC2" w:rsidP="00C61724">
                        <w:pPr>
                          <w:pStyle w:val="af7"/>
                          <w:spacing w:before="120" w:after="120" w:line="240" w:lineRule="auto"/>
                          <w:ind w:left="109"/>
                          <w:rPr>
                            <w:rFonts w:ascii="ＭＳ 明朝" w:hAnsi="ＭＳ 明朝"/>
                          </w:rPr>
                        </w:pPr>
                        <w:r w:rsidRPr="0090475C">
                          <w:rPr>
                            <w:rFonts w:ascii="ＭＳ 明朝" w:hAnsi="ＭＳ 明朝" w:hint="eastAsia"/>
                            <w:w w:val="95"/>
                          </w:rPr>
                          <w:t>されている土地</w:t>
                        </w:r>
                      </w:p>
                    </w:tc>
                    <w:tc>
                      <w:tcPr>
                        <w:tcW w:w="1418" w:type="dxa"/>
                        <w:vMerge w:val="restart"/>
                        <w:tcBorders>
                          <w:top w:val="single" w:sz="2" w:space="0" w:color="auto"/>
                        </w:tcBorders>
                        <w:vAlign w:val="center"/>
                      </w:tcPr>
                      <w:p w14:paraId="60515466" w14:textId="77777777" w:rsidR="007E5AC2" w:rsidRPr="00057662" w:rsidRDefault="007E5AC2" w:rsidP="0090475C">
                        <w:pPr>
                          <w:pStyle w:val="af7"/>
                          <w:spacing w:before="120" w:after="120" w:line="240" w:lineRule="auto"/>
                          <w:ind w:left="0"/>
                          <w:jc w:val="center"/>
                          <w:rPr>
                            <w:rFonts w:ascii="ＭＳ 明朝" w:hAnsi="ＭＳ 明朝"/>
                          </w:rPr>
                        </w:pPr>
                        <w:r w:rsidRPr="0090475C">
                          <w:rPr>
                            <w:rFonts w:ascii="ＭＳ 明朝" w:hAnsi="ＭＳ 明朝" w:hint="eastAsia"/>
                            <w:kern w:val="0"/>
                          </w:rPr>
                          <w:t>登記地積</w:t>
                        </w:r>
                      </w:p>
                    </w:tc>
                    <w:tc>
                      <w:tcPr>
                        <w:tcW w:w="2268" w:type="dxa"/>
                        <w:tcBorders>
                          <w:top w:val="single" w:sz="2" w:space="0" w:color="auto"/>
                          <w:bottom w:val="single" w:sz="2" w:space="0" w:color="auto"/>
                        </w:tcBorders>
                        <w:vAlign w:val="center"/>
                      </w:tcPr>
                      <w:p w14:paraId="2B1FBAE7" w14:textId="77777777" w:rsidR="007E5AC2" w:rsidRPr="00057662" w:rsidRDefault="007E5AC2" w:rsidP="0090475C">
                        <w:pPr>
                          <w:pStyle w:val="af7"/>
                          <w:spacing w:before="120" w:after="120" w:line="240" w:lineRule="auto"/>
                          <w:ind w:left="0"/>
                          <w:jc w:val="center"/>
                          <w:rPr>
                            <w:rFonts w:ascii="ＭＳ 明朝" w:hAnsi="ＭＳ 明朝"/>
                          </w:rPr>
                        </w:pPr>
                        <w:r w:rsidRPr="00057662">
                          <w:rPr>
                            <w:rFonts w:ascii="ＭＳ 明朝" w:hAnsi="ＭＳ 明朝" w:hint="eastAsia"/>
                          </w:rPr>
                          <w:t>登記地積＞現況地積</w:t>
                        </w:r>
                      </w:p>
                    </w:tc>
                    <w:tc>
                      <w:tcPr>
                        <w:tcW w:w="2268" w:type="dxa"/>
                        <w:tcBorders>
                          <w:top w:val="single" w:sz="2" w:space="0" w:color="auto"/>
                          <w:bottom w:val="single" w:sz="2" w:space="0" w:color="auto"/>
                          <w:right w:val="single" w:sz="6" w:space="0" w:color="auto"/>
                        </w:tcBorders>
                        <w:vAlign w:val="center"/>
                      </w:tcPr>
                      <w:p w14:paraId="7B51EE54" w14:textId="77777777" w:rsidR="007E5AC2" w:rsidRPr="00057662" w:rsidRDefault="007E5AC2" w:rsidP="0047454B">
                        <w:pPr>
                          <w:pStyle w:val="af7"/>
                          <w:spacing w:before="120" w:after="120" w:line="240" w:lineRule="auto"/>
                          <w:ind w:left="0"/>
                          <w:jc w:val="center"/>
                          <w:rPr>
                            <w:rFonts w:ascii="ＭＳ 明朝" w:hAnsi="ＭＳ 明朝"/>
                          </w:rPr>
                        </w:pPr>
                        <w:r w:rsidRPr="00057662">
                          <w:rPr>
                            <w:rFonts w:ascii="ＭＳ 明朝" w:hAnsi="ＭＳ 明朝" w:hint="eastAsia"/>
                          </w:rPr>
                          <w:t>現況地積</w:t>
                        </w:r>
                      </w:p>
                    </w:tc>
                  </w:tr>
                  <w:tr w:rsidR="007E5AC2" w:rsidRPr="00057662" w14:paraId="10E2E3AA" w14:textId="77777777" w:rsidTr="006C0E0B">
                    <w:trPr>
                      <w:cantSplit/>
                      <w:trHeight w:val="255"/>
                    </w:trPr>
                    <w:tc>
                      <w:tcPr>
                        <w:tcW w:w="2058" w:type="dxa"/>
                        <w:vMerge/>
                        <w:tcBorders>
                          <w:left w:val="single" w:sz="6" w:space="0" w:color="auto"/>
                          <w:bottom w:val="single" w:sz="2" w:space="0" w:color="auto"/>
                        </w:tcBorders>
                        <w:vAlign w:val="center"/>
                      </w:tcPr>
                      <w:p w14:paraId="23850C37" w14:textId="77777777" w:rsidR="007E5AC2" w:rsidRPr="00057662" w:rsidRDefault="007E5AC2" w:rsidP="00C61724">
                        <w:pPr>
                          <w:pStyle w:val="af7"/>
                          <w:spacing w:before="120" w:after="120" w:line="240" w:lineRule="auto"/>
                          <w:ind w:left="109"/>
                          <w:rPr>
                            <w:rFonts w:ascii="ＭＳ 明朝" w:hAnsi="ＭＳ 明朝"/>
                          </w:rPr>
                        </w:pPr>
                      </w:p>
                    </w:tc>
                    <w:tc>
                      <w:tcPr>
                        <w:tcW w:w="1418" w:type="dxa"/>
                        <w:vMerge/>
                        <w:tcBorders>
                          <w:bottom w:val="single" w:sz="2" w:space="0" w:color="auto"/>
                        </w:tcBorders>
                        <w:vAlign w:val="center"/>
                      </w:tcPr>
                      <w:p w14:paraId="4232522D" w14:textId="77777777" w:rsidR="007E5AC2" w:rsidRPr="00057662" w:rsidRDefault="007E5AC2" w:rsidP="00C61724">
                        <w:pPr>
                          <w:pStyle w:val="af7"/>
                          <w:spacing w:before="120" w:after="120" w:line="240" w:lineRule="auto"/>
                          <w:ind w:left="109"/>
                          <w:jc w:val="center"/>
                          <w:rPr>
                            <w:rFonts w:ascii="ＭＳ 明朝" w:hAnsi="ＭＳ 明朝"/>
                          </w:rPr>
                        </w:pPr>
                      </w:p>
                    </w:tc>
                    <w:tc>
                      <w:tcPr>
                        <w:tcW w:w="2268" w:type="dxa"/>
                        <w:tcBorders>
                          <w:top w:val="single" w:sz="2" w:space="0" w:color="auto"/>
                          <w:bottom w:val="single" w:sz="2" w:space="0" w:color="auto"/>
                        </w:tcBorders>
                        <w:vAlign w:val="center"/>
                      </w:tcPr>
                      <w:p w14:paraId="1F876B08" w14:textId="77777777" w:rsidR="007E5AC2" w:rsidRPr="00057662" w:rsidRDefault="007E5AC2" w:rsidP="0090475C">
                        <w:pPr>
                          <w:pStyle w:val="af7"/>
                          <w:spacing w:before="120" w:after="120" w:line="240" w:lineRule="auto"/>
                          <w:ind w:left="0"/>
                          <w:jc w:val="center"/>
                          <w:rPr>
                            <w:rFonts w:ascii="ＭＳ 明朝" w:hAnsi="ＭＳ 明朝"/>
                          </w:rPr>
                        </w:pPr>
                        <w:r w:rsidRPr="00057662">
                          <w:rPr>
                            <w:rFonts w:ascii="ＭＳ 明朝" w:hAnsi="ＭＳ 明朝" w:hint="eastAsia"/>
                          </w:rPr>
                          <w:t>登記地積＜現況地積</w:t>
                        </w:r>
                      </w:p>
                    </w:tc>
                    <w:tc>
                      <w:tcPr>
                        <w:tcW w:w="2268" w:type="dxa"/>
                        <w:tcBorders>
                          <w:top w:val="single" w:sz="2" w:space="0" w:color="auto"/>
                          <w:bottom w:val="single" w:sz="2" w:space="0" w:color="auto"/>
                          <w:right w:val="single" w:sz="6" w:space="0" w:color="auto"/>
                        </w:tcBorders>
                        <w:vAlign w:val="center"/>
                      </w:tcPr>
                      <w:p w14:paraId="2921CDDA" w14:textId="77777777" w:rsidR="007E5AC2" w:rsidRPr="00057662" w:rsidRDefault="007E5AC2" w:rsidP="00625F15">
                        <w:pPr>
                          <w:pStyle w:val="af7"/>
                          <w:spacing w:before="120" w:after="120" w:line="240" w:lineRule="auto"/>
                          <w:ind w:left="0"/>
                          <w:jc w:val="center"/>
                          <w:rPr>
                            <w:rFonts w:ascii="ＭＳ 明朝" w:hAnsi="ＭＳ 明朝"/>
                          </w:rPr>
                        </w:pPr>
                        <w:r w:rsidRPr="00057662">
                          <w:rPr>
                            <w:rFonts w:ascii="ＭＳ 明朝" w:hAnsi="ＭＳ 明朝" w:hint="eastAsia"/>
                          </w:rPr>
                          <w:t>現況地積</w:t>
                        </w:r>
                        <w:r w:rsidRPr="00057662">
                          <w:rPr>
                            <w:rFonts w:ascii="ＭＳ 明朝" w:hAnsi="ＭＳ 明朝" w:hint="eastAsia"/>
                          </w:rPr>
                          <w:br/>
                        </w:r>
                        <w:r w:rsidRPr="0090475C">
                          <w:rPr>
                            <w:rFonts w:ascii="ＭＳ 明朝" w:hAnsi="ＭＳ 明朝" w:hint="eastAsia"/>
                            <w:w w:val="70"/>
                          </w:rPr>
                          <w:t>（但し</w:t>
                        </w:r>
                        <w:r>
                          <w:rPr>
                            <w:rFonts w:ascii="ＭＳ 明朝" w:hAnsi="ＭＳ 明朝" w:hint="eastAsia"/>
                            <w:w w:val="70"/>
                          </w:rPr>
                          <w:t>、</w:t>
                        </w:r>
                        <w:r w:rsidRPr="0090475C">
                          <w:rPr>
                            <w:rFonts w:ascii="ＭＳ 明朝" w:hAnsi="ＭＳ 明朝" w:hint="eastAsia"/>
                            <w:w w:val="70"/>
                          </w:rPr>
                          <w:t>登記地積によることが著しく不適当な場合に限る。）</w:t>
                        </w:r>
                      </w:p>
                    </w:tc>
                  </w:tr>
                  <w:tr w:rsidR="007E5AC2" w:rsidRPr="00057662" w14:paraId="2DD640F6" w14:textId="77777777" w:rsidTr="006C0E0B">
                    <w:tc>
                      <w:tcPr>
                        <w:tcW w:w="2058" w:type="dxa"/>
                        <w:tcBorders>
                          <w:top w:val="single" w:sz="2" w:space="0" w:color="auto"/>
                          <w:left w:val="single" w:sz="6" w:space="0" w:color="auto"/>
                          <w:bottom w:val="single" w:sz="6" w:space="0" w:color="auto"/>
                        </w:tcBorders>
                        <w:vAlign w:val="center"/>
                      </w:tcPr>
                      <w:p w14:paraId="6B449E76" w14:textId="77777777" w:rsidR="007E5AC2" w:rsidRPr="0090475C" w:rsidRDefault="007E5AC2" w:rsidP="0090475C">
                        <w:pPr>
                          <w:pStyle w:val="af7"/>
                          <w:spacing w:before="120" w:after="120" w:line="240" w:lineRule="auto"/>
                          <w:ind w:left="109"/>
                          <w:rPr>
                            <w:rFonts w:ascii="ＭＳ 明朝" w:hAnsi="ＭＳ 明朝"/>
                            <w:w w:val="95"/>
                          </w:rPr>
                        </w:pPr>
                        <w:r w:rsidRPr="0090475C">
                          <w:rPr>
                            <w:rFonts w:ascii="ＭＳ 明朝" w:hAnsi="ＭＳ 明朝" w:hint="eastAsia"/>
                            <w:w w:val="95"/>
                          </w:rPr>
                          <w:t>登記簿に登記</w:t>
                        </w:r>
                      </w:p>
                      <w:p w14:paraId="42800D6D" w14:textId="77777777" w:rsidR="007E5AC2" w:rsidRPr="00057662" w:rsidRDefault="007E5AC2" w:rsidP="0090475C">
                        <w:pPr>
                          <w:pStyle w:val="af7"/>
                          <w:spacing w:before="120" w:after="120" w:line="240" w:lineRule="auto"/>
                          <w:ind w:left="109"/>
                          <w:rPr>
                            <w:rFonts w:ascii="ＭＳ 明朝" w:hAnsi="ＭＳ 明朝"/>
                          </w:rPr>
                        </w:pPr>
                        <w:r w:rsidRPr="00506483">
                          <w:rPr>
                            <w:rFonts w:ascii="ＭＳ 明朝" w:hAnsi="ＭＳ 明朝" w:hint="eastAsia"/>
                            <w:w w:val="82"/>
                            <w:kern w:val="0"/>
                            <w:fitText w:val="1393" w:id="1633836800"/>
                          </w:rPr>
                          <w:t>されていない土</w:t>
                        </w:r>
                        <w:r w:rsidRPr="00506483">
                          <w:rPr>
                            <w:rFonts w:ascii="ＭＳ 明朝" w:hAnsi="ＭＳ 明朝" w:hint="eastAsia"/>
                            <w:spacing w:val="13"/>
                            <w:w w:val="82"/>
                            <w:kern w:val="0"/>
                            <w:fitText w:val="1393" w:id="1633836800"/>
                          </w:rPr>
                          <w:t>地</w:t>
                        </w:r>
                      </w:p>
                    </w:tc>
                    <w:tc>
                      <w:tcPr>
                        <w:tcW w:w="1418" w:type="dxa"/>
                        <w:tcBorders>
                          <w:top w:val="single" w:sz="2" w:space="0" w:color="auto"/>
                          <w:bottom w:val="single" w:sz="6" w:space="0" w:color="auto"/>
                        </w:tcBorders>
                        <w:vAlign w:val="center"/>
                      </w:tcPr>
                      <w:p w14:paraId="458FF27A" w14:textId="77777777" w:rsidR="007E5AC2" w:rsidRPr="00057662" w:rsidRDefault="007E5AC2" w:rsidP="0090475C">
                        <w:pPr>
                          <w:pStyle w:val="af7"/>
                          <w:spacing w:before="120" w:after="120" w:line="240" w:lineRule="auto"/>
                          <w:ind w:left="0"/>
                          <w:jc w:val="center"/>
                          <w:rPr>
                            <w:rFonts w:ascii="ＭＳ 明朝" w:hAnsi="ＭＳ 明朝"/>
                          </w:rPr>
                        </w:pPr>
                        <w:r w:rsidRPr="0090475C">
                          <w:rPr>
                            <w:rFonts w:ascii="ＭＳ 明朝" w:hAnsi="ＭＳ 明朝" w:hint="eastAsia"/>
                            <w:kern w:val="0"/>
                          </w:rPr>
                          <w:t>現況地積</w:t>
                        </w:r>
                      </w:p>
                    </w:tc>
                    <w:tc>
                      <w:tcPr>
                        <w:tcW w:w="2268" w:type="dxa"/>
                        <w:tcBorders>
                          <w:top w:val="single" w:sz="2" w:space="0" w:color="auto"/>
                          <w:bottom w:val="single" w:sz="6" w:space="0" w:color="auto"/>
                          <w:tr2bl w:val="single" w:sz="4" w:space="0" w:color="auto"/>
                        </w:tcBorders>
                        <w:vAlign w:val="center"/>
                      </w:tcPr>
                      <w:p w14:paraId="3E561108" w14:textId="77777777" w:rsidR="007E5AC2" w:rsidRPr="00057662" w:rsidRDefault="007E5AC2" w:rsidP="00C61724">
                        <w:pPr>
                          <w:pStyle w:val="af7"/>
                          <w:spacing w:before="120" w:after="120" w:line="240" w:lineRule="auto"/>
                          <w:ind w:left="109"/>
                          <w:jc w:val="center"/>
                          <w:rPr>
                            <w:rFonts w:ascii="ＭＳ 明朝" w:hAnsi="ＭＳ 明朝"/>
                          </w:rPr>
                        </w:pPr>
                      </w:p>
                    </w:tc>
                    <w:tc>
                      <w:tcPr>
                        <w:tcW w:w="2268" w:type="dxa"/>
                        <w:tcBorders>
                          <w:top w:val="single" w:sz="2" w:space="0" w:color="auto"/>
                          <w:bottom w:val="single" w:sz="6" w:space="0" w:color="auto"/>
                          <w:right w:val="single" w:sz="6" w:space="0" w:color="auto"/>
                          <w:tr2bl w:val="single" w:sz="4" w:space="0" w:color="auto"/>
                        </w:tcBorders>
                        <w:vAlign w:val="center"/>
                      </w:tcPr>
                      <w:p w14:paraId="06D82A2A" w14:textId="77777777" w:rsidR="007E5AC2" w:rsidRPr="00057662" w:rsidRDefault="007E5AC2" w:rsidP="00C61724">
                        <w:pPr>
                          <w:pStyle w:val="af7"/>
                          <w:spacing w:before="120" w:after="120" w:line="240" w:lineRule="auto"/>
                          <w:ind w:left="109"/>
                          <w:jc w:val="center"/>
                          <w:rPr>
                            <w:rFonts w:ascii="ＭＳ 明朝" w:hAnsi="ＭＳ 明朝"/>
                          </w:rPr>
                        </w:pPr>
                      </w:p>
                    </w:tc>
                  </w:tr>
                </w:tbl>
                <w:p w14:paraId="0F86DD96" w14:textId="77777777" w:rsidR="007E5AC2" w:rsidRDefault="007E5AC2"/>
              </w:txbxContent>
            </v:textbox>
          </v:shape>
        </w:pict>
      </w:r>
    </w:p>
    <w:p w14:paraId="64D91C2A" w14:textId="77777777" w:rsidR="0090475C" w:rsidRPr="00AE508C" w:rsidRDefault="0090475C" w:rsidP="0090475C">
      <w:pPr>
        <w:rPr>
          <w:sz w:val="20"/>
        </w:rPr>
      </w:pPr>
    </w:p>
    <w:p w14:paraId="781A6ACB" w14:textId="77777777" w:rsidR="0090475C" w:rsidRPr="00AE508C" w:rsidRDefault="0090475C" w:rsidP="0090475C">
      <w:pPr>
        <w:rPr>
          <w:sz w:val="20"/>
        </w:rPr>
      </w:pPr>
    </w:p>
    <w:p w14:paraId="287FF166" w14:textId="77777777" w:rsidR="0090475C" w:rsidRPr="00AE508C" w:rsidRDefault="0090475C" w:rsidP="0090475C">
      <w:pPr>
        <w:rPr>
          <w:sz w:val="20"/>
        </w:rPr>
      </w:pPr>
    </w:p>
    <w:p w14:paraId="4F5C8F13" w14:textId="77777777" w:rsidR="0090475C" w:rsidRPr="00AE508C" w:rsidRDefault="0090475C" w:rsidP="0090475C">
      <w:pPr>
        <w:rPr>
          <w:sz w:val="20"/>
        </w:rPr>
      </w:pPr>
    </w:p>
    <w:p w14:paraId="2CE9AE82" w14:textId="77777777" w:rsidR="0090475C" w:rsidRPr="00AE508C" w:rsidRDefault="0090475C" w:rsidP="0090475C">
      <w:pPr>
        <w:rPr>
          <w:sz w:val="20"/>
        </w:rPr>
      </w:pPr>
    </w:p>
    <w:p w14:paraId="1BD88C91" w14:textId="77777777" w:rsidR="0090475C" w:rsidRPr="00AE508C" w:rsidRDefault="0090475C" w:rsidP="0090475C">
      <w:pPr>
        <w:rPr>
          <w:sz w:val="20"/>
        </w:rPr>
      </w:pPr>
    </w:p>
    <w:p w14:paraId="5D955A42" w14:textId="77777777" w:rsidR="0090475C" w:rsidRPr="00AE508C" w:rsidRDefault="0090475C" w:rsidP="0090475C">
      <w:pPr>
        <w:rPr>
          <w:sz w:val="20"/>
        </w:rPr>
      </w:pPr>
    </w:p>
    <w:p w14:paraId="45B49009" w14:textId="77777777" w:rsidR="0090475C" w:rsidRPr="00AE508C" w:rsidRDefault="0090475C" w:rsidP="0090475C">
      <w:pPr>
        <w:rPr>
          <w:sz w:val="20"/>
        </w:rPr>
      </w:pPr>
    </w:p>
    <w:p w14:paraId="3B067EFD" w14:textId="77777777" w:rsidR="0090475C" w:rsidRPr="00AE508C" w:rsidRDefault="0090475C" w:rsidP="0090475C">
      <w:pPr>
        <w:rPr>
          <w:sz w:val="20"/>
        </w:rPr>
      </w:pPr>
    </w:p>
    <w:p w14:paraId="034281F6" w14:textId="77777777" w:rsidR="0090475C" w:rsidRDefault="0090475C" w:rsidP="0090475C">
      <w:pPr>
        <w:rPr>
          <w:sz w:val="20"/>
        </w:rPr>
      </w:pPr>
    </w:p>
    <w:p w14:paraId="298069E0" w14:textId="77777777" w:rsidR="00BB3A81" w:rsidRPr="00AE508C" w:rsidRDefault="00F44EF6" w:rsidP="006E06A9">
      <w:pPr>
        <w:pStyle w:val="4"/>
        <w:keepNext w:val="0"/>
        <w:numPr>
          <w:ilvl w:val="0"/>
          <w:numId w:val="7"/>
        </w:numPr>
        <w:spacing w:beforeLines="30" w:before="108" w:line="480" w:lineRule="atLeast"/>
        <w:ind w:leftChars="0" w:left="709" w:hanging="567"/>
        <w:rPr>
          <w:bCs w:val="0"/>
          <w:color w:val="000000"/>
          <w:szCs w:val="22"/>
        </w:rPr>
      </w:pPr>
      <w:r>
        <w:rPr>
          <w:rFonts w:hint="eastAsia"/>
          <w:bCs w:val="0"/>
          <w:color w:val="000000"/>
          <w:szCs w:val="22"/>
        </w:rPr>
        <w:t>例外的な</w:t>
      </w:r>
      <w:r w:rsidR="00BB3A81" w:rsidRPr="00AE508C">
        <w:rPr>
          <w:rFonts w:hint="eastAsia"/>
          <w:bCs w:val="0"/>
          <w:color w:val="000000"/>
          <w:szCs w:val="22"/>
        </w:rPr>
        <w:t>取扱い</w:t>
      </w:r>
    </w:p>
    <w:p w14:paraId="3E6A6FFF" w14:textId="77777777" w:rsidR="00A92DED" w:rsidRPr="00AE508C" w:rsidRDefault="00BB3A81" w:rsidP="001A437F">
      <w:pPr>
        <w:numPr>
          <w:ilvl w:val="0"/>
          <w:numId w:val="4"/>
        </w:numPr>
        <w:spacing w:line="480" w:lineRule="atLeast"/>
        <w:rPr>
          <w:color w:val="000000"/>
          <w:szCs w:val="22"/>
        </w:rPr>
      </w:pPr>
      <w:r w:rsidRPr="00AE508C">
        <w:rPr>
          <w:rFonts w:hint="eastAsia"/>
          <w:color w:val="000000"/>
          <w:szCs w:val="22"/>
        </w:rPr>
        <w:t>国土調査で処理不能となった土地</w:t>
      </w:r>
    </w:p>
    <w:p w14:paraId="14576E45" w14:textId="77777777" w:rsidR="00BB3A81" w:rsidRPr="00AE508C" w:rsidRDefault="00BB3A81" w:rsidP="00E37C72">
      <w:pPr>
        <w:spacing w:line="480" w:lineRule="atLeast"/>
        <w:ind w:leftChars="313" w:left="657" w:firstLineChars="87" w:firstLine="183"/>
        <w:rPr>
          <w:color w:val="000000"/>
          <w:szCs w:val="22"/>
        </w:rPr>
      </w:pPr>
      <w:r w:rsidRPr="00AE508C">
        <w:rPr>
          <w:rFonts w:hint="eastAsia"/>
          <w:color w:val="000000"/>
          <w:szCs w:val="22"/>
        </w:rPr>
        <w:t>筆界未定で、地積の確定ができない土地は、原則として登記地積による｡ただし、登記地積によることが不適当である</w:t>
      </w:r>
      <w:r w:rsidR="007A0590" w:rsidRPr="00AE508C">
        <w:rPr>
          <w:rFonts w:hint="eastAsia"/>
          <w:color w:val="000000"/>
          <w:szCs w:val="22"/>
        </w:rPr>
        <w:t>場合は上記の表</w:t>
      </w:r>
      <w:r w:rsidRPr="00AE508C">
        <w:rPr>
          <w:rFonts w:hint="eastAsia"/>
          <w:color w:val="000000"/>
          <w:szCs w:val="22"/>
        </w:rPr>
        <w:t>によるものとする｡</w:t>
      </w:r>
    </w:p>
    <w:p w14:paraId="792DFE5E" w14:textId="77777777" w:rsidR="00A92DED" w:rsidRPr="00AE508C" w:rsidRDefault="00BB3A81" w:rsidP="001A437F">
      <w:pPr>
        <w:numPr>
          <w:ilvl w:val="0"/>
          <w:numId w:val="4"/>
        </w:numPr>
        <w:spacing w:line="480" w:lineRule="atLeast"/>
        <w:rPr>
          <w:color w:val="000000"/>
          <w:szCs w:val="22"/>
        </w:rPr>
      </w:pPr>
      <w:r w:rsidRPr="00AE508C">
        <w:rPr>
          <w:rFonts w:hint="eastAsia"/>
          <w:color w:val="000000"/>
          <w:szCs w:val="22"/>
        </w:rPr>
        <w:t>国土調査完了までの取扱い</w:t>
      </w:r>
    </w:p>
    <w:p w14:paraId="748449EA" w14:textId="6537E12B" w:rsidR="00BB3A81" w:rsidRPr="007D7D2D" w:rsidRDefault="00BB3A81" w:rsidP="00BD4CB7">
      <w:pPr>
        <w:spacing w:line="480" w:lineRule="atLeast"/>
        <w:ind w:leftChars="313" w:left="657" w:firstLineChars="87" w:firstLine="183"/>
        <w:rPr>
          <w:rFonts w:ascii="ＭＳ 明朝" w:hAnsi="ＭＳ 明朝"/>
          <w:color w:val="000000"/>
          <w:szCs w:val="22"/>
        </w:rPr>
      </w:pPr>
      <w:r w:rsidRPr="00D00A7B">
        <w:rPr>
          <w:rFonts w:ascii="ＭＳ 明朝" w:hAnsi="ＭＳ 明朝" w:hint="eastAsia"/>
          <w:color w:val="000000"/>
          <w:szCs w:val="22"/>
        </w:rPr>
        <w:t>国土調査完了までの間は、</w:t>
      </w:r>
      <w:r w:rsidR="00B7467D" w:rsidRPr="00D00A7B">
        <w:rPr>
          <w:rFonts w:ascii="ＭＳ 明朝" w:hAnsi="ＭＳ 明朝" w:hint="eastAsia"/>
          <w:color w:val="000000"/>
          <w:szCs w:val="22"/>
        </w:rPr>
        <w:t>市内</w:t>
      </w:r>
      <w:r w:rsidRPr="00D00A7B">
        <w:rPr>
          <w:rFonts w:ascii="ＭＳ 明朝" w:hAnsi="ＭＳ 明朝" w:hint="eastAsia"/>
          <w:color w:val="000000"/>
          <w:szCs w:val="22"/>
        </w:rPr>
        <w:t>における他の土地との評価の均衡を考え、</w:t>
      </w:r>
      <w:r w:rsidR="00274608" w:rsidRPr="00D00A7B">
        <w:rPr>
          <w:rFonts w:ascii="ＭＳ 明朝" w:hAnsi="ＭＳ 明朝" w:hint="eastAsia"/>
          <w:color w:val="000000"/>
          <w:szCs w:val="22"/>
        </w:rPr>
        <w:t>評価基準第</w:t>
      </w:r>
      <w:r w:rsidR="00D00A7B">
        <w:rPr>
          <w:rFonts w:ascii="ＭＳ 明朝" w:hAnsi="ＭＳ 明朝" w:hint="eastAsia"/>
          <w:color w:val="000000"/>
          <w:szCs w:val="22"/>
        </w:rPr>
        <w:t>１</w:t>
      </w:r>
      <w:r w:rsidR="00274608" w:rsidRPr="00D00A7B">
        <w:rPr>
          <w:rFonts w:ascii="ＭＳ 明朝" w:hAnsi="ＭＳ 明朝" w:hint="eastAsia"/>
          <w:color w:val="000000"/>
          <w:szCs w:val="22"/>
        </w:rPr>
        <w:t>章第</w:t>
      </w:r>
      <w:r w:rsidR="00D00A7B">
        <w:rPr>
          <w:rFonts w:ascii="ＭＳ 明朝" w:hAnsi="ＭＳ 明朝" w:hint="eastAsia"/>
          <w:color w:val="000000"/>
          <w:szCs w:val="22"/>
        </w:rPr>
        <w:t>１</w:t>
      </w:r>
      <w:r w:rsidR="00274608" w:rsidRPr="00D00A7B">
        <w:rPr>
          <w:rFonts w:ascii="ＭＳ 明朝" w:hAnsi="ＭＳ 明朝" w:hint="eastAsia"/>
          <w:color w:val="000000"/>
          <w:szCs w:val="22"/>
        </w:rPr>
        <w:t>節二．</w:t>
      </w:r>
      <w:r w:rsidR="00D00A7B">
        <w:rPr>
          <w:rFonts w:ascii="ＭＳ 明朝" w:hAnsi="ＭＳ 明朝" w:hint="eastAsia"/>
          <w:color w:val="000000"/>
          <w:szCs w:val="22"/>
        </w:rPr>
        <w:t>３</w:t>
      </w:r>
      <w:r w:rsidR="00274608" w:rsidRPr="00D00A7B">
        <w:rPr>
          <w:rFonts w:ascii="ＭＳ 明朝" w:hAnsi="ＭＳ 明朝" w:hint="eastAsia"/>
          <w:color w:val="000000"/>
          <w:szCs w:val="22"/>
        </w:rPr>
        <w:t>．の例による</w:t>
      </w:r>
      <w:r w:rsidRPr="00D00A7B">
        <w:rPr>
          <w:rFonts w:ascii="ＭＳ 明朝" w:hAnsi="ＭＳ 明朝" w:hint="eastAsia"/>
          <w:color w:val="000000"/>
          <w:szCs w:val="22"/>
        </w:rPr>
        <w:t>もの</w:t>
      </w:r>
      <w:r w:rsidRPr="007D7D2D">
        <w:rPr>
          <w:rFonts w:ascii="ＭＳ 明朝" w:hAnsi="ＭＳ 明朝" w:hint="eastAsia"/>
          <w:color w:val="000000"/>
          <w:szCs w:val="22"/>
        </w:rPr>
        <w:t>とする｡</w:t>
      </w:r>
    </w:p>
    <w:p w14:paraId="12149A42" w14:textId="77777777" w:rsidR="00A92DED" w:rsidRPr="00AE508C" w:rsidRDefault="00BB3A81" w:rsidP="001A437F">
      <w:pPr>
        <w:numPr>
          <w:ilvl w:val="0"/>
          <w:numId w:val="4"/>
        </w:numPr>
        <w:spacing w:line="480" w:lineRule="atLeast"/>
        <w:rPr>
          <w:color w:val="000000"/>
          <w:szCs w:val="22"/>
        </w:rPr>
      </w:pPr>
      <w:r w:rsidRPr="00AE508C">
        <w:rPr>
          <w:rFonts w:hint="eastAsia"/>
          <w:color w:val="000000"/>
          <w:szCs w:val="22"/>
        </w:rPr>
        <w:t>土地区画整備事業の施行にかかわる土地</w:t>
      </w:r>
    </w:p>
    <w:p w14:paraId="3216236B" w14:textId="42E1AC7A" w:rsidR="00DF2483" w:rsidRPr="00221A99" w:rsidRDefault="00BB3A81" w:rsidP="00703734">
      <w:pPr>
        <w:spacing w:line="480" w:lineRule="atLeast"/>
        <w:ind w:leftChars="313" w:left="657" w:firstLineChars="87" w:firstLine="183"/>
        <w:rPr>
          <w:color w:val="000000"/>
          <w:szCs w:val="22"/>
        </w:rPr>
      </w:pPr>
      <w:r w:rsidRPr="00AE508C">
        <w:rPr>
          <w:rFonts w:hint="eastAsia"/>
          <w:color w:val="000000"/>
          <w:szCs w:val="22"/>
        </w:rPr>
        <w:t>仮換地の指定が行われ、使用収益することができることとなった場合には、仮換地指定通知書に記載された地積によるものとする｡</w:t>
      </w:r>
      <w:r w:rsidRPr="00AE508C">
        <w:rPr>
          <w:color w:val="000000"/>
          <w:szCs w:val="22"/>
        </w:rPr>
        <w:br/>
      </w:r>
      <w:r w:rsidRPr="00AE508C">
        <w:rPr>
          <w:rFonts w:hint="eastAsia"/>
          <w:color w:val="000000"/>
          <w:szCs w:val="22"/>
        </w:rPr>
        <w:t xml:space="preserve">　ただし、当該仮換地地積によることが不適当と認められる場合には、前記の例によるものとする｡</w:t>
      </w:r>
    </w:p>
    <w:p w14:paraId="1E0B913E" w14:textId="77777777" w:rsidR="00BB3A81" w:rsidRPr="005F650A" w:rsidRDefault="00115BDB" w:rsidP="006751E0">
      <w:pPr>
        <w:pStyle w:val="1"/>
        <w:spacing w:line="480" w:lineRule="atLeast"/>
        <w:rPr>
          <w:rFonts w:ascii="ＭＳ ゴシック" w:hAnsi="ＭＳ ゴシック"/>
          <w:b w:val="0"/>
          <w:color w:val="000000"/>
          <w:sz w:val="22"/>
          <w:szCs w:val="22"/>
        </w:rPr>
      </w:pPr>
      <w:bookmarkStart w:id="208" w:name="_Toc503429317"/>
      <w:bookmarkStart w:id="209" w:name="_Toc503429886"/>
      <w:bookmarkStart w:id="210" w:name="_Toc503429932"/>
      <w:bookmarkStart w:id="211" w:name="_Toc503429978"/>
      <w:bookmarkStart w:id="212" w:name="_Toc503430024"/>
      <w:bookmarkStart w:id="213" w:name="_Toc503430070"/>
      <w:bookmarkStart w:id="214" w:name="_Toc503430116"/>
      <w:bookmarkStart w:id="215" w:name="_Toc503430162"/>
      <w:bookmarkStart w:id="216" w:name="_Toc503430208"/>
      <w:bookmarkStart w:id="217" w:name="_Toc503430254"/>
      <w:bookmarkStart w:id="218" w:name="_Toc503431389"/>
      <w:bookmarkStart w:id="219" w:name="_Toc503431493"/>
      <w:bookmarkStart w:id="220" w:name="_Toc503431679"/>
      <w:bookmarkStart w:id="221" w:name="_Toc503432009"/>
      <w:bookmarkStart w:id="222" w:name="_Toc503435379"/>
      <w:bookmarkStart w:id="223" w:name="_Toc503797700"/>
      <w:bookmarkStart w:id="224" w:name="_Toc503962173"/>
      <w:bookmarkStart w:id="225" w:name="_Toc508098848"/>
      <w:bookmarkStart w:id="226" w:name="_Toc508098895"/>
      <w:bookmarkStart w:id="227" w:name="_Toc508192698"/>
      <w:bookmarkStart w:id="228" w:name="_Toc508268597"/>
      <w:bookmarkStart w:id="229" w:name="_Toc508276370"/>
      <w:bookmarkStart w:id="230" w:name="_Toc511402948"/>
      <w:bookmarkStart w:id="231" w:name="_Toc532917245"/>
      <w:bookmarkStart w:id="232" w:name="_Toc532917334"/>
      <w:bookmarkStart w:id="233" w:name="_Toc533179826"/>
      <w:bookmarkStart w:id="234" w:name="_Toc533179866"/>
      <w:bookmarkStart w:id="235" w:name="_Toc533179906"/>
      <w:bookmarkStart w:id="236" w:name="_Toc533592476"/>
      <w:bookmarkStart w:id="237" w:name="_Toc533592533"/>
      <w:bookmarkStart w:id="238" w:name="_Toc533592581"/>
      <w:bookmarkStart w:id="239" w:name="_Toc533592629"/>
      <w:bookmarkStart w:id="240" w:name="_Toc533772051"/>
      <w:r>
        <w:rPr>
          <w:rFonts w:ascii="ＭＳ ゴシック" w:hAnsi="ＭＳ ゴシック"/>
          <w:b w:val="0"/>
          <w:color w:val="000000"/>
          <w:sz w:val="22"/>
          <w:szCs w:val="22"/>
        </w:rPr>
        <w:br w:type="page"/>
      </w:r>
      <w:bookmarkStart w:id="241" w:name="_Toc534978780"/>
      <w:bookmarkStart w:id="242" w:name="_Toc534986105"/>
      <w:bookmarkStart w:id="243" w:name="_Toc535327182"/>
      <w:bookmarkStart w:id="244" w:name="_Toc536625229"/>
      <w:bookmarkStart w:id="245" w:name="_Toc536690585"/>
      <w:bookmarkStart w:id="246" w:name="_Toc536702958"/>
      <w:bookmarkStart w:id="247" w:name="_Toc536789883"/>
      <w:bookmarkStart w:id="248" w:name="_Toc536790683"/>
      <w:bookmarkStart w:id="249" w:name="_Toc865915"/>
      <w:bookmarkStart w:id="250" w:name="_Toc866585"/>
      <w:bookmarkStart w:id="251" w:name="_Toc887280"/>
      <w:bookmarkStart w:id="252" w:name="_Toc887365"/>
      <w:bookmarkStart w:id="253" w:name="_Toc892499"/>
      <w:bookmarkStart w:id="254" w:name="_Toc1063144"/>
      <w:bookmarkStart w:id="255" w:name="_Toc1566802"/>
      <w:bookmarkStart w:id="256" w:name="_Toc1568809"/>
      <w:bookmarkStart w:id="257" w:name="_Toc1568879"/>
      <w:bookmarkStart w:id="258" w:name="_Toc1722554"/>
      <w:bookmarkStart w:id="259" w:name="_Toc2157357"/>
      <w:bookmarkStart w:id="260" w:name="_Toc2247337"/>
      <w:bookmarkStart w:id="261" w:name="_Toc2265452"/>
      <w:bookmarkStart w:id="262" w:name="_Toc2272350"/>
      <w:bookmarkStart w:id="263" w:name="_Toc2343403"/>
      <w:bookmarkStart w:id="264" w:name="_Toc2344559"/>
      <w:bookmarkStart w:id="265" w:name="_Toc3879704"/>
      <w:bookmarkStart w:id="266" w:name="_Toc3880127"/>
      <w:bookmarkStart w:id="267" w:name="_Toc144227131"/>
      <w:bookmarkStart w:id="268" w:name="_Toc144241351"/>
      <w:bookmarkStart w:id="269" w:name="_Toc144241426"/>
      <w:bookmarkStart w:id="270" w:name="_Toc155864726"/>
      <w:bookmarkStart w:id="271" w:name="_Toc158804339"/>
      <w:bookmarkStart w:id="272" w:name="_Toc158814671"/>
      <w:bookmarkStart w:id="273" w:name="_Toc162364920"/>
      <w:r w:rsidR="00BB3A81" w:rsidRPr="005F650A">
        <w:rPr>
          <w:rFonts w:ascii="ＭＳ ゴシック" w:hAnsi="ＭＳ ゴシック" w:hint="eastAsia"/>
          <w:b w:val="0"/>
          <w:color w:val="000000"/>
          <w:sz w:val="22"/>
          <w:szCs w:val="22"/>
        </w:rPr>
        <w:lastRenderedPageBreak/>
        <w:t>第2章</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CCFAF7F" w14:textId="77777777" w:rsidR="001F733A" w:rsidRPr="005F650A" w:rsidRDefault="001F733A" w:rsidP="001F733A">
      <w:pPr>
        <w:pStyle w:val="2"/>
        <w:keepNext w:val="0"/>
        <w:spacing w:line="480" w:lineRule="atLeast"/>
        <w:rPr>
          <w:rFonts w:ascii="ＭＳ ゴシック" w:hAnsi="ＭＳ ゴシック"/>
          <w:color w:val="000000"/>
          <w:sz w:val="22"/>
          <w:szCs w:val="22"/>
        </w:rPr>
      </w:pPr>
      <w:bookmarkStart w:id="274" w:name="_Toc162364921"/>
      <w:r w:rsidRPr="005F650A">
        <w:rPr>
          <w:rFonts w:ascii="ＭＳ ゴシック" w:hAnsi="ＭＳ ゴシック" w:hint="eastAsia"/>
          <w:color w:val="000000"/>
          <w:sz w:val="22"/>
          <w:szCs w:val="22"/>
        </w:rPr>
        <w:t>第</w:t>
      </w:r>
      <w:r>
        <w:rPr>
          <w:rFonts w:ascii="ＭＳ ゴシック" w:hAnsi="ＭＳ ゴシック" w:hint="eastAsia"/>
          <w:color w:val="000000"/>
          <w:sz w:val="22"/>
          <w:szCs w:val="22"/>
        </w:rPr>
        <w:t xml:space="preserve">1節 </w:t>
      </w:r>
      <w:r w:rsidRPr="005F650A">
        <w:rPr>
          <w:rFonts w:ascii="ＭＳ ゴシック" w:hAnsi="ＭＳ ゴシック" w:hint="eastAsia"/>
          <w:color w:val="000000"/>
          <w:sz w:val="22"/>
          <w:szCs w:val="22"/>
        </w:rPr>
        <w:t>農　地</w:t>
      </w:r>
      <w:bookmarkEnd w:id="274"/>
    </w:p>
    <w:p w14:paraId="068C68EB" w14:textId="77777777" w:rsidR="00164B38" w:rsidRPr="005F650A" w:rsidRDefault="006D2065" w:rsidP="006E06A9">
      <w:pPr>
        <w:pStyle w:val="3"/>
        <w:keepNext w:val="0"/>
        <w:numPr>
          <w:ilvl w:val="0"/>
          <w:numId w:val="11"/>
        </w:numPr>
        <w:tabs>
          <w:tab w:val="clear" w:pos="1260"/>
          <w:tab w:val="num" w:pos="220"/>
          <w:tab w:val="num" w:pos="330"/>
        </w:tabs>
        <w:spacing w:line="480" w:lineRule="atLeast"/>
        <w:ind w:leftChars="0" w:left="630"/>
        <w:rPr>
          <w:rFonts w:ascii="ＭＳ ゴシック" w:hAnsi="ＭＳ ゴシック"/>
          <w:color w:val="000000"/>
          <w:sz w:val="22"/>
          <w:szCs w:val="22"/>
        </w:rPr>
      </w:pPr>
      <w:bookmarkStart w:id="275" w:name="_Toc162364922"/>
      <w:r>
        <w:rPr>
          <w:rFonts w:ascii="ＭＳ ゴシック" w:hAnsi="ＭＳ ゴシック" w:hint="eastAsia"/>
          <w:color w:val="000000"/>
          <w:sz w:val="22"/>
          <w:szCs w:val="22"/>
        </w:rPr>
        <w:t>田及び畑</w:t>
      </w:r>
      <w:r w:rsidRPr="005F650A">
        <w:rPr>
          <w:rFonts w:ascii="ＭＳ ゴシック" w:hAnsi="ＭＳ ゴシック" w:hint="eastAsia"/>
          <w:color w:val="000000"/>
          <w:sz w:val="22"/>
          <w:szCs w:val="22"/>
        </w:rPr>
        <w:t>（一般農地）</w:t>
      </w:r>
      <w:bookmarkEnd w:id="275"/>
    </w:p>
    <w:p w14:paraId="53A1A150" w14:textId="77777777" w:rsidR="00164B38" w:rsidRDefault="00164B38" w:rsidP="006E06A9">
      <w:pPr>
        <w:pStyle w:val="4"/>
        <w:keepNext w:val="0"/>
        <w:numPr>
          <w:ilvl w:val="0"/>
          <w:numId w:val="15"/>
        </w:numPr>
        <w:tabs>
          <w:tab w:val="clear" w:pos="795"/>
        </w:tabs>
        <w:spacing w:beforeLines="30" w:before="108" w:line="480" w:lineRule="atLeast"/>
        <w:ind w:leftChars="0" w:left="616"/>
        <w:rPr>
          <w:bCs w:val="0"/>
          <w:color w:val="000000"/>
          <w:szCs w:val="22"/>
        </w:rPr>
      </w:pPr>
      <w:r w:rsidRPr="00047C0B">
        <w:rPr>
          <w:rFonts w:hint="eastAsia"/>
          <w:bCs w:val="0"/>
          <w:color w:val="000000"/>
          <w:szCs w:val="22"/>
        </w:rPr>
        <w:t>評価の基本</w:t>
      </w:r>
    </w:p>
    <w:p w14:paraId="7AB65EC3" w14:textId="77777777" w:rsidR="00164B38" w:rsidRDefault="00E2159B" w:rsidP="00164B38">
      <w:pPr>
        <w:spacing w:line="480" w:lineRule="atLeast"/>
        <w:ind w:leftChars="213" w:left="447" w:firstLineChars="106" w:firstLine="223"/>
        <w:rPr>
          <w:bCs/>
          <w:color w:val="000000"/>
          <w:szCs w:val="22"/>
        </w:rPr>
      </w:pPr>
      <w:r>
        <w:rPr>
          <w:rFonts w:hint="eastAsia"/>
          <w:bCs/>
          <w:color w:val="000000"/>
          <w:szCs w:val="22"/>
        </w:rPr>
        <w:t>田及び畑（以下、</w:t>
      </w:r>
      <w:r w:rsidR="00F5636F">
        <w:rPr>
          <w:rFonts w:hint="eastAsia"/>
          <w:bCs/>
          <w:color w:val="000000"/>
          <w:szCs w:val="22"/>
        </w:rPr>
        <w:t>本項において</w:t>
      </w:r>
      <w:r>
        <w:rPr>
          <w:rFonts w:hint="eastAsia"/>
          <w:bCs/>
          <w:color w:val="000000"/>
          <w:szCs w:val="22"/>
        </w:rPr>
        <w:t>「</w:t>
      </w:r>
      <w:r w:rsidR="00164B38" w:rsidRPr="00AE508C">
        <w:rPr>
          <w:rFonts w:hint="eastAsia"/>
          <w:bCs/>
          <w:color w:val="000000"/>
          <w:szCs w:val="22"/>
        </w:rPr>
        <w:t>一般農地</w:t>
      </w:r>
      <w:r>
        <w:rPr>
          <w:rFonts w:hint="eastAsia"/>
          <w:bCs/>
          <w:color w:val="000000"/>
          <w:szCs w:val="22"/>
        </w:rPr>
        <w:t>」という。）</w:t>
      </w:r>
      <w:r w:rsidR="00164B38" w:rsidRPr="00AE508C">
        <w:rPr>
          <w:rFonts w:hint="eastAsia"/>
          <w:bCs/>
          <w:color w:val="000000"/>
          <w:szCs w:val="22"/>
        </w:rPr>
        <w:t>の評価は、標準農地の価額に比準して、その価額を求める方法による。</w:t>
      </w:r>
    </w:p>
    <w:p w14:paraId="415E63D6" w14:textId="77777777" w:rsidR="00164B38" w:rsidRDefault="00164B38" w:rsidP="006E06A9">
      <w:pPr>
        <w:pStyle w:val="4"/>
        <w:keepNext w:val="0"/>
        <w:numPr>
          <w:ilvl w:val="0"/>
          <w:numId w:val="15"/>
        </w:numPr>
        <w:tabs>
          <w:tab w:val="clear" w:pos="795"/>
        </w:tabs>
        <w:spacing w:beforeLines="30" w:before="108" w:line="480" w:lineRule="atLeast"/>
        <w:ind w:leftChars="0" w:left="616"/>
        <w:rPr>
          <w:bCs w:val="0"/>
          <w:color w:val="000000"/>
          <w:szCs w:val="22"/>
        </w:rPr>
      </w:pPr>
      <w:r w:rsidRPr="00AE508C">
        <w:rPr>
          <w:rFonts w:hint="eastAsia"/>
          <w:bCs w:val="0"/>
          <w:color w:val="000000"/>
          <w:szCs w:val="22"/>
        </w:rPr>
        <w:t>評価方法</w:t>
      </w:r>
    </w:p>
    <w:p w14:paraId="5D28F277" w14:textId="762A8F23" w:rsidR="00164B38" w:rsidRPr="00047C0B" w:rsidRDefault="00164B38" w:rsidP="00164B38">
      <w:pPr>
        <w:spacing w:line="480" w:lineRule="atLeast"/>
        <w:ind w:leftChars="213" w:left="447" w:firstLineChars="106" w:firstLine="223"/>
        <w:rPr>
          <w:bCs/>
          <w:color w:val="000000"/>
          <w:szCs w:val="22"/>
        </w:rPr>
      </w:pPr>
      <w:r w:rsidRPr="00047C0B">
        <w:rPr>
          <w:rFonts w:hint="eastAsia"/>
          <w:bCs/>
          <w:color w:val="000000"/>
          <w:szCs w:val="22"/>
        </w:rPr>
        <w:t>一般農地の評価方法は、状況類似地区を区分し、当該状況類似地区ごとに標準</w:t>
      </w:r>
      <w:r>
        <w:rPr>
          <w:rFonts w:hint="eastAsia"/>
          <w:bCs/>
          <w:color w:val="000000"/>
          <w:szCs w:val="22"/>
        </w:rPr>
        <w:t>田、標準畑（以下、標準田、標準畑を総称して「標準</w:t>
      </w:r>
      <w:r w:rsidRPr="00047C0B">
        <w:rPr>
          <w:rFonts w:hint="eastAsia"/>
          <w:bCs/>
          <w:color w:val="000000"/>
          <w:szCs w:val="22"/>
        </w:rPr>
        <w:t>農地</w:t>
      </w:r>
      <w:r>
        <w:rPr>
          <w:rFonts w:hint="eastAsia"/>
          <w:bCs/>
          <w:color w:val="000000"/>
          <w:szCs w:val="22"/>
        </w:rPr>
        <w:t>」とする。）</w:t>
      </w:r>
      <w:r w:rsidRPr="00047C0B">
        <w:rPr>
          <w:rFonts w:hint="eastAsia"/>
          <w:bCs/>
          <w:color w:val="000000"/>
          <w:szCs w:val="22"/>
        </w:rPr>
        <w:t>を選定し、売買実例価額から評定する適正な時価に基づいて評点</w:t>
      </w:r>
      <w:r w:rsidR="00F662E8">
        <w:rPr>
          <w:rFonts w:hint="eastAsia"/>
          <w:bCs/>
          <w:color w:val="000000"/>
          <w:szCs w:val="22"/>
        </w:rPr>
        <w:t>数</w:t>
      </w:r>
      <w:r w:rsidRPr="00047C0B">
        <w:rPr>
          <w:rFonts w:hint="eastAsia"/>
          <w:bCs/>
          <w:color w:val="000000"/>
          <w:szCs w:val="22"/>
        </w:rPr>
        <w:t>を付設する。</w:t>
      </w:r>
      <w:r>
        <w:rPr>
          <w:rFonts w:hint="eastAsia"/>
          <w:bCs/>
          <w:color w:val="000000"/>
          <w:szCs w:val="22"/>
        </w:rPr>
        <w:t>各筆の田、各筆の畑（</w:t>
      </w:r>
      <w:r w:rsidRPr="009E6ADE">
        <w:rPr>
          <w:rFonts w:hint="eastAsia"/>
          <w:bCs/>
          <w:color w:val="000000"/>
          <w:szCs w:val="22"/>
        </w:rPr>
        <w:t>以下、各筆の田、各筆の畑を総称して「</w:t>
      </w:r>
      <w:r>
        <w:rPr>
          <w:rFonts w:hint="eastAsia"/>
          <w:bCs/>
          <w:color w:val="000000"/>
          <w:szCs w:val="22"/>
        </w:rPr>
        <w:t>各筆</w:t>
      </w:r>
      <w:r w:rsidRPr="00047C0B">
        <w:rPr>
          <w:rFonts w:hint="eastAsia"/>
          <w:bCs/>
          <w:color w:val="000000"/>
          <w:szCs w:val="22"/>
        </w:rPr>
        <w:t>の農地</w:t>
      </w:r>
      <w:r>
        <w:rPr>
          <w:rFonts w:hint="eastAsia"/>
          <w:bCs/>
          <w:color w:val="000000"/>
          <w:szCs w:val="22"/>
        </w:rPr>
        <w:t>」とする。）</w:t>
      </w:r>
      <w:r w:rsidRPr="00047C0B">
        <w:rPr>
          <w:rFonts w:hint="eastAsia"/>
          <w:bCs/>
          <w:color w:val="000000"/>
          <w:szCs w:val="22"/>
        </w:rPr>
        <w:t>の評点数</w:t>
      </w:r>
      <w:r w:rsidR="00D00A7B">
        <w:rPr>
          <w:rFonts w:hint="eastAsia"/>
          <w:bCs/>
          <w:color w:val="000000"/>
          <w:szCs w:val="22"/>
        </w:rPr>
        <w:t>は、標準農地の評点数に比準して</w:t>
      </w:r>
      <w:r w:rsidRPr="00047C0B">
        <w:rPr>
          <w:rFonts w:hint="eastAsia"/>
          <w:bCs/>
          <w:color w:val="000000"/>
          <w:szCs w:val="22"/>
        </w:rPr>
        <w:t>付設する。</w:t>
      </w:r>
    </w:p>
    <w:p w14:paraId="06EAA463" w14:textId="77777777" w:rsidR="00164B38" w:rsidRDefault="00164B38" w:rsidP="001A437F">
      <w:pPr>
        <w:numPr>
          <w:ilvl w:val="1"/>
          <w:numId w:val="5"/>
        </w:numPr>
        <w:tabs>
          <w:tab w:val="clear" w:pos="1275"/>
          <w:tab w:val="num" w:pos="756"/>
        </w:tabs>
        <w:spacing w:line="480" w:lineRule="atLeast"/>
        <w:ind w:left="880"/>
        <w:rPr>
          <w:color w:val="000000"/>
          <w:szCs w:val="22"/>
        </w:rPr>
      </w:pPr>
      <w:r w:rsidRPr="00AE508C">
        <w:rPr>
          <w:rFonts w:hint="eastAsia"/>
          <w:color w:val="000000"/>
          <w:szCs w:val="22"/>
        </w:rPr>
        <w:t>状況類似地区の区分</w:t>
      </w:r>
    </w:p>
    <w:p w14:paraId="72B125AE" w14:textId="77777777" w:rsidR="00164B38" w:rsidRPr="00AE508C" w:rsidRDefault="00164B38" w:rsidP="00164B38">
      <w:pPr>
        <w:tabs>
          <w:tab w:val="num" w:pos="880"/>
        </w:tabs>
        <w:spacing w:line="480" w:lineRule="atLeast"/>
        <w:ind w:leftChars="313" w:left="657" w:firstLineChars="87" w:firstLine="183"/>
        <w:rPr>
          <w:color w:val="000000"/>
          <w:szCs w:val="22"/>
        </w:rPr>
      </w:pPr>
      <w:r w:rsidRPr="00AE508C">
        <w:rPr>
          <w:rFonts w:hint="eastAsia"/>
          <w:color w:val="000000"/>
          <w:szCs w:val="22"/>
        </w:rPr>
        <w:t>状況類似地区の区分は、地勢、土性、水利等の状況を総合的に考慮し、概ねその状況が類似していると認められる地区ごとに区分する。</w:t>
      </w:r>
    </w:p>
    <w:p w14:paraId="10FF7B80" w14:textId="77777777" w:rsidR="00164B38" w:rsidRDefault="00164B38" w:rsidP="001A437F">
      <w:pPr>
        <w:numPr>
          <w:ilvl w:val="1"/>
          <w:numId w:val="5"/>
        </w:numPr>
        <w:tabs>
          <w:tab w:val="clear" w:pos="1275"/>
          <w:tab w:val="num" w:pos="756"/>
        </w:tabs>
        <w:spacing w:line="480" w:lineRule="atLeast"/>
        <w:ind w:left="880"/>
        <w:rPr>
          <w:color w:val="000000"/>
          <w:szCs w:val="22"/>
        </w:rPr>
      </w:pPr>
      <w:r w:rsidRPr="00AE508C">
        <w:rPr>
          <w:rFonts w:hint="eastAsia"/>
          <w:color w:val="000000"/>
          <w:szCs w:val="22"/>
        </w:rPr>
        <w:t>標準農地の選定</w:t>
      </w:r>
    </w:p>
    <w:p w14:paraId="34319792" w14:textId="77777777" w:rsidR="00164B38" w:rsidRPr="00AE508C" w:rsidRDefault="00164B38" w:rsidP="00164B38">
      <w:pPr>
        <w:tabs>
          <w:tab w:val="num" w:pos="880"/>
        </w:tabs>
        <w:spacing w:line="480" w:lineRule="atLeast"/>
        <w:ind w:leftChars="313" w:left="657" w:firstLineChars="87" w:firstLine="183"/>
        <w:rPr>
          <w:color w:val="000000"/>
          <w:szCs w:val="22"/>
        </w:rPr>
      </w:pPr>
      <w:r w:rsidRPr="00AE508C">
        <w:rPr>
          <w:rFonts w:hint="eastAsia"/>
          <w:color w:val="000000"/>
          <w:szCs w:val="22"/>
        </w:rPr>
        <w:t>標準農地は、状況類似地区ごとに日照、</w:t>
      </w:r>
      <w:r w:rsidR="00CD5DE6">
        <w:rPr>
          <w:rFonts w:hint="eastAsia"/>
          <w:color w:val="000000"/>
          <w:szCs w:val="22"/>
        </w:rPr>
        <w:t>灌がい</w:t>
      </w:r>
      <w:r w:rsidRPr="00AE508C">
        <w:rPr>
          <w:rFonts w:hint="eastAsia"/>
          <w:color w:val="000000"/>
          <w:szCs w:val="22"/>
        </w:rPr>
        <w:t>、排水、面積、形状等の状況からみて比較的多数所在する田又は畑のうちから、一つの田又は畑を選定する。</w:t>
      </w:r>
    </w:p>
    <w:p w14:paraId="6D908D1C" w14:textId="77777777" w:rsidR="00164B38" w:rsidRPr="00AE508C" w:rsidRDefault="00164B38" w:rsidP="001A437F">
      <w:pPr>
        <w:numPr>
          <w:ilvl w:val="1"/>
          <w:numId w:val="5"/>
        </w:numPr>
        <w:tabs>
          <w:tab w:val="clear" w:pos="1275"/>
          <w:tab w:val="num" w:pos="770"/>
        </w:tabs>
        <w:spacing w:line="480" w:lineRule="atLeast"/>
        <w:ind w:left="880" w:hanging="440"/>
        <w:rPr>
          <w:color w:val="000000"/>
          <w:szCs w:val="22"/>
        </w:rPr>
      </w:pPr>
      <w:r w:rsidRPr="00AE508C">
        <w:rPr>
          <w:rFonts w:hint="eastAsia"/>
          <w:color w:val="000000"/>
          <w:szCs w:val="22"/>
        </w:rPr>
        <w:t>標準農地の適正な時価の評定</w:t>
      </w:r>
    </w:p>
    <w:p w14:paraId="5D82598A" w14:textId="77777777" w:rsidR="00164B38" w:rsidRPr="00AE508C" w:rsidRDefault="00164B38" w:rsidP="00164B38">
      <w:pPr>
        <w:tabs>
          <w:tab w:val="num" w:pos="2520"/>
        </w:tabs>
        <w:spacing w:beforeLines="30" w:before="108" w:line="480" w:lineRule="atLeast"/>
        <w:ind w:leftChars="202" w:left="871" w:hangingChars="213" w:hanging="447"/>
        <w:rPr>
          <w:color w:val="000000"/>
          <w:szCs w:val="22"/>
        </w:rPr>
      </w:pPr>
      <w:r w:rsidRPr="00AE508C">
        <w:rPr>
          <w:rFonts w:hint="eastAsia"/>
          <w:color w:val="000000"/>
          <w:szCs w:val="22"/>
        </w:rPr>
        <w:t>（</w:t>
      </w:r>
      <w:r w:rsidR="008B7F50" w:rsidRPr="00AE508C">
        <w:rPr>
          <w:rFonts w:hint="eastAsia"/>
          <w:color w:val="000000"/>
          <w:szCs w:val="22"/>
        </w:rPr>
        <w:t>ｲ</w:t>
      </w:r>
      <w:r w:rsidRPr="00AE508C">
        <w:rPr>
          <w:rFonts w:hint="eastAsia"/>
          <w:color w:val="000000"/>
          <w:szCs w:val="22"/>
        </w:rPr>
        <w:t>）標準農地の正常売買価格の評定</w:t>
      </w:r>
    </w:p>
    <w:p w14:paraId="6CB1F266" w14:textId="77777777" w:rsidR="00164B38" w:rsidRPr="00AE508C" w:rsidRDefault="00164B38" w:rsidP="00164B38">
      <w:pPr>
        <w:spacing w:line="480" w:lineRule="atLeast"/>
        <w:ind w:leftChars="425" w:left="893" w:firstLineChars="96" w:firstLine="202"/>
        <w:rPr>
          <w:color w:val="000000"/>
          <w:szCs w:val="22"/>
        </w:rPr>
      </w:pPr>
      <w:r w:rsidRPr="00AE508C">
        <w:rPr>
          <w:rFonts w:hint="eastAsia"/>
          <w:color w:val="000000"/>
          <w:szCs w:val="22"/>
        </w:rPr>
        <w:t>標準農地の適正な時価は、近傍類似の正常売買価格を基準とし、売買農地と標準農地との地形、土性、水利、利用上の便否等の条件</w:t>
      </w:r>
      <w:r>
        <w:rPr>
          <w:rFonts w:hint="eastAsia"/>
          <w:color w:val="000000"/>
          <w:szCs w:val="22"/>
        </w:rPr>
        <w:t>の</w:t>
      </w:r>
      <w:r w:rsidRPr="00AE508C">
        <w:rPr>
          <w:rFonts w:hint="eastAsia"/>
          <w:color w:val="000000"/>
          <w:szCs w:val="22"/>
        </w:rPr>
        <w:t>相違を考慮して評定する。</w:t>
      </w:r>
    </w:p>
    <w:p w14:paraId="01AD2925" w14:textId="77777777" w:rsidR="00164B38" w:rsidRPr="00AE508C" w:rsidRDefault="00164B38" w:rsidP="00164B38">
      <w:pPr>
        <w:tabs>
          <w:tab w:val="num" w:pos="2520"/>
        </w:tabs>
        <w:spacing w:beforeLines="30" w:before="108" w:line="480" w:lineRule="atLeast"/>
        <w:ind w:leftChars="202" w:left="871" w:hangingChars="213" w:hanging="447"/>
        <w:rPr>
          <w:color w:val="000000"/>
          <w:szCs w:val="22"/>
        </w:rPr>
      </w:pPr>
      <w:r w:rsidRPr="00AE508C">
        <w:rPr>
          <w:rFonts w:hint="eastAsia"/>
          <w:color w:val="000000"/>
          <w:szCs w:val="22"/>
        </w:rPr>
        <w:t>（ﾛ）標準農地の</w:t>
      </w:r>
      <w:r w:rsidR="006326B2">
        <w:rPr>
          <w:rFonts w:hint="eastAsia"/>
          <w:color w:val="000000"/>
          <w:szCs w:val="22"/>
        </w:rPr>
        <w:t>適正な時価の</w:t>
      </w:r>
      <w:r w:rsidRPr="00AE508C">
        <w:rPr>
          <w:rFonts w:hint="eastAsia"/>
          <w:color w:val="000000"/>
          <w:szCs w:val="22"/>
        </w:rPr>
        <w:t>評定</w:t>
      </w:r>
    </w:p>
    <w:p w14:paraId="6B102E1B" w14:textId="0812DBF3" w:rsidR="00554C96" w:rsidRDefault="00164B38" w:rsidP="00E56A6F">
      <w:pPr>
        <w:spacing w:line="480" w:lineRule="atLeast"/>
        <w:ind w:leftChars="425" w:left="893" w:firstLineChars="96" w:firstLine="202"/>
        <w:rPr>
          <w:rFonts w:ascii="ＭＳ 明朝" w:hAnsi="ＭＳ 明朝"/>
          <w:color w:val="000000"/>
          <w:szCs w:val="22"/>
        </w:rPr>
      </w:pPr>
      <w:r w:rsidRPr="001F733A">
        <w:rPr>
          <w:rFonts w:ascii="ＭＳ 明朝" w:hAnsi="ＭＳ 明朝" w:hint="eastAsia"/>
          <w:color w:val="000000"/>
          <w:szCs w:val="22"/>
        </w:rPr>
        <w:t>標準農地の適正な時価は、評定した標準農地の正常売買価格に</w:t>
      </w:r>
      <w:r w:rsidR="0001632D">
        <w:rPr>
          <w:rFonts w:ascii="ＭＳ 明朝" w:hAnsi="ＭＳ 明朝" w:hint="eastAsia"/>
          <w:color w:val="000000"/>
          <w:szCs w:val="22"/>
        </w:rPr>
        <w:t>、</w:t>
      </w:r>
      <w:r w:rsidRPr="001F733A">
        <w:rPr>
          <w:rFonts w:ascii="ＭＳ 明朝" w:hAnsi="ＭＳ 明朝" w:hint="eastAsia"/>
          <w:color w:val="000000"/>
          <w:szCs w:val="22"/>
        </w:rPr>
        <w:t>農地の平均1,000㎡当たり純収益額の限界収益額に対する割合（0.55）を乗じて求める。</w:t>
      </w:r>
    </w:p>
    <w:p w14:paraId="568CBAD7" w14:textId="77777777" w:rsidR="00EA6248" w:rsidRDefault="00EA6248" w:rsidP="00E56A6F">
      <w:pPr>
        <w:spacing w:line="480" w:lineRule="atLeast"/>
        <w:ind w:leftChars="425" w:left="893" w:firstLineChars="96" w:firstLine="202"/>
        <w:rPr>
          <w:rFonts w:ascii="ＭＳ 明朝" w:hAnsi="ＭＳ 明朝"/>
          <w:color w:val="000000"/>
          <w:szCs w:val="22"/>
        </w:rPr>
      </w:pPr>
    </w:p>
    <w:p w14:paraId="66C5AE74" w14:textId="77777777" w:rsidR="00164B38" w:rsidRPr="00AE508C" w:rsidRDefault="00164B38" w:rsidP="006E06A9">
      <w:pPr>
        <w:pStyle w:val="4"/>
        <w:keepNext w:val="0"/>
        <w:numPr>
          <w:ilvl w:val="0"/>
          <w:numId w:val="15"/>
        </w:numPr>
        <w:tabs>
          <w:tab w:val="clear" w:pos="795"/>
        </w:tabs>
        <w:spacing w:beforeLines="30" w:before="108" w:line="480" w:lineRule="atLeast"/>
        <w:ind w:leftChars="0" w:left="616"/>
        <w:rPr>
          <w:bCs w:val="0"/>
          <w:color w:val="000000"/>
          <w:szCs w:val="22"/>
        </w:rPr>
      </w:pPr>
      <w:r w:rsidRPr="00AE508C">
        <w:rPr>
          <w:rFonts w:hint="eastAsia"/>
          <w:bCs w:val="0"/>
          <w:color w:val="000000"/>
          <w:szCs w:val="22"/>
        </w:rPr>
        <w:lastRenderedPageBreak/>
        <w:t>価額の算出</w:t>
      </w:r>
    </w:p>
    <w:p w14:paraId="48C29798" w14:textId="77777777" w:rsidR="00164B38" w:rsidRPr="00AE508C" w:rsidRDefault="00164B38" w:rsidP="00F8483D">
      <w:pPr>
        <w:numPr>
          <w:ilvl w:val="0"/>
          <w:numId w:val="20"/>
        </w:numPr>
        <w:tabs>
          <w:tab w:val="clear" w:pos="1275"/>
          <w:tab w:val="num" w:pos="770"/>
        </w:tabs>
        <w:spacing w:line="480" w:lineRule="atLeast"/>
        <w:ind w:hanging="849"/>
        <w:rPr>
          <w:color w:val="000000"/>
          <w:szCs w:val="22"/>
        </w:rPr>
      </w:pPr>
      <w:r w:rsidRPr="00AE508C">
        <w:rPr>
          <w:rFonts w:hint="eastAsia"/>
          <w:color w:val="000000"/>
          <w:szCs w:val="22"/>
        </w:rPr>
        <w:t>比準割合</w:t>
      </w:r>
    </w:p>
    <w:p w14:paraId="6C3E7AEE" w14:textId="77777777" w:rsidR="00164B38" w:rsidRDefault="00164B38" w:rsidP="00164B38">
      <w:pPr>
        <w:tabs>
          <w:tab w:val="num" w:pos="880"/>
        </w:tabs>
        <w:spacing w:line="480" w:lineRule="atLeast"/>
        <w:ind w:leftChars="313" w:left="657" w:firstLineChars="87" w:firstLine="183"/>
        <w:rPr>
          <w:rFonts w:ascii="ＭＳ 明朝" w:hAnsi="ＭＳ 明朝"/>
          <w:color w:val="000000"/>
          <w:szCs w:val="22"/>
        </w:rPr>
      </w:pPr>
      <w:r w:rsidRPr="00DE04C2">
        <w:rPr>
          <w:rFonts w:ascii="ＭＳ 明朝" w:hAnsi="ＭＳ 明朝" w:hint="eastAsia"/>
          <w:color w:val="000000"/>
          <w:szCs w:val="22"/>
        </w:rPr>
        <w:t>調整農地補正を適用する。</w:t>
      </w:r>
    </w:p>
    <w:p w14:paraId="33FEFF10" w14:textId="77777777" w:rsidR="00070E8B" w:rsidRPr="00C85636" w:rsidRDefault="00070E8B" w:rsidP="00C85636">
      <w:pPr>
        <w:spacing w:afterLines="50" w:after="180" w:line="480" w:lineRule="atLeast"/>
        <w:ind w:leftChars="313" w:left="657" w:firstLineChars="51" w:firstLine="112"/>
        <w:rPr>
          <w:rFonts w:ascii="ＭＳ 明朝" w:hAnsi="ＭＳ 明朝"/>
          <w:color w:val="000000"/>
          <w:sz w:val="22"/>
          <w:szCs w:val="22"/>
          <w:lang w:eastAsia="zh-TW"/>
        </w:rPr>
      </w:pPr>
      <w:r w:rsidRPr="00C85636">
        <w:rPr>
          <w:rFonts w:ascii="ＭＳ 明朝" w:hAnsi="ＭＳ 明朝" w:hint="eastAsia"/>
          <w:color w:val="000000"/>
          <w:sz w:val="22"/>
          <w:szCs w:val="22"/>
          <w:lang w:eastAsia="zh-TW"/>
        </w:rPr>
        <w:t>附表3</w:t>
      </w:r>
      <w:r w:rsidR="008A0B8D">
        <w:rPr>
          <w:rFonts w:ascii="ＭＳ 明朝" w:hAnsi="ＭＳ 明朝" w:hint="eastAsia"/>
          <w:color w:val="000000"/>
          <w:sz w:val="22"/>
          <w:szCs w:val="22"/>
          <w:lang w:eastAsia="zh-TW"/>
        </w:rPr>
        <w:t>1</w:t>
      </w:r>
      <w:r w:rsidRPr="00C85636">
        <w:rPr>
          <w:rFonts w:ascii="ＭＳ 明朝" w:hAnsi="ＭＳ 明朝" w:hint="eastAsia"/>
          <w:color w:val="000000"/>
          <w:sz w:val="22"/>
          <w:szCs w:val="22"/>
          <w:lang w:eastAsia="zh-TW"/>
        </w:rPr>
        <w:t xml:space="preserve">  調整農地補正率表（</w:t>
      </w:r>
      <w:r w:rsidRPr="00C85636">
        <w:rPr>
          <w:rFonts w:ascii="ＭＳ 明朝" w:hAnsi="ＭＳ 明朝"/>
          <w:color w:val="000000"/>
          <w:sz w:val="22"/>
          <w:szCs w:val="22"/>
          <w:lang w:eastAsia="zh-TW"/>
        </w:rPr>
        <w:tab/>
      </w:r>
      <w:r w:rsidRPr="00C85636">
        <w:rPr>
          <w:rFonts w:ascii="ＭＳ 明朝" w:hAnsi="ＭＳ 明朝" w:hint="eastAsia"/>
          <w:color w:val="000000"/>
          <w:sz w:val="22"/>
          <w:szCs w:val="22"/>
        </w:rPr>
        <w:t>ｺｰﾄﾞ</w:t>
      </w:r>
      <w:r w:rsidR="00083EB7">
        <w:rPr>
          <w:rFonts w:ascii="ＭＳ 明朝" w:hAnsi="ＭＳ 明朝" w:hint="eastAsia"/>
          <w:color w:val="000000"/>
          <w:sz w:val="22"/>
          <w:szCs w:val="22"/>
          <w:lang w:eastAsia="zh-TW"/>
        </w:rPr>
        <w:t>76</w:t>
      </w:r>
      <w:r w:rsidRPr="00C85636">
        <w:rPr>
          <w:rFonts w:ascii="ＭＳ 明朝" w:hAnsi="ＭＳ 明朝" w:hint="eastAsia"/>
          <w:color w:val="000000"/>
          <w:sz w:val="22"/>
          <w:szCs w:val="22"/>
          <w:lang w:eastAsia="zh-TW"/>
        </w:rPr>
        <w:t>）</w:t>
      </w:r>
    </w:p>
    <w:tbl>
      <w:tblPr>
        <w:tblW w:w="7884"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6"/>
        <w:gridCol w:w="734"/>
        <w:gridCol w:w="1458"/>
        <w:gridCol w:w="1459"/>
        <w:gridCol w:w="1458"/>
        <w:gridCol w:w="1459"/>
      </w:tblGrid>
      <w:tr w:rsidR="00070E8B" w:rsidRPr="008574D1" w14:paraId="5CD0377F" w14:textId="77777777" w:rsidTr="00070E8B">
        <w:trPr>
          <w:trHeight w:val="680"/>
        </w:trPr>
        <w:tc>
          <w:tcPr>
            <w:tcW w:w="1316" w:type="dxa"/>
            <w:vMerge w:val="restart"/>
            <w:tcBorders>
              <w:top w:val="single" w:sz="6" w:space="0" w:color="auto"/>
              <w:left w:val="single" w:sz="6" w:space="0" w:color="auto"/>
              <w:right w:val="single" w:sz="4" w:space="0" w:color="auto"/>
            </w:tcBorders>
            <w:shd w:val="pct12" w:color="auto" w:fill="auto"/>
            <w:vAlign w:val="center"/>
          </w:tcPr>
          <w:p w14:paraId="588BD35D" w14:textId="77777777" w:rsidR="00070E8B" w:rsidRPr="0021289E"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標準地</w:t>
            </w:r>
          </w:p>
        </w:tc>
        <w:tc>
          <w:tcPr>
            <w:tcW w:w="734" w:type="dxa"/>
            <w:vMerge w:val="restart"/>
            <w:tcBorders>
              <w:top w:val="single" w:sz="6" w:space="0" w:color="auto"/>
              <w:left w:val="single" w:sz="4" w:space="0" w:color="auto"/>
              <w:right w:val="single" w:sz="4" w:space="0" w:color="auto"/>
            </w:tcBorders>
            <w:shd w:val="pct12" w:color="auto" w:fill="auto"/>
            <w:vAlign w:val="center"/>
          </w:tcPr>
          <w:p w14:paraId="07388CBA" w14:textId="77777777" w:rsidR="00070E8B" w:rsidRPr="001E60F0" w:rsidRDefault="00070E8B" w:rsidP="007E7FAA">
            <w:pPr>
              <w:spacing w:line="480" w:lineRule="atLeast"/>
              <w:jc w:val="center"/>
              <w:rPr>
                <w:rFonts w:ascii="ＭＳ 明朝" w:hAnsi="ＭＳ 明朝"/>
                <w:color w:val="000000"/>
                <w:kern w:val="0"/>
                <w:szCs w:val="22"/>
              </w:rPr>
            </w:pPr>
            <w:r>
              <w:rPr>
                <w:rFonts w:ascii="ＭＳ 明朝" w:hAnsi="ＭＳ 明朝" w:hint="eastAsia"/>
                <w:color w:val="000000"/>
                <w:kern w:val="0"/>
                <w:szCs w:val="22"/>
              </w:rPr>
              <w:t>区分</w:t>
            </w:r>
          </w:p>
        </w:tc>
        <w:tc>
          <w:tcPr>
            <w:tcW w:w="5834" w:type="dxa"/>
            <w:gridSpan w:val="4"/>
            <w:tcBorders>
              <w:top w:val="single" w:sz="6" w:space="0" w:color="auto"/>
              <w:left w:val="single" w:sz="4" w:space="0" w:color="auto"/>
              <w:bottom w:val="single" w:sz="2" w:space="0" w:color="auto"/>
              <w:right w:val="single" w:sz="6" w:space="0" w:color="auto"/>
            </w:tcBorders>
            <w:shd w:val="pct12" w:color="auto" w:fill="auto"/>
            <w:vAlign w:val="center"/>
          </w:tcPr>
          <w:p w14:paraId="1F7B6B4D" w14:textId="77777777" w:rsidR="00070E8B" w:rsidRPr="0021289E"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比準地</w:t>
            </w:r>
          </w:p>
        </w:tc>
      </w:tr>
      <w:tr w:rsidR="00070E8B" w:rsidRPr="008574D1" w14:paraId="4BC4D873" w14:textId="77777777" w:rsidTr="00070E8B">
        <w:trPr>
          <w:trHeight w:val="510"/>
        </w:trPr>
        <w:tc>
          <w:tcPr>
            <w:tcW w:w="1316" w:type="dxa"/>
            <w:vMerge/>
            <w:tcBorders>
              <w:left w:val="single" w:sz="6" w:space="0" w:color="auto"/>
              <w:bottom w:val="single" w:sz="2" w:space="0" w:color="auto"/>
              <w:right w:val="single" w:sz="4" w:space="0" w:color="auto"/>
            </w:tcBorders>
            <w:vAlign w:val="center"/>
          </w:tcPr>
          <w:p w14:paraId="3AEDEAC3" w14:textId="77777777" w:rsidR="00070E8B" w:rsidRPr="0021289E" w:rsidRDefault="00070E8B" w:rsidP="007E7FAA">
            <w:pPr>
              <w:spacing w:line="480" w:lineRule="atLeast"/>
              <w:jc w:val="center"/>
              <w:rPr>
                <w:rFonts w:ascii="ＭＳ 明朝" w:hAnsi="ＭＳ 明朝"/>
                <w:color w:val="000000"/>
                <w:szCs w:val="22"/>
              </w:rPr>
            </w:pPr>
          </w:p>
        </w:tc>
        <w:tc>
          <w:tcPr>
            <w:tcW w:w="734" w:type="dxa"/>
            <w:vMerge/>
            <w:tcBorders>
              <w:left w:val="single" w:sz="4" w:space="0" w:color="auto"/>
              <w:bottom w:val="single" w:sz="2" w:space="0" w:color="auto"/>
              <w:right w:val="single" w:sz="4" w:space="0" w:color="auto"/>
            </w:tcBorders>
          </w:tcPr>
          <w:p w14:paraId="54541CB2" w14:textId="77777777" w:rsidR="00070E8B" w:rsidRDefault="00070E8B" w:rsidP="007E7FAA">
            <w:pPr>
              <w:spacing w:line="480" w:lineRule="atLeast"/>
              <w:jc w:val="center"/>
              <w:rPr>
                <w:rFonts w:ascii="ＭＳ 明朝" w:hAnsi="ＭＳ 明朝"/>
                <w:color w:val="000000"/>
                <w:szCs w:val="22"/>
              </w:rPr>
            </w:pPr>
          </w:p>
        </w:tc>
        <w:tc>
          <w:tcPr>
            <w:tcW w:w="1458" w:type="dxa"/>
            <w:tcBorders>
              <w:top w:val="single" w:sz="2" w:space="0" w:color="auto"/>
              <w:left w:val="single" w:sz="4" w:space="0" w:color="auto"/>
              <w:bottom w:val="single" w:sz="2" w:space="0" w:color="auto"/>
              <w:right w:val="single" w:sz="4" w:space="0" w:color="auto"/>
            </w:tcBorders>
            <w:vAlign w:val="center"/>
          </w:tcPr>
          <w:p w14:paraId="39DDBB0C" w14:textId="77777777" w:rsidR="00070E8B" w:rsidRPr="0021289E"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694㎡以上</w:t>
            </w:r>
          </w:p>
        </w:tc>
        <w:tc>
          <w:tcPr>
            <w:tcW w:w="1459" w:type="dxa"/>
            <w:tcBorders>
              <w:top w:val="single" w:sz="2" w:space="0" w:color="auto"/>
              <w:left w:val="single" w:sz="4" w:space="0" w:color="auto"/>
              <w:bottom w:val="single" w:sz="2" w:space="0" w:color="auto"/>
              <w:right w:val="single" w:sz="4" w:space="0" w:color="auto"/>
            </w:tcBorders>
            <w:vAlign w:val="center"/>
          </w:tcPr>
          <w:p w14:paraId="0A5D81CC"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297㎡以上</w:t>
            </w:r>
          </w:p>
          <w:p w14:paraId="404918B2" w14:textId="77777777" w:rsidR="00070E8B" w:rsidRPr="0021289E"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694㎡未満</w:t>
            </w:r>
          </w:p>
        </w:tc>
        <w:tc>
          <w:tcPr>
            <w:tcW w:w="1458" w:type="dxa"/>
            <w:tcBorders>
              <w:top w:val="single" w:sz="2" w:space="0" w:color="auto"/>
              <w:left w:val="single" w:sz="4" w:space="0" w:color="auto"/>
              <w:bottom w:val="single" w:sz="2" w:space="0" w:color="auto"/>
              <w:right w:val="single" w:sz="4" w:space="0" w:color="auto"/>
            </w:tcBorders>
            <w:vAlign w:val="center"/>
          </w:tcPr>
          <w:p w14:paraId="4F45373C"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99㎡以上</w:t>
            </w:r>
          </w:p>
          <w:p w14:paraId="2D64D915" w14:textId="77777777" w:rsidR="00070E8B" w:rsidRPr="0021289E"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297㎡未満</w:t>
            </w:r>
          </w:p>
        </w:tc>
        <w:tc>
          <w:tcPr>
            <w:tcW w:w="1459" w:type="dxa"/>
            <w:tcBorders>
              <w:top w:val="single" w:sz="2" w:space="0" w:color="auto"/>
              <w:left w:val="single" w:sz="4" w:space="0" w:color="auto"/>
              <w:bottom w:val="single" w:sz="2" w:space="0" w:color="auto"/>
              <w:right w:val="single" w:sz="6" w:space="0" w:color="auto"/>
            </w:tcBorders>
            <w:vAlign w:val="center"/>
          </w:tcPr>
          <w:p w14:paraId="10E8BDC5" w14:textId="77777777" w:rsidR="00070E8B" w:rsidRPr="0021289E"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99㎡未満</w:t>
            </w:r>
          </w:p>
        </w:tc>
      </w:tr>
      <w:tr w:rsidR="00070E8B" w:rsidRPr="008574D1" w14:paraId="1381A727" w14:textId="77777777" w:rsidTr="00070E8B">
        <w:trPr>
          <w:trHeight w:val="1020"/>
        </w:trPr>
        <w:tc>
          <w:tcPr>
            <w:tcW w:w="1316" w:type="dxa"/>
            <w:tcBorders>
              <w:top w:val="single" w:sz="2" w:space="0" w:color="auto"/>
              <w:left w:val="single" w:sz="6" w:space="0" w:color="auto"/>
              <w:bottom w:val="single" w:sz="2" w:space="0" w:color="auto"/>
              <w:right w:val="single" w:sz="4" w:space="0" w:color="auto"/>
            </w:tcBorders>
            <w:vAlign w:val="center"/>
          </w:tcPr>
          <w:p w14:paraId="59B0A238"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694㎡以上</w:t>
            </w:r>
          </w:p>
        </w:tc>
        <w:tc>
          <w:tcPr>
            <w:tcW w:w="734" w:type="dxa"/>
            <w:tcBorders>
              <w:top w:val="single" w:sz="2" w:space="0" w:color="auto"/>
              <w:left w:val="single" w:sz="4" w:space="0" w:color="auto"/>
              <w:bottom w:val="single" w:sz="2" w:space="0" w:color="auto"/>
              <w:right w:val="single" w:sz="4" w:space="0" w:color="auto"/>
            </w:tcBorders>
            <w:vAlign w:val="center"/>
          </w:tcPr>
          <w:p w14:paraId="684C3481"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w:t>
            </w:r>
          </w:p>
        </w:tc>
        <w:tc>
          <w:tcPr>
            <w:tcW w:w="1458" w:type="dxa"/>
            <w:tcBorders>
              <w:top w:val="single" w:sz="2" w:space="0" w:color="auto"/>
              <w:left w:val="single" w:sz="4" w:space="0" w:color="auto"/>
              <w:bottom w:val="single" w:sz="2" w:space="0" w:color="auto"/>
              <w:right w:val="single" w:sz="4" w:space="0" w:color="auto"/>
            </w:tcBorders>
            <w:vAlign w:val="center"/>
          </w:tcPr>
          <w:p w14:paraId="4E8723DC"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459" w:type="dxa"/>
            <w:tcBorders>
              <w:top w:val="single" w:sz="2" w:space="0" w:color="auto"/>
              <w:left w:val="single" w:sz="4" w:space="0" w:color="auto"/>
              <w:bottom w:val="single" w:sz="2" w:space="0" w:color="auto"/>
              <w:right w:val="single" w:sz="4" w:space="0" w:color="auto"/>
            </w:tcBorders>
            <w:vAlign w:val="center"/>
          </w:tcPr>
          <w:p w14:paraId="31779773"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0.97</w:t>
            </w:r>
          </w:p>
        </w:tc>
        <w:tc>
          <w:tcPr>
            <w:tcW w:w="1458" w:type="dxa"/>
            <w:tcBorders>
              <w:top w:val="single" w:sz="2" w:space="0" w:color="auto"/>
              <w:left w:val="single" w:sz="4" w:space="0" w:color="auto"/>
              <w:bottom w:val="single" w:sz="2" w:space="0" w:color="auto"/>
              <w:right w:val="single" w:sz="4" w:space="0" w:color="auto"/>
            </w:tcBorders>
            <w:vAlign w:val="center"/>
          </w:tcPr>
          <w:p w14:paraId="53F9D92A"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459" w:type="dxa"/>
            <w:tcBorders>
              <w:top w:val="single" w:sz="2" w:space="0" w:color="auto"/>
              <w:left w:val="single" w:sz="4" w:space="0" w:color="auto"/>
              <w:bottom w:val="single" w:sz="2" w:space="0" w:color="auto"/>
              <w:right w:val="single" w:sz="6" w:space="0" w:color="auto"/>
            </w:tcBorders>
            <w:vAlign w:val="center"/>
          </w:tcPr>
          <w:p w14:paraId="330CF78D"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0.80</w:t>
            </w:r>
          </w:p>
        </w:tc>
      </w:tr>
      <w:tr w:rsidR="00070E8B" w:rsidRPr="008574D1" w14:paraId="0061A889" w14:textId="77777777" w:rsidTr="00070E8B">
        <w:trPr>
          <w:trHeight w:val="1020"/>
        </w:trPr>
        <w:tc>
          <w:tcPr>
            <w:tcW w:w="1316" w:type="dxa"/>
            <w:tcBorders>
              <w:top w:val="single" w:sz="2" w:space="0" w:color="auto"/>
              <w:left w:val="single" w:sz="6" w:space="0" w:color="auto"/>
              <w:bottom w:val="single" w:sz="2" w:space="0" w:color="auto"/>
              <w:right w:val="single" w:sz="4" w:space="0" w:color="auto"/>
            </w:tcBorders>
            <w:vAlign w:val="center"/>
          </w:tcPr>
          <w:p w14:paraId="6FF64F38"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297㎡以上</w:t>
            </w:r>
          </w:p>
          <w:p w14:paraId="5749FF31"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694㎡未満</w:t>
            </w:r>
          </w:p>
        </w:tc>
        <w:tc>
          <w:tcPr>
            <w:tcW w:w="734" w:type="dxa"/>
            <w:tcBorders>
              <w:top w:val="single" w:sz="2" w:space="0" w:color="auto"/>
              <w:left w:val="single" w:sz="4" w:space="0" w:color="auto"/>
              <w:bottom w:val="single" w:sz="2" w:space="0" w:color="auto"/>
              <w:right w:val="single" w:sz="4" w:space="0" w:color="auto"/>
            </w:tcBorders>
            <w:vAlign w:val="center"/>
          </w:tcPr>
          <w:p w14:paraId="4CCFF1B6"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2</w:t>
            </w:r>
          </w:p>
        </w:tc>
        <w:tc>
          <w:tcPr>
            <w:tcW w:w="1458" w:type="dxa"/>
            <w:tcBorders>
              <w:top w:val="single" w:sz="2" w:space="0" w:color="auto"/>
              <w:left w:val="single" w:sz="4" w:space="0" w:color="auto"/>
              <w:bottom w:val="single" w:sz="2" w:space="0" w:color="auto"/>
              <w:right w:val="single" w:sz="4" w:space="0" w:color="auto"/>
            </w:tcBorders>
            <w:vAlign w:val="center"/>
          </w:tcPr>
          <w:p w14:paraId="6078B712"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1.03</w:t>
            </w:r>
          </w:p>
        </w:tc>
        <w:tc>
          <w:tcPr>
            <w:tcW w:w="1459" w:type="dxa"/>
            <w:tcBorders>
              <w:top w:val="single" w:sz="2" w:space="0" w:color="auto"/>
              <w:left w:val="single" w:sz="4" w:space="0" w:color="auto"/>
              <w:bottom w:val="single" w:sz="2" w:space="0" w:color="auto"/>
              <w:right w:val="single" w:sz="4" w:space="0" w:color="auto"/>
            </w:tcBorders>
            <w:vAlign w:val="center"/>
          </w:tcPr>
          <w:p w14:paraId="12141338"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458" w:type="dxa"/>
            <w:tcBorders>
              <w:top w:val="single" w:sz="2" w:space="0" w:color="auto"/>
              <w:left w:val="single" w:sz="4" w:space="0" w:color="auto"/>
              <w:bottom w:val="single" w:sz="2" w:space="0" w:color="auto"/>
              <w:right w:val="single" w:sz="4" w:space="0" w:color="auto"/>
            </w:tcBorders>
            <w:vAlign w:val="center"/>
          </w:tcPr>
          <w:p w14:paraId="2732117A"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0.93</w:t>
            </w:r>
          </w:p>
        </w:tc>
        <w:tc>
          <w:tcPr>
            <w:tcW w:w="1459" w:type="dxa"/>
            <w:tcBorders>
              <w:top w:val="single" w:sz="2" w:space="0" w:color="auto"/>
              <w:left w:val="single" w:sz="4" w:space="0" w:color="auto"/>
              <w:bottom w:val="single" w:sz="2" w:space="0" w:color="auto"/>
              <w:right w:val="single" w:sz="6" w:space="0" w:color="auto"/>
            </w:tcBorders>
            <w:vAlign w:val="center"/>
          </w:tcPr>
          <w:p w14:paraId="46D54FC2"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0.82</w:t>
            </w:r>
          </w:p>
        </w:tc>
      </w:tr>
      <w:tr w:rsidR="00070E8B" w:rsidRPr="008574D1" w14:paraId="3D59E59C" w14:textId="77777777" w:rsidTr="00070E8B">
        <w:trPr>
          <w:trHeight w:val="1020"/>
        </w:trPr>
        <w:tc>
          <w:tcPr>
            <w:tcW w:w="1316" w:type="dxa"/>
            <w:tcBorders>
              <w:top w:val="single" w:sz="2" w:space="0" w:color="auto"/>
              <w:left w:val="single" w:sz="6" w:space="0" w:color="auto"/>
              <w:bottom w:val="single" w:sz="2" w:space="0" w:color="auto"/>
              <w:right w:val="single" w:sz="4" w:space="0" w:color="auto"/>
            </w:tcBorders>
            <w:vAlign w:val="center"/>
          </w:tcPr>
          <w:p w14:paraId="3D8B4831"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99㎡以上</w:t>
            </w:r>
          </w:p>
          <w:p w14:paraId="235D5107"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297㎡未満</w:t>
            </w:r>
          </w:p>
        </w:tc>
        <w:tc>
          <w:tcPr>
            <w:tcW w:w="734" w:type="dxa"/>
            <w:tcBorders>
              <w:top w:val="single" w:sz="2" w:space="0" w:color="auto"/>
              <w:left w:val="single" w:sz="4" w:space="0" w:color="auto"/>
              <w:bottom w:val="single" w:sz="2" w:space="0" w:color="auto"/>
              <w:right w:val="single" w:sz="4" w:space="0" w:color="auto"/>
            </w:tcBorders>
            <w:vAlign w:val="center"/>
          </w:tcPr>
          <w:p w14:paraId="4DFA3782"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3</w:t>
            </w:r>
          </w:p>
        </w:tc>
        <w:tc>
          <w:tcPr>
            <w:tcW w:w="1458" w:type="dxa"/>
            <w:tcBorders>
              <w:top w:val="single" w:sz="2" w:space="0" w:color="auto"/>
              <w:left w:val="single" w:sz="4" w:space="0" w:color="auto"/>
              <w:bottom w:val="single" w:sz="2" w:space="0" w:color="auto"/>
              <w:right w:val="single" w:sz="4" w:space="0" w:color="auto"/>
            </w:tcBorders>
            <w:vAlign w:val="center"/>
          </w:tcPr>
          <w:p w14:paraId="13305863"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1.11</w:t>
            </w:r>
          </w:p>
        </w:tc>
        <w:tc>
          <w:tcPr>
            <w:tcW w:w="1459" w:type="dxa"/>
            <w:tcBorders>
              <w:top w:val="single" w:sz="2" w:space="0" w:color="auto"/>
              <w:left w:val="single" w:sz="4" w:space="0" w:color="auto"/>
              <w:bottom w:val="single" w:sz="2" w:space="0" w:color="auto"/>
              <w:right w:val="single" w:sz="4" w:space="0" w:color="auto"/>
            </w:tcBorders>
            <w:vAlign w:val="center"/>
          </w:tcPr>
          <w:p w14:paraId="40BB7F7E"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1.08</w:t>
            </w:r>
          </w:p>
        </w:tc>
        <w:tc>
          <w:tcPr>
            <w:tcW w:w="1458" w:type="dxa"/>
            <w:tcBorders>
              <w:top w:val="single" w:sz="2" w:space="0" w:color="auto"/>
              <w:left w:val="single" w:sz="4" w:space="0" w:color="auto"/>
              <w:bottom w:val="single" w:sz="2" w:space="0" w:color="auto"/>
              <w:right w:val="single" w:sz="4" w:space="0" w:color="auto"/>
            </w:tcBorders>
            <w:vAlign w:val="center"/>
          </w:tcPr>
          <w:p w14:paraId="7416E115"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459" w:type="dxa"/>
            <w:tcBorders>
              <w:top w:val="single" w:sz="2" w:space="0" w:color="auto"/>
              <w:left w:val="single" w:sz="4" w:space="0" w:color="auto"/>
              <w:bottom w:val="single" w:sz="2" w:space="0" w:color="auto"/>
              <w:right w:val="single" w:sz="6" w:space="0" w:color="auto"/>
            </w:tcBorders>
            <w:vAlign w:val="center"/>
          </w:tcPr>
          <w:p w14:paraId="2CC5DA71"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0.89</w:t>
            </w:r>
          </w:p>
        </w:tc>
      </w:tr>
      <w:tr w:rsidR="00070E8B" w:rsidRPr="008574D1" w14:paraId="575A47F2" w14:textId="77777777" w:rsidTr="00070E8B">
        <w:trPr>
          <w:trHeight w:val="1020"/>
        </w:trPr>
        <w:tc>
          <w:tcPr>
            <w:tcW w:w="1316" w:type="dxa"/>
            <w:tcBorders>
              <w:top w:val="single" w:sz="2" w:space="0" w:color="auto"/>
              <w:left w:val="single" w:sz="6" w:space="0" w:color="auto"/>
              <w:bottom w:val="single" w:sz="6" w:space="0" w:color="auto"/>
              <w:right w:val="single" w:sz="4" w:space="0" w:color="auto"/>
            </w:tcBorders>
            <w:vAlign w:val="center"/>
          </w:tcPr>
          <w:p w14:paraId="3CCA733B"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99㎡未満</w:t>
            </w:r>
          </w:p>
        </w:tc>
        <w:tc>
          <w:tcPr>
            <w:tcW w:w="734" w:type="dxa"/>
            <w:tcBorders>
              <w:top w:val="single" w:sz="2" w:space="0" w:color="auto"/>
              <w:left w:val="single" w:sz="4" w:space="0" w:color="auto"/>
              <w:bottom w:val="single" w:sz="6" w:space="0" w:color="auto"/>
              <w:right w:val="single" w:sz="4" w:space="0" w:color="auto"/>
            </w:tcBorders>
            <w:vAlign w:val="center"/>
          </w:tcPr>
          <w:p w14:paraId="3DB364F1"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4</w:t>
            </w:r>
          </w:p>
        </w:tc>
        <w:tc>
          <w:tcPr>
            <w:tcW w:w="1458" w:type="dxa"/>
            <w:tcBorders>
              <w:top w:val="single" w:sz="2" w:space="0" w:color="auto"/>
              <w:left w:val="single" w:sz="4" w:space="0" w:color="auto"/>
              <w:bottom w:val="single" w:sz="6" w:space="0" w:color="auto"/>
              <w:right w:val="single" w:sz="4" w:space="0" w:color="auto"/>
            </w:tcBorders>
            <w:vAlign w:val="center"/>
          </w:tcPr>
          <w:p w14:paraId="26344878"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1.25</w:t>
            </w:r>
          </w:p>
        </w:tc>
        <w:tc>
          <w:tcPr>
            <w:tcW w:w="1459" w:type="dxa"/>
            <w:tcBorders>
              <w:top w:val="single" w:sz="2" w:space="0" w:color="auto"/>
              <w:left w:val="single" w:sz="4" w:space="0" w:color="auto"/>
              <w:bottom w:val="single" w:sz="6" w:space="0" w:color="auto"/>
              <w:right w:val="single" w:sz="4" w:space="0" w:color="auto"/>
            </w:tcBorders>
            <w:vAlign w:val="center"/>
          </w:tcPr>
          <w:p w14:paraId="3ECCF20B"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1.21</w:t>
            </w:r>
          </w:p>
        </w:tc>
        <w:tc>
          <w:tcPr>
            <w:tcW w:w="1458" w:type="dxa"/>
            <w:tcBorders>
              <w:top w:val="single" w:sz="2" w:space="0" w:color="auto"/>
              <w:left w:val="single" w:sz="4" w:space="0" w:color="auto"/>
              <w:bottom w:val="single" w:sz="6" w:space="0" w:color="auto"/>
              <w:right w:val="single" w:sz="4" w:space="0" w:color="auto"/>
            </w:tcBorders>
            <w:vAlign w:val="center"/>
          </w:tcPr>
          <w:p w14:paraId="576E70A7"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1.13</w:t>
            </w:r>
          </w:p>
        </w:tc>
        <w:tc>
          <w:tcPr>
            <w:tcW w:w="1459" w:type="dxa"/>
            <w:tcBorders>
              <w:top w:val="single" w:sz="2" w:space="0" w:color="auto"/>
              <w:left w:val="single" w:sz="4" w:space="0" w:color="auto"/>
              <w:bottom w:val="single" w:sz="6" w:space="0" w:color="auto"/>
              <w:right w:val="single" w:sz="6" w:space="0" w:color="auto"/>
            </w:tcBorders>
            <w:vAlign w:val="center"/>
          </w:tcPr>
          <w:p w14:paraId="42E49CA5" w14:textId="77777777" w:rsidR="00070E8B" w:rsidRDefault="00070E8B" w:rsidP="007E7FAA">
            <w:pPr>
              <w:spacing w:line="480" w:lineRule="atLeast"/>
              <w:jc w:val="center"/>
              <w:rPr>
                <w:rFonts w:ascii="ＭＳ 明朝" w:hAnsi="ＭＳ 明朝"/>
                <w:color w:val="000000"/>
                <w:szCs w:val="22"/>
              </w:rPr>
            </w:pPr>
            <w:r>
              <w:rPr>
                <w:rFonts w:ascii="ＭＳ 明朝" w:hAnsi="ＭＳ 明朝" w:hint="eastAsia"/>
                <w:color w:val="000000"/>
                <w:szCs w:val="22"/>
              </w:rPr>
              <w:t>1.00</w:t>
            </w:r>
          </w:p>
        </w:tc>
      </w:tr>
    </w:tbl>
    <w:p w14:paraId="3D86FF3B" w14:textId="77777777" w:rsidR="00070E8B" w:rsidRPr="00DE04C2" w:rsidRDefault="00070E8B" w:rsidP="00164B38">
      <w:pPr>
        <w:tabs>
          <w:tab w:val="num" w:pos="880"/>
        </w:tabs>
        <w:spacing w:line="480" w:lineRule="atLeast"/>
        <w:ind w:leftChars="313" w:left="657" w:firstLineChars="87" w:firstLine="183"/>
        <w:rPr>
          <w:rFonts w:ascii="ＭＳ 明朝" w:hAnsi="ＭＳ 明朝"/>
          <w:color w:val="000000"/>
          <w:szCs w:val="22"/>
        </w:rPr>
      </w:pPr>
    </w:p>
    <w:p w14:paraId="7EFA5EFC" w14:textId="77777777" w:rsidR="00164B38" w:rsidRDefault="00164B38" w:rsidP="00F8483D">
      <w:pPr>
        <w:numPr>
          <w:ilvl w:val="0"/>
          <w:numId w:val="20"/>
        </w:numPr>
        <w:tabs>
          <w:tab w:val="clear" w:pos="1275"/>
          <w:tab w:val="num" w:pos="770"/>
        </w:tabs>
        <w:spacing w:line="480" w:lineRule="atLeast"/>
        <w:ind w:hanging="849"/>
        <w:rPr>
          <w:color w:val="000000"/>
          <w:szCs w:val="22"/>
        </w:rPr>
      </w:pPr>
      <w:r w:rsidRPr="00AE508C">
        <w:rPr>
          <w:rFonts w:hint="eastAsia"/>
          <w:color w:val="000000"/>
          <w:szCs w:val="22"/>
        </w:rPr>
        <w:t>価額の算出</w:t>
      </w:r>
    </w:p>
    <w:p w14:paraId="661AE09B" w14:textId="77777777" w:rsidR="00164B38" w:rsidRDefault="00164B38" w:rsidP="00164B38">
      <w:pPr>
        <w:tabs>
          <w:tab w:val="num" w:pos="880"/>
        </w:tabs>
        <w:spacing w:line="480" w:lineRule="atLeast"/>
        <w:ind w:leftChars="313" w:left="657" w:firstLineChars="87" w:firstLine="183"/>
        <w:rPr>
          <w:color w:val="000000"/>
          <w:szCs w:val="22"/>
        </w:rPr>
      </w:pPr>
      <w:r w:rsidRPr="00AE508C">
        <w:rPr>
          <w:rFonts w:hint="eastAsia"/>
          <w:color w:val="000000"/>
          <w:szCs w:val="22"/>
        </w:rPr>
        <w:t>標</w:t>
      </w:r>
      <w:r w:rsidRPr="0028718A">
        <w:rPr>
          <w:rFonts w:ascii="ＭＳ 明朝" w:hAnsi="ＭＳ 明朝" w:hint="eastAsia"/>
          <w:color w:val="000000"/>
          <w:szCs w:val="22"/>
        </w:rPr>
        <w:t>準農地の</w:t>
      </w:r>
      <w:r w:rsidRPr="00AE508C">
        <w:rPr>
          <w:rFonts w:hint="eastAsia"/>
          <w:color w:val="000000"/>
          <w:szCs w:val="22"/>
        </w:rPr>
        <w:t>評点数に比準割合を乗</w:t>
      </w:r>
      <w:r>
        <w:rPr>
          <w:rFonts w:hint="eastAsia"/>
          <w:color w:val="000000"/>
          <w:szCs w:val="22"/>
        </w:rPr>
        <w:t>じ</w:t>
      </w:r>
      <w:r w:rsidRPr="00AE508C">
        <w:rPr>
          <w:rFonts w:hint="eastAsia"/>
          <w:color w:val="000000"/>
          <w:szCs w:val="22"/>
        </w:rPr>
        <w:t>、各筆の地積を乗じて</w:t>
      </w:r>
      <w:r w:rsidR="00723DC9" w:rsidRPr="00AE508C">
        <w:rPr>
          <w:rFonts w:hint="eastAsia"/>
          <w:color w:val="000000"/>
          <w:szCs w:val="22"/>
        </w:rPr>
        <w:t>算出し</w:t>
      </w:r>
      <w:r w:rsidR="00723DC9">
        <w:rPr>
          <w:rFonts w:hint="eastAsia"/>
          <w:color w:val="000000"/>
          <w:szCs w:val="22"/>
        </w:rPr>
        <w:t>た</w:t>
      </w:r>
      <w:r w:rsidRPr="00AE508C">
        <w:rPr>
          <w:rFonts w:hint="eastAsia"/>
          <w:color w:val="000000"/>
          <w:szCs w:val="22"/>
        </w:rPr>
        <w:t>評点数</w:t>
      </w:r>
      <w:r w:rsidR="00723DC9">
        <w:rPr>
          <w:rFonts w:hint="eastAsia"/>
          <w:color w:val="000000"/>
          <w:szCs w:val="22"/>
        </w:rPr>
        <w:t>に</w:t>
      </w:r>
      <w:r w:rsidRPr="00AE508C">
        <w:rPr>
          <w:rFonts w:hint="eastAsia"/>
          <w:color w:val="000000"/>
          <w:szCs w:val="22"/>
        </w:rPr>
        <w:t>、評点数</w:t>
      </w:r>
      <w:r w:rsidRPr="00AE508C">
        <w:rPr>
          <w:rFonts w:ascii="ＭＳ 明朝" w:hAnsi="ＭＳ 明朝" w:hint="eastAsia"/>
          <w:color w:val="000000"/>
          <w:szCs w:val="22"/>
        </w:rPr>
        <w:t>1</w:t>
      </w:r>
      <w:r w:rsidRPr="00AE508C">
        <w:rPr>
          <w:rFonts w:hint="eastAsia"/>
          <w:color w:val="000000"/>
          <w:szCs w:val="22"/>
        </w:rPr>
        <w:t>点当たり</w:t>
      </w:r>
      <w:r w:rsidR="00723DC9">
        <w:rPr>
          <w:rFonts w:hint="eastAsia"/>
          <w:color w:val="000000"/>
          <w:szCs w:val="22"/>
        </w:rPr>
        <w:t>の</w:t>
      </w:r>
      <w:r w:rsidRPr="00AE508C">
        <w:rPr>
          <w:rFonts w:hint="eastAsia"/>
          <w:color w:val="000000"/>
          <w:szCs w:val="22"/>
        </w:rPr>
        <w:t>価額を</w:t>
      </w:r>
      <w:r w:rsidRPr="0028718A">
        <w:rPr>
          <w:rFonts w:ascii="ＭＳ 明朝" w:hAnsi="ＭＳ 明朝" w:hint="eastAsia"/>
          <w:color w:val="000000"/>
          <w:szCs w:val="22"/>
        </w:rPr>
        <w:t>乗じて</w:t>
      </w:r>
      <w:r w:rsidRPr="00AE508C">
        <w:rPr>
          <w:rFonts w:hint="eastAsia"/>
          <w:color w:val="000000"/>
          <w:szCs w:val="22"/>
        </w:rPr>
        <w:t>求める。</w:t>
      </w:r>
    </w:p>
    <w:p w14:paraId="30278C47" w14:textId="77777777" w:rsidR="001F733A" w:rsidRPr="005F650A" w:rsidRDefault="00164B38" w:rsidP="006E06A9">
      <w:pPr>
        <w:pStyle w:val="3"/>
        <w:keepNext w:val="0"/>
        <w:numPr>
          <w:ilvl w:val="0"/>
          <w:numId w:val="11"/>
        </w:numPr>
        <w:tabs>
          <w:tab w:val="clear" w:pos="1260"/>
          <w:tab w:val="num" w:pos="220"/>
          <w:tab w:val="num" w:pos="330"/>
        </w:tabs>
        <w:spacing w:line="480" w:lineRule="atLeast"/>
        <w:ind w:leftChars="0" w:left="630"/>
        <w:rPr>
          <w:rFonts w:ascii="ＭＳ ゴシック" w:hAnsi="ＭＳ ゴシック"/>
          <w:color w:val="000000"/>
          <w:sz w:val="22"/>
          <w:szCs w:val="22"/>
        </w:rPr>
      </w:pPr>
      <w:r>
        <w:rPr>
          <w:rFonts w:ascii="ＭＳ ゴシック" w:hAnsi="ＭＳ ゴシック"/>
          <w:color w:val="000000"/>
          <w:sz w:val="22"/>
          <w:szCs w:val="22"/>
        </w:rPr>
        <w:br w:type="page"/>
      </w:r>
      <w:bookmarkStart w:id="276" w:name="_Toc162364923"/>
      <w:r w:rsidR="001F733A" w:rsidRPr="005F650A">
        <w:rPr>
          <w:rFonts w:ascii="ＭＳ ゴシック" w:hAnsi="ＭＳ ゴシック" w:hint="eastAsia"/>
          <w:color w:val="000000"/>
          <w:sz w:val="22"/>
          <w:szCs w:val="22"/>
        </w:rPr>
        <w:lastRenderedPageBreak/>
        <w:t>市街化区域農地</w:t>
      </w:r>
      <w:bookmarkEnd w:id="276"/>
    </w:p>
    <w:p w14:paraId="783D3DD5" w14:textId="77777777" w:rsidR="001F733A" w:rsidRPr="00AE508C" w:rsidRDefault="001F733A" w:rsidP="006E06A9">
      <w:pPr>
        <w:pStyle w:val="4"/>
        <w:keepNext w:val="0"/>
        <w:numPr>
          <w:ilvl w:val="0"/>
          <w:numId w:val="12"/>
        </w:numPr>
        <w:tabs>
          <w:tab w:val="clear" w:pos="795"/>
        </w:tabs>
        <w:spacing w:beforeLines="30" w:before="108" w:line="480" w:lineRule="atLeast"/>
        <w:ind w:leftChars="0" w:left="616"/>
        <w:rPr>
          <w:bCs w:val="0"/>
          <w:color w:val="000000"/>
          <w:szCs w:val="22"/>
        </w:rPr>
      </w:pPr>
      <w:r w:rsidRPr="00AE508C">
        <w:rPr>
          <w:rFonts w:hint="eastAsia"/>
          <w:bCs w:val="0"/>
          <w:color w:val="000000"/>
          <w:szCs w:val="22"/>
        </w:rPr>
        <w:t>評価の基本</w:t>
      </w:r>
    </w:p>
    <w:p w14:paraId="6079FD80" w14:textId="77777777" w:rsidR="001F733A" w:rsidRPr="00A71AAA" w:rsidRDefault="001F733A" w:rsidP="005D34D0">
      <w:pPr>
        <w:spacing w:line="480" w:lineRule="atLeast"/>
        <w:ind w:leftChars="213" w:left="447" w:firstLineChars="106" w:firstLine="223"/>
        <w:rPr>
          <w:color w:val="000000"/>
          <w:szCs w:val="22"/>
        </w:rPr>
      </w:pPr>
      <w:r w:rsidRPr="00A71AAA">
        <w:rPr>
          <w:rFonts w:hint="eastAsia"/>
          <w:color w:val="000000"/>
          <w:szCs w:val="22"/>
        </w:rPr>
        <w:t>市街化区域農地の評価は、沿接する道路の状況、公共施設等の接近状況その他宅地としての利用上の便等からみて、当該市街化区域農地とその状況が類似する宅地の価額を基準として、市街地宅地評価法</w:t>
      </w:r>
      <w:r w:rsidR="005D34D0">
        <w:rPr>
          <w:rFonts w:hint="eastAsia"/>
          <w:color w:val="000000"/>
          <w:szCs w:val="22"/>
        </w:rPr>
        <w:t>に準ずる方法</w:t>
      </w:r>
      <w:r w:rsidRPr="00A71AAA">
        <w:rPr>
          <w:rFonts w:hint="eastAsia"/>
          <w:color w:val="000000"/>
          <w:szCs w:val="22"/>
        </w:rPr>
        <w:t>で求めた価額（以下｢基本価額｣という</w:t>
      </w:r>
      <w:r w:rsidR="0036056D">
        <w:rPr>
          <w:rFonts w:hint="eastAsia"/>
          <w:color w:val="000000"/>
          <w:szCs w:val="22"/>
        </w:rPr>
        <w:t>。</w:t>
      </w:r>
      <w:r w:rsidRPr="00A71AAA">
        <w:rPr>
          <w:rFonts w:hint="eastAsia"/>
          <w:color w:val="000000"/>
          <w:szCs w:val="22"/>
        </w:rPr>
        <w:t>）から、当該市街化区域農地を宅地に転用する場合において通常必要と認められる造成費に相当する額（以下｢造成費相当額｣という</w:t>
      </w:r>
      <w:r w:rsidR="0036056D">
        <w:rPr>
          <w:rFonts w:hint="eastAsia"/>
          <w:color w:val="000000"/>
          <w:szCs w:val="22"/>
        </w:rPr>
        <w:t>。</w:t>
      </w:r>
      <w:r w:rsidRPr="00A71AAA">
        <w:rPr>
          <w:rFonts w:hint="eastAsia"/>
          <w:color w:val="000000"/>
          <w:szCs w:val="22"/>
        </w:rPr>
        <w:t>）を控除して求めた単位</w:t>
      </w:r>
      <w:r w:rsidR="003A4603">
        <w:rPr>
          <w:rFonts w:hint="eastAsia"/>
          <w:color w:val="000000"/>
          <w:szCs w:val="22"/>
        </w:rPr>
        <w:t>地積</w:t>
      </w:r>
      <w:r w:rsidRPr="00A71AAA">
        <w:rPr>
          <w:rFonts w:hint="eastAsia"/>
          <w:color w:val="000000"/>
          <w:szCs w:val="22"/>
        </w:rPr>
        <w:t>当たり</w:t>
      </w:r>
      <w:r w:rsidR="003A4603">
        <w:rPr>
          <w:rFonts w:hint="eastAsia"/>
          <w:color w:val="000000"/>
          <w:szCs w:val="22"/>
        </w:rPr>
        <w:t>の</w:t>
      </w:r>
      <w:r w:rsidRPr="00A71AAA">
        <w:rPr>
          <w:rFonts w:hint="eastAsia"/>
          <w:color w:val="000000"/>
          <w:szCs w:val="22"/>
        </w:rPr>
        <w:t>価額に地積を乗じて求める。なお、概略を図示すると以下のとおりである。</w:t>
      </w:r>
    </w:p>
    <w:p w14:paraId="42FF11B5" w14:textId="77777777" w:rsidR="001F733A" w:rsidRPr="00AE508C" w:rsidRDefault="001F733A" w:rsidP="001F733A">
      <w:pPr>
        <w:spacing w:line="480" w:lineRule="atLeast"/>
        <w:rPr>
          <w:color w:val="000000"/>
          <w:szCs w:val="22"/>
        </w:rPr>
      </w:pPr>
    </w:p>
    <w:p w14:paraId="4E573068" w14:textId="77777777" w:rsidR="001F733A" w:rsidRPr="00AE508C" w:rsidRDefault="00506483" w:rsidP="001F733A">
      <w:pPr>
        <w:spacing w:line="480" w:lineRule="atLeast"/>
        <w:rPr>
          <w:color w:val="000000"/>
          <w:szCs w:val="22"/>
        </w:rPr>
      </w:pPr>
      <w:r>
        <w:rPr>
          <w:color w:val="000000"/>
          <w:szCs w:val="22"/>
        </w:rPr>
        <w:pict w14:anchorId="3F6EAAEB">
          <v:rect id="_x0000_s7457" style="position:absolute;margin-left:317.55pt;margin-top:3.2pt;width:118.3pt;height:43.05pt;z-index:23">
            <v:textbox style="mso-next-textbox:#_x0000_s7457">
              <w:txbxContent>
                <w:p w14:paraId="52C84FE1" w14:textId="77777777" w:rsidR="007E5AC2" w:rsidRDefault="007E5AC2" w:rsidP="001F733A">
                  <w:pPr>
                    <w:pStyle w:val="32"/>
                    <w:spacing w:line="240" w:lineRule="atLeast"/>
                  </w:pPr>
                  <w:r>
                    <w:rPr>
                      <w:rFonts w:hint="eastAsia"/>
                    </w:rPr>
                    <w:t>市街化区域農地の</w:t>
                  </w:r>
                </w:p>
                <w:p w14:paraId="69AD5249" w14:textId="77777777" w:rsidR="007E5AC2" w:rsidRDefault="007E5AC2" w:rsidP="001F733A">
                  <w:pPr>
                    <w:pStyle w:val="32"/>
                    <w:spacing w:line="240" w:lineRule="atLeast"/>
                  </w:pPr>
                  <w:r>
                    <w:rPr>
                      <w:rFonts w:hint="eastAsia"/>
                    </w:rPr>
                    <w:t>単位地積当たりの価額</w:t>
                  </w:r>
                </w:p>
                <w:p w14:paraId="393ABBC6" w14:textId="77777777" w:rsidR="007E5AC2" w:rsidRDefault="007E5AC2" w:rsidP="001F733A">
                  <w:pPr>
                    <w:pStyle w:val="32"/>
                    <w:spacing w:line="240" w:lineRule="atLeast"/>
                  </w:pPr>
                </w:p>
              </w:txbxContent>
            </v:textbox>
          </v:rect>
        </w:pict>
      </w:r>
      <w:r>
        <w:rPr>
          <w:noProof/>
          <w:color w:val="000000"/>
          <w:szCs w:val="22"/>
        </w:rPr>
        <w:pict w14:anchorId="139FD769">
          <v:rect id="_x0000_s7467" style="position:absolute;margin-left:134.6pt;margin-top:8.75pt;width:27.5pt;height:27pt;z-index:33" stroked="f">
            <v:textbox style="mso-next-textbox:#_x0000_s7467">
              <w:txbxContent>
                <w:p w14:paraId="15AC879A" w14:textId="77777777" w:rsidR="007E5AC2" w:rsidRDefault="007E5AC2" w:rsidP="001F733A">
                  <w:r>
                    <w:rPr>
                      <w:rFonts w:hint="eastAsia"/>
                    </w:rPr>
                    <w:t>－</w:t>
                  </w:r>
                </w:p>
              </w:txbxContent>
            </v:textbox>
          </v:rect>
        </w:pict>
      </w:r>
      <w:r>
        <w:rPr>
          <w:color w:val="000000"/>
          <w:szCs w:val="22"/>
        </w:rPr>
        <w:pict w14:anchorId="7617890B">
          <v:rect id="_x0000_s7460" style="position:absolute;margin-left:278.85pt;margin-top:8.8pt;width:27.5pt;height:27pt;z-index:26" stroked="f">
            <v:textbox style="mso-next-textbox:#_x0000_s7460">
              <w:txbxContent>
                <w:p w14:paraId="62D2F5E6" w14:textId="77777777" w:rsidR="007E5AC2" w:rsidRDefault="007E5AC2" w:rsidP="001F733A">
                  <w:r>
                    <w:rPr>
                      <w:rFonts w:hint="eastAsia"/>
                    </w:rPr>
                    <w:t>＝</w:t>
                  </w:r>
                </w:p>
              </w:txbxContent>
            </v:textbox>
          </v:rect>
        </w:pict>
      </w:r>
      <w:r>
        <w:rPr>
          <w:noProof/>
          <w:color w:val="000000"/>
          <w:szCs w:val="22"/>
        </w:rPr>
        <w:pict w14:anchorId="7FF16A25">
          <v:rect id="_x0000_s7466" style="position:absolute;margin-left:173.95pt;margin-top:11.55pt;width:93.5pt;height:27pt;z-index:32">
            <v:textbox style="mso-next-textbox:#_x0000_s7466">
              <w:txbxContent>
                <w:p w14:paraId="2385167A" w14:textId="77777777" w:rsidR="007E5AC2" w:rsidRDefault="007E5AC2" w:rsidP="001F733A">
                  <w:pPr>
                    <w:spacing w:line="240" w:lineRule="atLeast"/>
                    <w:jc w:val="center"/>
                    <w:rPr>
                      <w:sz w:val="20"/>
                    </w:rPr>
                  </w:pPr>
                  <w:r>
                    <w:rPr>
                      <w:rFonts w:hint="eastAsia"/>
                      <w:sz w:val="20"/>
                    </w:rPr>
                    <w:t>造成費相当額</w:t>
                  </w:r>
                </w:p>
              </w:txbxContent>
            </v:textbox>
          </v:rect>
        </w:pict>
      </w:r>
      <w:r>
        <w:rPr>
          <w:color w:val="000000"/>
          <w:szCs w:val="22"/>
        </w:rPr>
        <w:pict w14:anchorId="6B821715">
          <v:rect id="_x0000_s7456" style="position:absolute;margin-left:27.55pt;margin-top:11.55pt;width:93.5pt;height:27pt;z-index:22">
            <v:textbox style="mso-next-textbox:#_x0000_s7456">
              <w:txbxContent>
                <w:p w14:paraId="1FEBDBF2" w14:textId="77777777" w:rsidR="007E5AC2" w:rsidRDefault="007E5AC2" w:rsidP="001F733A">
                  <w:pPr>
                    <w:spacing w:line="240" w:lineRule="atLeast"/>
                    <w:jc w:val="center"/>
                    <w:rPr>
                      <w:sz w:val="20"/>
                    </w:rPr>
                  </w:pPr>
                  <w:r>
                    <w:rPr>
                      <w:rFonts w:hint="eastAsia"/>
                      <w:sz w:val="20"/>
                    </w:rPr>
                    <w:t>基本価額</w:t>
                  </w:r>
                </w:p>
              </w:txbxContent>
            </v:textbox>
          </v:rect>
        </w:pict>
      </w:r>
    </w:p>
    <w:p w14:paraId="01E8F5F4" w14:textId="77777777" w:rsidR="001F733A" w:rsidRPr="00AE508C" w:rsidRDefault="00506483" w:rsidP="001F733A">
      <w:pPr>
        <w:spacing w:line="480" w:lineRule="atLeast"/>
        <w:rPr>
          <w:color w:val="000000"/>
          <w:szCs w:val="22"/>
        </w:rPr>
      </w:pPr>
      <w:r>
        <w:rPr>
          <w:color w:val="000000"/>
          <w:szCs w:val="22"/>
        </w:rPr>
        <w:pict w14:anchorId="78BC7464">
          <v:line id="_x0000_s7459" style="position:absolute;flip:y;z-index:25" from="73.6pt,20.55pt" to="73.6pt,42.85pt">
            <v:stroke endarrow="block"/>
          </v:line>
        </w:pict>
      </w:r>
    </w:p>
    <w:p w14:paraId="613041E5" w14:textId="77777777" w:rsidR="001F733A" w:rsidRDefault="001F733A" w:rsidP="001F733A">
      <w:pPr>
        <w:spacing w:line="480" w:lineRule="atLeast"/>
        <w:rPr>
          <w:color w:val="000000"/>
          <w:szCs w:val="22"/>
        </w:rPr>
      </w:pPr>
    </w:p>
    <w:p w14:paraId="135CC723" w14:textId="77777777" w:rsidR="001F733A" w:rsidRDefault="00506483" w:rsidP="001F733A">
      <w:pPr>
        <w:spacing w:line="480" w:lineRule="atLeast"/>
        <w:rPr>
          <w:color w:val="000000"/>
          <w:szCs w:val="22"/>
        </w:rPr>
      </w:pPr>
      <w:r>
        <w:rPr>
          <w:color w:val="000000"/>
          <w:szCs w:val="22"/>
        </w:rPr>
        <w:pict w14:anchorId="70CA1297">
          <v:rect id="_x0000_s7458" style="position:absolute;margin-left:27.55pt;margin-top:4.85pt;width:180.5pt;height:29.15pt;z-index:24">
            <v:textbox style="mso-next-textbox:#_x0000_s7458">
              <w:txbxContent>
                <w:p w14:paraId="569E59CD" w14:textId="77777777" w:rsidR="007E5AC2" w:rsidRDefault="007E5AC2" w:rsidP="00A01AA2">
                  <w:pPr>
                    <w:rPr>
                      <w:sz w:val="20"/>
                    </w:rPr>
                  </w:pPr>
                  <w:r>
                    <w:rPr>
                      <w:rFonts w:hint="eastAsia"/>
                      <w:sz w:val="20"/>
                    </w:rPr>
                    <w:t>市街化宅地評価法に準ずる方法</w:t>
                  </w:r>
                </w:p>
              </w:txbxContent>
            </v:textbox>
          </v:rect>
        </w:pict>
      </w:r>
    </w:p>
    <w:p w14:paraId="69504521" w14:textId="77777777" w:rsidR="001F733A" w:rsidRDefault="001F733A" w:rsidP="001F733A">
      <w:pPr>
        <w:spacing w:line="480" w:lineRule="atLeast"/>
        <w:rPr>
          <w:color w:val="000000"/>
          <w:szCs w:val="22"/>
        </w:rPr>
      </w:pPr>
    </w:p>
    <w:p w14:paraId="477904C4" w14:textId="77777777" w:rsidR="001F733A" w:rsidRPr="00AE508C" w:rsidRDefault="001F733A" w:rsidP="006E06A9">
      <w:pPr>
        <w:pStyle w:val="4"/>
        <w:keepNext w:val="0"/>
        <w:numPr>
          <w:ilvl w:val="0"/>
          <w:numId w:val="12"/>
        </w:numPr>
        <w:tabs>
          <w:tab w:val="clear" w:pos="795"/>
        </w:tabs>
        <w:spacing w:beforeLines="30" w:before="108" w:line="480" w:lineRule="atLeast"/>
        <w:ind w:leftChars="0" w:left="616"/>
        <w:rPr>
          <w:bCs w:val="0"/>
          <w:color w:val="000000"/>
          <w:szCs w:val="22"/>
        </w:rPr>
      </w:pPr>
      <w:r w:rsidRPr="00AE508C">
        <w:rPr>
          <w:rFonts w:hint="eastAsia"/>
          <w:bCs w:val="0"/>
          <w:color w:val="000000"/>
          <w:szCs w:val="22"/>
        </w:rPr>
        <w:t>評価方法</w:t>
      </w:r>
    </w:p>
    <w:p w14:paraId="08B89DC3" w14:textId="77777777" w:rsidR="001F733A" w:rsidRPr="00AE508C" w:rsidRDefault="001F733A" w:rsidP="006E06A9">
      <w:pPr>
        <w:numPr>
          <w:ilvl w:val="0"/>
          <w:numId w:val="13"/>
        </w:numPr>
        <w:tabs>
          <w:tab w:val="left" w:pos="990"/>
        </w:tabs>
        <w:spacing w:line="480" w:lineRule="atLeast"/>
        <w:rPr>
          <w:color w:val="000000"/>
          <w:szCs w:val="22"/>
        </w:rPr>
      </w:pPr>
      <w:r w:rsidRPr="00AE508C">
        <w:rPr>
          <w:rFonts w:hint="eastAsia"/>
          <w:color w:val="000000"/>
          <w:szCs w:val="22"/>
        </w:rPr>
        <w:t>基本価額の求め方</w:t>
      </w:r>
    </w:p>
    <w:p w14:paraId="2D88EB0D" w14:textId="77777777" w:rsidR="001F733A" w:rsidRPr="00AE508C" w:rsidRDefault="001F733A" w:rsidP="001F733A">
      <w:pPr>
        <w:tabs>
          <w:tab w:val="num" w:pos="880"/>
        </w:tabs>
        <w:spacing w:line="480" w:lineRule="atLeast"/>
        <w:ind w:leftChars="313" w:left="657" w:firstLineChars="87" w:firstLine="183"/>
        <w:rPr>
          <w:color w:val="000000"/>
          <w:szCs w:val="22"/>
        </w:rPr>
      </w:pPr>
      <w:r w:rsidRPr="00AE508C">
        <w:rPr>
          <w:rFonts w:hint="eastAsia"/>
          <w:color w:val="000000"/>
          <w:szCs w:val="22"/>
        </w:rPr>
        <w:t>基本価額とは、類似宅地の価額を基準として求</w:t>
      </w:r>
      <w:r>
        <w:rPr>
          <w:rFonts w:hint="eastAsia"/>
          <w:color w:val="000000"/>
          <w:szCs w:val="22"/>
        </w:rPr>
        <w:t>めた価額をいい、市街化区域農地の評価額の基本とされるべき価額で</w:t>
      </w:r>
      <w:r w:rsidRPr="00AE508C">
        <w:rPr>
          <w:rFonts w:hint="eastAsia"/>
          <w:color w:val="000000"/>
          <w:szCs w:val="22"/>
        </w:rPr>
        <w:t>ある。この基本価額の求め方は、原則として市街地宅地評価法に</w:t>
      </w:r>
      <w:r w:rsidR="00E33744">
        <w:rPr>
          <w:rFonts w:hint="eastAsia"/>
          <w:color w:val="000000"/>
          <w:szCs w:val="22"/>
        </w:rPr>
        <w:t>準ずる方法</w:t>
      </w:r>
      <w:r w:rsidR="005D34D0">
        <w:rPr>
          <w:rFonts w:hint="eastAsia"/>
          <w:color w:val="000000"/>
          <w:szCs w:val="22"/>
        </w:rPr>
        <w:t>に</w:t>
      </w:r>
      <w:r w:rsidRPr="00AE508C">
        <w:rPr>
          <w:rFonts w:hint="eastAsia"/>
          <w:color w:val="000000"/>
          <w:szCs w:val="22"/>
        </w:rPr>
        <w:t>よる。</w:t>
      </w:r>
    </w:p>
    <w:p w14:paraId="78AE27D0" w14:textId="77777777" w:rsidR="001F733A" w:rsidRPr="0001632D" w:rsidRDefault="001F733A" w:rsidP="006E06A9">
      <w:pPr>
        <w:numPr>
          <w:ilvl w:val="0"/>
          <w:numId w:val="13"/>
        </w:numPr>
        <w:tabs>
          <w:tab w:val="left" w:pos="990"/>
        </w:tabs>
        <w:spacing w:line="480" w:lineRule="atLeast"/>
        <w:rPr>
          <w:rFonts w:ascii="ＭＳ 明朝" w:hAnsi="ＭＳ 明朝"/>
          <w:color w:val="000000"/>
          <w:szCs w:val="22"/>
        </w:rPr>
      </w:pPr>
      <w:r w:rsidRPr="00AE508C">
        <w:rPr>
          <w:rFonts w:hint="eastAsia"/>
          <w:color w:val="000000"/>
          <w:szCs w:val="22"/>
        </w:rPr>
        <w:t>造成費</w:t>
      </w:r>
      <w:r w:rsidRPr="0001632D">
        <w:rPr>
          <w:rFonts w:ascii="ＭＳ 明朝" w:hAnsi="ＭＳ 明朝" w:hint="eastAsia"/>
          <w:color w:val="000000"/>
          <w:szCs w:val="22"/>
        </w:rPr>
        <w:t>相当額</w:t>
      </w:r>
    </w:p>
    <w:p w14:paraId="4C3A4B73" w14:textId="0F617B3E" w:rsidR="001F733A" w:rsidRPr="0001632D" w:rsidRDefault="001F733A" w:rsidP="001F733A">
      <w:pPr>
        <w:tabs>
          <w:tab w:val="num" w:pos="880"/>
        </w:tabs>
        <w:spacing w:line="480" w:lineRule="atLeast"/>
        <w:ind w:leftChars="313" w:left="657" w:firstLineChars="87" w:firstLine="183"/>
        <w:rPr>
          <w:rFonts w:ascii="ＭＳ 明朝" w:hAnsi="ＭＳ 明朝"/>
          <w:color w:val="000000"/>
          <w:szCs w:val="22"/>
        </w:rPr>
      </w:pPr>
      <w:r w:rsidRPr="0001632D">
        <w:rPr>
          <w:rFonts w:ascii="ＭＳ 明朝" w:hAnsi="ＭＳ 明朝" w:hint="eastAsia"/>
          <w:color w:val="000000"/>
          <w:szCs w:val="22"/>
        </w:rPr>
        <w:t>造成費相当額の判定は、各市街化区域農地の付近にある宅地の利用状況</w:t>
      </w:r>
      <w:r w:rsidR="002E5B5E" w:rsidRPr="0001632D">
        <w:rPr>
          <w:rFonts w:ascii="ＭＳ 明朝" w:hAnsi="ＭＳ 明朝" w:hint="eastAsia"/>
          <w:color w:val="000000"/>
          <w:szCs w:val="22"/>
        </w:rPr>
        <w:t>等</w:t>
      </w:r>
      <w:r w:rsidR="00B60D1A" w:rsidRPr="0001632D">
        <w:rPr>
          <w:rFonts w:ascii="ＭＳ 明朝" w:hAnsi="ＭＳ 明朝" w:hint="eastAsia"/>
          <w:color w:val="000000"/>
          <w:szCs w:val="22"/>
        </w:rPr>
        <w:t>を考慮し、土盛又は</w:t>
      </w:r>
      <w:r w:rsidRPr="0001632D">
        <w:rPr>
          <w:rFonts w:ascii="ＭＳ 明朝" w:hAnsi="ＭＳ 明朝" w:hint="eastAsia"/>
          <w:color w:val="000000"/>
          <w:szCs w:val="22"/>
        </w:rPr>
        <w:t>切土の高さによる。</w:t>
      </w:r>
      <w:r w:rsidR="0001632D" w:rsidRPr="0001632D">
        <w:rPr>
          <w:rFonts w:ascii="ＭＳ 明朝" w:hAnsi="ＭＳ 明朝" w:hint="eastAsia"/>
          <w:color w:val="000000"/>
          <w:szCs w:val="22"/>
        </w:rPr>
        <w:t>（造成費の範囲は、一般的には土砂購入費、土盛整地費、擁壁費及び法止・土止費をいう。）</w:t>
      </w:r>
    </w:p>
    <w:p w14:paraId="658B5E01" w14:textId="2EA2472C" w:rsidR="0001632D" w:rsidRPr="0001632D" w:rsidRDefault="0001632D" w:rsidP="001F733A">
      <w:pPr>
        <w:tabs>
          <w:tab w:val="num" w:pos="880"/>
        </w:tabs>
        <w:spacing w:line="480" w:lineRule="atLeast"/>
        <w:ind w:leftChars="313" w:left="657" w:firstLineChars="87" w:firstLine="183"/>
        <w:rPr>
          <w:rFonts w:ascii="ＭＳ 明朝" w:hAnsi="ＭＳ 明朝"/>
          <w:color w:val="000000"/>
          <w:szCs w:val="22"/>
        </w:rPr>
      </w:pPr>
      <w:r w:rsidRPr="0001632D">
        <w:rPr>
          <w:rFonts w:ascii="ＭＳ 明朝" w:hAnsi="ＭＳ 明朝" w:hint="eastAsia"/>
          <w:color w:val="000000"/>
          <w:szCs w:val="22"/>
        </w:rPr>
        <w:t>令和６基準年度における造成費相当額は別表２により算定する。</w:t>
      </w:r>
    </w:p>
    <w:p w14:paraId="29C1A61C" w14:textId="3AFD4D3F" w:rsidR="0001632D" w:rsidRPr="0001632D" w:rsidRDefault="0001632D" w:rsidP="001F733A">
      <w:pPr>
        <w:tabs>
          <w:tab w:val="num" w:pos="880"/>
        </w:tabs>
        <w:spacing w:line="480" w:lineRule="atLeast"/>
        <w:ind w:leftChars="313" w:left="657" w:firstLineChars="87" w:firstLine="183"/>
        <w:rPr>
          <w:rFonts w:ascii="ＭＳ 明朝" w:hAnsi="ＭＳ 明朝"/>
          <w:color w:val="000000"/>
          <w:szCs w:val="22"/>
        </w:rPr>
      </w:pPr>
      <w:r w:rsidRPr="0001632D">
        <w:rPr>
          <w:rFonts w:ascii="ＭＳ 明朝" w:hAnsi="ＭＳ 明朝" w:hint="eastAsia"/>
          <w:color w:val="000000"/>
          <w:szCs w:val="22"/>
        </w:rPr>
        <w:t>なお、造成費相当額が基本価格の</w:t>
      </w:r>
      <w:r w:rsidRPr="0001632D">
        <w:rPr>
          <w:rFonts w:ascii="ＭＳ 明朝" w:hAnsi="ＭＳ 明朝"/>
          <w:color w:val="000000"/>
          <w:szCs w:val="22"/>
        </w:rPr>
        <w:t>50%</w:t>
      </w:r>
      <w:r w:rsidRPr="0001632D">
        <w:rPr>
          <w:rFonts w:ascii="ＭＳ 明朝" w:hAnsi="ＭＳ 明朝" w:hint="eastAsia"/>
          <w:color w:val="000000"/>
          <w:szCs w:val="22"/>
        </w:rPr>
        <w:t>を超える場合には、基本価格の</w:t>
      </w:r>
      <w:r>
        <w:rPr>
          <w:rFonts w:ascii="ＭＳ 明朝" w:hAnsi="ＭＳ 明朝" w:hint="eastAsia"/>
          <w:color w:val="000000"/>
          <w:szCs w:val="22"/>
        </w:rPr>
        <w:t>50</w:t>
      </w:r>
      <w:r w:rsidRPr="0001632D">
        <w:rPr>
          <w:rFonts w:ascii="ＭＳ 明朝" w:hAnsi="ＭＳ 明朝" w:hint="eastAsia"/>
          <w:color w:val="000000"/>
          <w:szCs w:val="22"/>
        </w:rPr>
        <w:t>％に相当する額をもって造成費相当額とする。</w:t>
      </w:r>
    </w:p>
    <w:p w14:paraId="1EE1F42C" w14:textId="5927F37B" w:rsidR="0001632D" w:rsidRDefault="0001632D" w:rsidP="001F733A">
      <w:pPr>
        <w:tabs>
          <w:tab w:val="num" w:pos="880"/>
        </w:tabs>
        <w:spacing w:line="480" w:lineRule="atLeast"/>
        <w:ind w:leftChars="313" w:left="657" w:firstLineChars="87" w:firstLine="183"/>
        <w:rPr>
          <w:rFonts w:ascii="ＭＳ 明朝" w:hAnsi="ＭＳ 明朝"/>
          <w:color w:val="000000"/>
          <w:szCs w:val="22"/>
        </w:rPr>
      </w:pPr>
    </w:p>
    <w:p w14:paraId="28A2BEF6" w14:textId="77777777" w:rsidR="00164B38" w:rsidRPr="00AE508C" w:rsidRDefault="00164B38" w:rsidP="006E06A9">
      <w:pPr>
        <w:numPr>
          <w:ilvl w:val="0"/>
          <w:numId w:val="13"/>
        </w:numPr>
        <w:tabs>
          <w:tab w:val="left" w:pos="990"/>
        </w:tabs>
        <w:spacing w:line="480" w:lineRule="atLeast"/>
        <w:rPr>
          <w:color w:val="000000"/>
          <w:szCs w:val="22"/>
        </w:rPr>
      </w:pPr>
      <w:r w:rsidRPr="00AE508C">
        <w:rPr>
          <w:rFonts w:hint="eastAsia"/>
          <w:color w:val="000000"/>
          <w:szCs w:val="22"/>
        </w:rPr>
        <w:lastRenderedPageBreak/>
        <w:t>評価にあたっての留意事項</w:t>
      </w:r>
    </w:p>
    <w:p w14:paraId="0684B7BE" w14:textId="77777777" w:rsidR="00164B38" w:rsidRDefault="00164B38" w:rsidP="00164B38">
      <w:pPr>
        <w:tabs>
          <w:tab w:val="num" w:pos="880"/>
        </w:tabs>
        <w:spacing w:line="480" w:lineRule="atLeast"/>
        <w:ind w:leftChars="313" w:left="657" w:firstLineChars="87" w:firstLine="183"/>
        <w:rPr>
          <w:color w:val="000000"/>
          <w:szCs w:val="22"/>
        </w:rPr>
      </w:pPr>
      <w:r w:rsidRPr="00AE508C">
        <w:rPr>
          <w:rFonts w:hint="eastAsia"/>
          <w:color w:val="000000"/>
          <w:szCs w:val="22"/>
        </w:rPr>
        <w:t>市街化区域農地を市街地宅地評価法に</w:t>
      </w:r>
      <w:r w:rsidR="005D34D0">
        <w:rPr>
          <w:rFonts w:hint="eastAsia"/>
          <w:color w:val="000000"/>
          <w:szCs w:val="22"/>
        </w:rPr>
        <w:t>準ずる方法に</w:t>
      </w:r>
      <w:r w:rsidRPr="00AE508C">
        <w:rPr>
          <w:rFonts w:hint="eastAsia"/>
          <w:color w:val="000000"/>
          <w:szCs w:val="22"/>
        </w:rPr>
        <w:t>より評価する場合は、当該農地が接する街路に付設された路線価を基礎に画地計算法</w:t>
      </w:r>
      <w:r w:rsidR="001226CC">
        <w:rPr>
          <w:rFonts w:hint="eastAsia"/>
          <w:color w:val="000000"/>
          <w:szCs w:val="22"/>
        </w:rPr>
        <w:t>等</w:t>
      </w:r>
      <w:r w:rsidRPr="00AE508C">
        <w:rPr>
          <w:rFonts w:hint="eastAsia"/>
          <w:color w:val="000000"/>
          <w:szCs w:val="22"/>
        </w:rPr>
        <w:t>を適用するが、街路に接しない農地については、無道路地評点算出法を適用する。</w:t>
      </w:r>
    </w:p>
    <w:p w14:paraId="2C89955E" w14:textId="77777777" w:rsidR="00E358E4" w:rsidRPr="00E358E4" w:rsidRDefault="00E358E4" w:rsidP="00164B38">
      <w:pPr>
        <w:tabs>
          <w:tab w:val="num" w:pos="880"/>
        </w:tabs>
        <w:spacing w:line="480" w:lineRule="atLeast"/>
        <w:ind w:leftChars="313" w:left="657" w:firstLineChars="87" w:firstLine="183"/>
        <w:rPr>
          <w:color w:val="000000"/>
          <w:szCs w:val="22"/>
        </w:rPr>
      </w:pPr>
    </w:p>
    <w:p w14:paraId="35340A78" w14:textId="77777777" w:rsidR="001F733A" w:rsidRPr="00AE508C" w:rsidRDefault="001F733A" w:rsidP="006E06A9">
      <w:pPr>
        <w:pStyle w:val="4"/>
        <w:keepNext w:val="0"/>
        <w:numPr>
          <w:ilvl w:val="0"/>
          <w:numId w:val="12"/>
        </w:numPr>
        <w:tabs>
          <w:tab w:val="clear" w:pos="795"/>
        </w:tabs>
        <w:spacing w:beforeLines="30" w:before="108" w:line="480" w:lineRule="atLeast"/>
        <w:ind w:leftChars="0" w:left="616"/>
        <w:rPr>
          <w:bCs w:val="0"/>
          <w:color w:val="000000"/>
          <w:szCs w:val="22"/>
        </w:rPr>
      </w:pPr>
      <w:r w:rsidRPr="00AE508C">
        <w:rPr>
          <w:rFonts w:hint="eastAsia"/>
          <w:bCs w:val="0"/>
          <w:color w:val="000000"/>
          <w:szCs w:val="22"/>
        </w:rPr>
        <w:t>価額の算出</w:t>
      </w:r>
    </w:p>
    <w:p w14:paraId="288276D6" w14:textId="77777777" w:rsidR="001F733A" w:rsidRPr="00AE508C" w:rsidRDefault="001F733A" w:rsidP="006E06A9">
      <w:pPr>
        <w:numPr>
          <w:ilvl w:val="0"/>
          <w:numId w:val="14"/>
        </w:numPr>
        <w:tabs>
          <w:tab w:val="left" w:pos="990"/>
        </w:tabs>
        <w:spacing w:line="480" w:lineRule="atLeast"/>
        <w:rPr>
          <w:color w:val="000000"/>
          <w:szCs w:val="22"/>
        </w:rPr>
      </w:pPr>
      <w:r w:rsidRPr="00AE508C">
        <w:rPr>
          <w:rFonts w:hint="eastAsia"/>
          <w:color w:val="000000"/>
          <w:szCs w:val="22"/>
        </w:rPr>
        <w:t>単位</w:t>
      </w:r>
      <w:r>
        <w:rPr>
          <w:rFonts w:hint="eastAsia"/>
          <w:color w:val="000000"/>
          <w:szCs w:val="22"/>
        </w:rPr>
        <w:t>地積</w:t>
      </w:r>
      <w:r w:rsidRPr="00AE508C">
        <w:rPr>
          <w:rFonts w:hint="eastAsia"/>
          <w:color w:val="000000"/>
          <w:szCs w:val="22"/>
        </w:rPr>
        <w:t>当たり</w:t>
      </w:r>
      <w:r>
        <w:rPr>
          <w:rFonts w:hint="eastAsia"/>
          <w:color w:val="000000"/>
          <w:szCs w:val="22"/>
        </w:rPr>
        <w:t>の</w:t>
      </w:r>
      <w:r w:rsidRPr="00AE508C">
        <w:rPr>
          <w:rFonts w:hint="eastAsia"/>
          <w:color w:val="000000"/>
          <w:szCs w:val="22"/>
        </w:rPr>
        <w:t>価額の算出</w:t>
      </w:r>
    </w:p>
    <w:p w14:paraId="3015B008" w14:textId="77777777" w:rsidR="001F733A" w:rsidRPr="00AE508C" w:rsidRDefault="001F733A" w:rsidP="001F733A">
      <w:pPr>
        <w:tabs>
          <w:tab w:val="num" w:pos="880"/>
        </w:tabs>
        <w:spacing w:line="480" w:lineRule="atLeast"/>
        <w:ind w:leftChars="313" w:left="657" w:firstLineChars="87" w:firstLine="183"/>
        <w:rPr>
          <w:color w:val="000000"/>
          <w:szCs w:val="22"/>
        </w:rPr>
      </w:pPr>
      <w:r w:rsidRPr="00AE508C">
        <w:rPr>
          <w:rFonts w:hint="eastAsia"/>
          <w:color w:val="000000"/>
          <w:szCs w:val="22"/>
        </w:rPr>
        <w:t>市街地宅地評価法</w:t>
      </w:r>
      <w:r w:rsidR="00E33744">
        <w:rPr>
          <w:rFonts w:hint="eastAsia"/>
          <w:color w:val="000000"/>
          <w:szCs w:val="22"/>
        </w:rPr>
        <w:t>に準ずる方法</w:t>
      </w:r>
      <w:r w:rsidRPr="00AE508C">
        <w:rPr>
          <w:rFonts w:hint="eastAsia"/>
          <w:color w:val="000000"/>
          <w:szCs w:val="22"/>
        </w:rPr>
        <w:t>で求めた基本価額</w:t>
      </w:r>
      <w:r>
        <w:rPr>
          <w:rFonts w:hint="eastAsia"/>
          <w:color w:val="000000"/>
          <w:szCs w:val="22"/>
        </w:rPr>
        <w:t>から</w:t>
      </w:r>
      <w:r w:rsidRPr="00AE508C">
        <w:rPr>
          <w:rFonts w:hint="eastAsia"/>
          <w:color w:val="000000"/>
          <w:szCs w:val="22"/>
        </w:rPr>
        <w:t>造成費相当額を控除して求める。</w:t>
      </w:r>
    </w:p>
    <w:p w14:paraId="4B0EF6E7" w14:textId="77777777" w:rsidR="001F733A" w:rsidRPr="00AE508C" w:rsidRDefault="001F733A" w:rsidP="006E06A9">
      <w:pPr>
        <w:numPr>
          <w:ilvl w:val="0"/>
          <w:numId w:val="14"/>
        </w:numPr>
        <w:tabs>
          <w:tab w:val="left" w:pos="990"/>
        </w:tabs>
        <w:spacing w:line="480" w:lineRule="atLeast"/>
        <w:rPr>
          <w:color w:val="000000"/>
          <w:szCs w:val="22"/>
        </w:rPr>
      </w:pPr>
      <w:r w:rsidRPr="00AE508C">
        <w:rPr>
          <w:rFonts w:hint="eastAsia"/>
          <w:color w:val="000000"/>
          <w:szCs w:val="22"/>
        </w:rPr>
        <w:t>価額の算出</w:t>
      </w:r>
    </w:p>
    <w:p w14:paraId="1822C726" w14:textId="77777777" w:rsidR="001F733A" w:rsidRDefault="001F733A" w:rsidP="001F733A">
      <w:pPr>
        <w:tabs>
          <w:tab w:val="num" w:pos="880"/>
        </w:tabs>
        <w:spacing w:line="480" w:lineRule="atLeast"/>
        <w:ind w:leftChars="313" w:left="657" w:firstLineChars="87" w:firstLine="183"/>
        <w:rPr>
          <w:color w:val="000000"/>
          <w:szCs w:val="22"/>
        </w:rPr>
      </w:pPr>
      <w:r w:rsidRPr="00AE508C">
        <w:rPr>
          <w:rFonts w:hint="eastAsia"/>
          <w:color w:val="000000"/>
          <w:szCs w:val="22"/>
        </w:rPr>
        <w:t>前記で求めた各筆の単位</w:t>
      </w:r>
      <w:r>
        <w:rPr>
          <w:rFonts w:hint="eastAsia"/>
          <w:color w:val="000000"/>
          <w:szCs w:val="22"/>
        </w:rPr>
        <w:t>地積</w:t>
      </w:r>
      <w:r w:rsidRPr="00AE508C">
        <w:rPr>
          <w:rFonts w:hint="eastAsia"/>
          <w:color w:val="000000"/>
          <w:szCs w:val="22"/>
        </w:rPr>
        <w:t>当たり</w:t>
      </w:r>
      <w:r>
        <w:rPr>
          <w:rFonts w:hint="eastAsia"/>
          <w:color w:val="000000"/>
          <w:szCs w:val="22"/>
        </w:rPr>
        <w:t>の</w:t>
      </w:r>
      <w:r w:rsidRPr="00AE508C">
        <w:rPr>
          <w:rFonts w:hint="eastAsia"/>
          <w:color w:val="000000"/>
          <w:szCs w:val="22"/>
        </w:rPr>
        <w:t>価額に地積を乗じて求める。</w:t>
      </w:r>
    </w:p>
    <w:p w14:paraId="093EBE5F" w14:textId="77777777" w:rsidR="001F733A" w:rsidRPr="00AE508C" w:rsidRDefault="001F733A" w:rsidP="001F733A">
      <w:pPr>
        <w:tabs>
          <w:tab w:val="num" w:pos="880"/>
        </w:tabs>
        <w:spacing w:line="480" w:lineRule="atLeast"/>
        <w:ind w:leftChars="313" w:left="657" w:firstLineChars="87" w:firstLine="183"/>
        <w:rPr>
          <w:color w:val="000000"/>
          <w:szCs w:val="22"/>
        </w:rPr>
      </w:pPr>
      <w:r w:rsidRPr="00AE508C">
        <w:rPr>
          <w:rFonts w:hint="eastAsia"/>
          <w:color w:val="000000"/>
          <w:szCs w:val="22"/>
        </w:rPr>
        <w:t>価額</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単位</w:t>
      </w:r>
      <w:r>
        <w:rPr>
          <w:rFonts w:hint="eastAsia"/>
          <w:color w:val="000000"/>
          <w:szCs w:val="22"/>
        </w:rPr>
        <w:t>地積</w:t>
      </w:r>
      <w:r w:rsidRPr="00AE508C">
        <w:rPr>
          <w:rFonts w:hint="eastAsia"/>
          <w:color w:val="000000"/>
          <w:szCs w:val="22"/>
        </w:rPr>
        <w:t>当たり</w:t>
      </w:r>
      <w:r w:rsidR="00F662E8">
        <w:rPr>
          <w:rFonts w:hint="eastAsia"/>
          <w:color w:val="000000"/>
          <w:szCs w:val="22"/>
        </w:rPr>
        <w:t>の</w:t>
      </w:r>
      <w:r w:rsidRPr="00AE508C">
        <w:rPr>
          <w:rFonts w:hint="eastAsia"/>
          <w:color w:val="000000"/>
          <w:szCs w:val="22"/>
        </w:rPr>
        <w:t>価額</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地積</w:t>
      </w:r>
      <w:r w:rsidRPr="00AE508C">
        <w:rPr>
          <w:rFonts w:hint="eastAsia"/>
          <w:color w:val="000000"/>
          <w:szCs w:val="22"/>
        </w:rPr>
        <w:t xml:space="preserve">  </w:t>
      </w:r>
    </w:p>
    <w:p w14:paraId="4719F384" w14:textId="77777777" w:rsidR="001F733A" w:rsidRPr="00AE508C" w:rsidRDefault="001F733A" w:rsidP="001F733A">
      <w:pPr>
        <w:spacing w:line="480" w:lineRule="atLeast"/>
        <w:ind w:leftChars="313" w:left="657" w:firstLineChars="87" w:firstLine="183"/>
        <w:rPr>
          <w:color w:val="000000"/>
          <w:szCs w:val="22"/>
        </w:rPr>
      </w:pPr>
      <w:r w:rsidRPr="00AE508C">
        <w:rPr>
          <w:rFonts w:hint="eastAsia"/>
          <w:color w:val="000000"/>
          <w:szCs w:val="22"/>
        </w:rPr>
        <w:t xml:space="preserve"> </w:t>
      </w:r>
    </w:p>
    <w:p w14:paraId="499FE0D9" w14:textId="77777777" w:rsidR="001F733A" w:rsidRPr="00AE508C" w:rsidRDefault="001F733A" w:rsidP="00164B38">
      <w:pPr>
        <w:spacing w:line="480" w:lineRule="atLeast"/>
        <w:ind w:leftChars="313" w:left="657" w:firstLineChars="87" w:firstLine="183"/>
        <w:rPr>
          <w:color w:val="000000"/>
          <w:szCs w:val="22"/>
        </w:rPr>
      </w:pPr>
    </w:p>
    <w:p w14:paraId="1581D321" w14:textId="77777777" w:rsidR="001F733A" w:rsidRPr="005F650A" w:rsidRDefault="00164B38" w:rsidP="006E06A9">
      <w:pPr>
        <w:pStyle w:val="3"/>
        <w:keepNext w:val="0"/>
        <w:numPr>
          <w:ilvl w:val="0"/>
          <w:numId w:val="11"/>
        </w:numPr>
        <w:tabs>
          <w:tab w:val="clear" w:pos="1260"/>
          <w:tab w:val="num" w:pos="220"/>
          <w:tab w:val="num" w:pos="330"/>
        </w:tabs>
        <w:spacing w:line="480" w:lineRule="atLeast"/>
        <w:ind w:leftChars="0" w:left="630"/>
        <w:rPr>
          <w:rFonts w:ascii="ＭＳ ゴシック" w:hAnsi="ＭＳ ゴシック"/>
          <w:color w:val="000000"/>
          <w:sz w:val="22"/>
          <w:szCs w:val="22"/>
        </w:rPr>
      </w:pPr>
      <w:r>
        <w:rPr>
          <w:rFonts w:ascii="ＭＳ ゴシック" w:hAnsi="ＭＳ ゴシック"/>
          <w:color w:val="000000"/>
          <w:sz w:val="22"/>
          <w:szCs w:val="22"/>
        </w:rPr>
        <w:br w:type="page"/>
      </w:r>
      <w:bookmarkStart w:id="277" w:name="_Toc162364924"/>
      <w:r w:rsidR="001F733A" w:rsidRPr="005F650A">
        <w:rPr>
          <w:rFonts w:ascii="ＭＳ ゴシック" w:hAnsi="ＭＳ ゴシック" w:hint="eastAsia"/>
          <w:color w:val="000000"/>
          <w:sz w:val="22"/>
          <w:szCs w:val="22"/>
        </w:rPr>
        <w:lastRenderedPageBreak/>
        <w:t>勧告遊休農地</w:t>
      </w:r>
      <w:bookmarkEnd w:id="277"/>
    </w:p>
    <w:p w14:paraId="308D5ADA" w14:textId="77777777" w:rsidR="001F733A" w:rsidRPr="007148FE" w:rsidRDefault="001F733A" w:rsidP="001F733A">
      <w:pPr>
        <w:pStyle w:val="4"/>
        <w:keepNext w:val="0"/>
        <w:spacing w:beforeLines="30" w:before="108" w:line="480" w:lineRule="atLeast"/>
        <w:ind w:leftChars="0" w:left="434" w:firstLineChars="93" w:firstLine="195"/>
        <w:rPr>
          <w:rFonts w:ascii="ＭＳ 明朝" w:hAnsi="ＭＳ 明朝"/>
          <w:color w:val="000000"/>
          <w:szCs w:val="22"/>
        </w:rPr>
      </w:pPr>
      <w:r w:rsidRPr="007148FE">
        <w:rPr>
          <w:rFonts w:ascii="ＭＳ 明朝" w:hAnsi="ＭＳ 明朝"/>
          <w:color w:val="000000"/>
          <w:szCs w:val="22"/>
        </w:rPr>
        <w:tab/>
      </w:r>
      <w:r w:rsidRPr="007148FE">
        <w:rPr>
          <w:rFonts w:ascii="ＭＳ 明朝" w:hAnsi="ＭＳ 明朝" w:hint="eastAsia"/>
          <w:color w:val="000000"/>
          <w:szCs w:val="22"/>
        </w:rPr>
        <w:t>勧告遊休農地</w:t>
      </w:r>
      <w:r w:rsidRPr="007148FE">
        <w:rPr>
          <w:rFonts w:ascii="ＭＳ 明朝" w:hAnsi="ＭＳ 明朝"/>
          <w:color w:val="000000"/>
          <w:szCs w:val="22"/>
        </w:rPr>
        <w:t>(</w:t>
      </w:r>
      <w:r w:rsidRPr="007148FE">
        <w:rPr>
          <w:rFonts w:ascii="ＭＳ 明朝" w:hAnsi="ＭＳ 明朝" w:hint="eastAsia"/>
          <w:color w:val="000000"/>
          <w:szCs w:val="22"/>
        </w:rPr>
        <w:t>法附則第</w:t>
      </w:r>
      <w:r w:rsidRPr="007148FE">
        <w:rPr>
          <w:rFonts w:ascii="ＭＳ 明朝" w:hAnsi="ＭＳ 明朝"/>
          <w:color w:val="000000"/>
          <w:szCs w:val="22"/>
        </w:rPr>
        <w:t>17</w:t>
      </w:r>
      <w:r w:rsidRPr="007148FE">
        <w:rPr>
          <w:rFonts w:ascii="ＭＳ 明朝" w:hAnsi="ＭＳ 明朝" w:hint="eastAsia"/>
          <w:color w:val="000000"/>
          <w:szCs w:val="22"/>
        </w:rPr>
        <w:t>条の3第1項に規定する勧告遊休農地をいう。)の評価については、一般農地の価額を限界収益率で除して求めた価額によってその価額を求める方法によるものとする。</w:t>
      </w:r>
    </w:p>
    <w:p w14:paraId="39E32A13" w14:textId="77777777" w:rsidR="001F733A" w:rsidRPr="008C60A5" w:rsidRDefault="00506483" w:rsidP="001F733A">
      <w:r>
        <w:rPr>
          <w:noProof/>
        </w:rPr>
        <w:pict w14:anchorId="13382B36">
          <v:rect id="_x0000_s7463" style="position:absolute;margin-left:304.05pt;margin-top:13.45pt;width:110pt;height:45pt;z-index:29">
            <v:textbox style="mso-next-textbox:#_x0000_s7463">
              <w:txbxContent>
                <w:p w14:paraId="43904F00" w14:textId="77777777" w:rsidR="007E5AC2" w:rsidRDefault="007E5AC2" w:rsidP="001F733A">
                  <w:pPr>
                    <w:pStyle w:val="32"/>
                    <w:spacing w:line="240" w:lineRule="atLeast"/>
                  </w:pPr>
                  <w:r>
                    <w:rPr>
                      <w:rFonts w:hint="eastAsia"/>
                    </w:rPr>
                    <w:t>勧告遊休農地の単位地積当たりの価額</w:t>
                  </w:r>
                </w:p>
                <w:p w14:paraId="12338F9D" w14:textId="77777777" w:rsidR="007E5AC2" w:rsidRDefault="007E5AC2" w:rsidP="001F733A">
                  <w:pPr>
                    <w:pStyle w:val="32"/>
                    <w:spacing w:line="240" w:lineRule="atLeast"/>
                  </w:pPr>
                </w:p>
              </w:txbxContent>
            </v:textbox>
          </v:rect>
        </w:pict>
      </w:r>
    </w:p>
    <w:p w14:paraId="5AD1DC50" w14:textId="77777777" w:rsidR="001F733A" w:rsidRDefault="00506483" w:rsidP="001F733A">
      <w:r>
        <w:rPr>
          <w:noProof/>
        </w:rPr>
        <w:pict w14:anchorId="6CDE6FEF">
          <v:rect id="_x0000_s7462" style="position:absolute;margin-left:161.05pt;margin-top:2.55pt;width:104.5pt;height:27pt;z-index:28">
            <v:textbox style="mso-next-textbox:#_x0000_s7462">
              <w:txbxContent>
                <w:p w14:paraId="66DF2AA3" w14:textId="77777777" w:rsidR="007E5AC2" w:rsidRPr="007148FE" w:rsidRDefault="007E5AC2" w:rsidP="001F733A">
                  <w:pPr>
                    <w:spacing w:line="240" w:lineRule="atLeast"/>
                    <w:jc w:val="center"/>
                    <w:rPr>
                      <w:rFonts w:ascii="ＭＳ 明朝" w:hAnsi="ＭＳ 明朝"/>
                      <w:sz w:val="20"/>
                    </w:rPr>
                  </w:pPr>
                  <w:r w:rsidRPr="007148FE">
                    <w:rPr>
                      <w:rFonts w:ascii="ＭＳ 明朝" w:hAnsi="ＭＳ 明朝" w:hint="eastAsia"/>
                      <w:sz w:val="20"/>
                    </w:rPr>
                    <w:t>限界収益率（0.55）</w:t>
                  </w:r>
                </w:p>
              </w:txbxContent>
            </v:textbox>
          </v:rect>
        </w:pict>
      </w:r>
      <w:r>
        <w:rPr>
          <w:noProof/>
        </w:rPr>
        <w:pict w14:anchorId="2C79224E">
          <v:rect id="_x0000_s7464" style="position:absolute;margin-left:128.05pt;margin-top:2.55pt;width:27.5pt;height:27pt;z-index:30" stroked="f">
            <v:textbox style="mso-next-textbox:#_x0000_s7464">
              <w:txbxContent>
                <w:p w14:paraId="5DB3EBE0" w14:textId="77777777" w:rsidR="007E5AC2" w:rsidRDefault="007E5AC2" w:rsidP="001F733A">
                  <w:r>
                    <w:rPr>
                      <w:rFonts w:hint="eastAsia"/>
                    </w:rPr>
                    <w:t>÷</w:t>
                  </w:r>
                </w:p>
              </w:txbxContent>
            </v:textbox>
          </v:rect>
        </w:pict>
      </w:r>
      <w:r>
        <w:rPr>
          <w:noProof/>
        </w:rPr>
        <w:pict w14:anchorId="3E25D531">
          <v:rect id="_x0000_s7461" style="position:absolute;margin-left:29.05pt;margin-top:2.55pt;width:93.5pt;height:27pt;z-index:27">
            <v:textbox style="mso-next-textbox:#_x0000_s7461">
              <w:txbxContent>
                <w:p w14:paraId="1EFD3EF5" w14:textId="77777777" w:rsidR="007E5AC2" w:rsidRDefault="007E5AC2" w:rsidP="001F733A">
                  <w:pPr>
                    <w:spacing w:line="240" w:lineRule="atLeast"/>
                    <w:jc w:val="center"/>
                    <w:rPr>
                      <w:sz w:val="20"/>
                    </w:rPr>
                  </w:pPr>
                  <w:r>
                    <w:rPr>
                      <w:rFonts w:hint="eastAsia"/>
                      <w:sz w:val="20"/>
                    </w:rPr>
                    <w:t>一般農地の価額</w:t>
                  </w:r>
                </w:p>
              </w:txbxContent>
            </v:textbox>
          </v:rect>
        </w:pict>
      </w:r>
      <w:r>
        <w:rPr>
          <w:noProof/>
        </w:rPr>
        <w:pict w14:anchorId="4C707DE2">
          <v:rect id="_x0000_s7465" style="position:absolute;margin-left:265.55pt;margin-top:2.55pt;width:27.5pt;height:27pt;z-index:31" stroked="f">
            <v:textbox style="mso-next-textbox:#_x0000_s7465">
              <w:txbxContent>
                <w:p w14:paraId="6477F628" w14:textId="77777777" w:rsidR="007E5AC2" w:rsidRDefault="007E5AC2" w:rsidP="001F733A">
                  <w:r>
                    <w:rPr>
                      <w:rFonts w:hint="eastAsia"/>
                    </w:rPr>
                    <w:t>＝</w:t>
                  </w:r>
                </w:p>
              </w:txbxContent>
            </v:textbox>
          </v:rect>
        </w:pict>
      </w:r>
    </w:p>
    <w:p w14:paraId="3FFDD8DB" w14:textId="317738C4" w:rsidR="001F733A" w:rsidRDefault="001F733A" w:rsidP="001F733A"/>
    <w:p w14:paraId="28E0D03D" w14:textId="2D4E3DFD" w:rsidR="00EA6248" w:rsidRDefault="00EA6248" w:rsidP="00F8483D">
      <w:pPr>
        <w:pStyle w:val="4"/>
        <w:keepNext w:val="0"/>
        <w:numPr>
          <w:ilvl w:val="0"/>
          <w:numId w:val="56"/>
        </w:numPr>
        <w:tabs>
          <w:tab w:val="clear" w:pos="795"/>
        </w:tabs>
        <w:spacing w:beforeLines="30" w:before="108" w:line="480" w:lineRule="atLeast"/>
        <w:ind w:leftChars="0"/>
      </w:pPr>
      <w:r>
        <w:rPr>
          <w:rFonts w:hint="eastAsia"/>
        </w:rPr>
        <w:t>評価における留意事項</w:t>
      </w:r>
    </w:p>
    <w:p w14:paraId="7633C328" w14:textId="77777777" w:rsidR="00EA6248" w:rsidRDefault="00EA6248" w:rsidP="00EA6248">
      <w:pPr>
        <w:tabs>
          <w:tab w:val="num" w:pos="880"/>
        </w:tabs>
        <w:spacing w:line="480" w:lineRule="atLeast"/>
        <w:ind w:leftChars="303" w:left="867" w:hangingChars="110" w:hanging="231"/>
      </w:pPr>
      <w:r>
        <w:rPr>
          <w:rFonts w:hint="eastAsia"/>
        </w:rPr>
        <w:t>・据置年度において新たに勧告遊休農地となり、又は勧告遊休農地であった土地が勧告遊休農地以外の農地と</w:t>
      </w:r>
      <w:r w:rsidRPr="00EA6248">
        <w:rPr>
          <w:rFonts w:hint="eastAsia"/>
          <w:color w:val="000000"/>
          <w:szCs w:val="22"/>
        </w:rPr>
        <w:t>なった</w:t>
      </w:r>
      <w:r>
        <w:rPr>
          <w:rFonts w:hint="eastAsia"/>
        </w:rPr>
        <w:t>土地については、翌年度から評価を変更する。</w:t>
      </w:r>
    </w:p>
    <w:p w14:paraId="7655F8BD" w14:textId="616B8E02" w:rsidR="00EA6248" w:rsidRDefault="00EA6248" w:rsidP="00EA6248">
      <w:pPr>
        <w:tabs>
          <w:tab w:val="num" w:pos="880"/>
        </w:tabs>
        <w:spacing w:line="480" w:lineRule="atLeast"/>
        <w:ind w:leftChars="303" w:left="867" w:hangingChars="110" w:hanging="231"/>
      </w:pPr>
      <w:r>
        <w:rPr>
          <w:rFonts w:hint="eastAsia"/>
        </w:rPr>
        <w:t>・勧告遊休農地の評価は、あくまで評価基準上、農地と地目認定されている土地で勧告を受けたものが対象であり、農地以外の地目で認定している土地については、勧告の有無にかかわらず、当該認定した地目の評価方法によって評価する。</w:t>
      </w:r>
    </w:p>
    <w:p w14:paraId="05EBA6EA" w14:textId="2D9F3F85" w:rsidR="00EA6248" w:rsidRDefault="00EA6248" w:rsidP="001F733A"/>
    <w:p w14:paraId="4419EBC8" w14:textId="77777777" w:rsidR="00EA6248" w:rsidRDefault="00EA6248" w:rsidP="001F733A"/>
    <w:p w14:paraId="087523B3" w14:textId="77777777" w:rsidR="00BB3A81" w:rsidRDefault="001F733A" w:rsidP="001E622D">
      <w:pPr>
        <w:pStyle w:val="2"/>
        <w:keepNext w:val="0"/>
        <w:spacing w:beforeLines="100" w:before="360" w:line="480" w:lineRule="atLeast"/>
        <w:rPr>
          <w:rFonts w:ascii="ＭＳ ゴシック" w:hAnsi="ＭＳ ゴシック"/>
          <w:color w:val="000000"/>
          <w:sz w:val="22"/>
          <w:szCs w:val="22"/>
        </w:rPr>
      </w:pPr>
      <w:r>
        <w:rPr>
          <w:rFonts w:ascii="ＭＳ ゴシック" w:hAnsi="ＭＳ ゴシック"/>
          <w:color w:val="000000"/>
          <w:sz w:val="22"/>
          <w:szCs w:val="22"/>
        </w:rPr>
        <w:br w:type="page"/>
      </w:r>
      <w:bookmarkStart w:id="278" w:name="_Toc162364925"/>
      <w:r w:rsidR="00BB3A81" w:rsidRPr="005F650A">
        <w:rPr>
          <w:rFonts w:ascii="ＭＳ ゴシック" w:hAnsi="ＭＳ ゴシック" w:hint="eastAsia"/>
          <w:color w:val="000000"/>
          <w:sz w:val="22"/>
          <w:szCs w:val="22"/>
        </w:rPr>
        <w:lastRenderedPageBreak/>
        <w:t>第</w:t>
      </w:r>
      <w:r>
        <w:rPr>
          <w:rFonts w:ascii="ＭＳ ゴシック" w:hAnsi="ＭＳ ゴシック" w:hint="eastAsia"/>
          <w:color w:val="000000"/>
          <w:sz w:val="22"/>
          <w:szCs w:val="22"/>
        </w:rPr>
        <w:t>2</w:t>
      </w:r>
      <w:r w:rsidR="00F33307">
        <w:rPr>
          <w:rFonts w:ascii="ＭＳ ゴシック" w:hAnsi="ＭＳ ゴシック" w:hint="eastAsia"/>
          <w:color w:val="000000"/>
          <w:sz w:val="22"/>
          <w:szCs w:val="22"/>
        </w:rPr>
        <w:t xml:space="preserve">節 </w:t>
      </w:r>
      <w:r w:rsidR="00BB3A81" w:rsidRPr="005F650A">
        <w:rPr>
          <w:rFonts w:ascii="ＭＳ ゴシック" w:hAnsi="ＭＳ ゴシック" w:hint="eastAsia"/>
          <w:color w:val="000000"/>
          <w:sz w:val="22"/>
          <w:szCs w:val="22"/>
        </w:rPr>
        <w:t>宅　地</w:t>
      </w:r>
      <w:bookmarkEnd w:id="278"/>
    </w:p>
    <w:p w14:paraId="10E75136" w14:textId="77777777" w:rsidR="007A5462" w:rsidRPr="005F650A" w:rsidRDefault="007A5462" w:rsidP="007A5462">
      <w:pPr>
        <w:pStyle w:val="3"/>
        <w:keepNext w:val="0"/>
        <w:numPr>
          <w:ilvl w:val="0"/>
          <w:numId w:val="8"/>
        </w:numPr>
        <w:tabs>
          <w:tab w:val="clear" w:pos="846"/>
        </w:tabs>
        <w:spacing w:line="480" w:lineRule="atLeast"/>
        <w:ind w:leftChars="0" w:left="588"/>
        <w:rPr>
          <w:rFonts w:ascii="ＭＳ ゴシック" w:hAnsi="ＭＳ ゴシック"/>
          <w:color w:val="000000"/>
          <w:sz w:val="22"/>
          <w:szCs w:val="22"/>
        </w:rPr>
      </w:pPr>
      <w:bookmarkStart w:id="279" w:name="_Toc162364926"/>
      <w:r>
        <w:rPr>
          <w:rFonts w:ascii="ＭＳ ゴシック" w:hAnsi="ＭＳ ゴシック" w:hint="eastAsia"/>
          <w:color w:val="000000"/>
          <w:sz w:val="22"/>
          <w:szCs w:val="22"/>
        </w:rPr>
        <w:t>宅地の評価方法</w:t>
      </w:r>
      <w:bookmarkEnd w:id="279"/>
    </w:p>
    <w:p w14:paraId="15234D86" w14:textId="77777777" w:rsidR="00BB3A81" w:rsidRPr="00080436" w:rsidRDefault="00BB3A81" w:rsidP="007A5462">
      <w:pPr>
        <w:pStyle w:val="4"/>
        <w:keepNext w:val="0"/>
        <w:numPr>
          <w:ilvl w:val="0"/>
          <w:numId w:val="9"/>
        </w:numPr>
        <w:tabs>
          <w:tab w:val="clear" w:pos="795"/>
        </w:tabs>
        <w:spacing w:beforeLines="30" w:before="108" w:line="480" w:lineRule="atLeast"/>
        <w:ind w:leftChars="0" w:left="630"/>
        <w:rPr>
          <w:rFonts w:ascii="ＭＳ 明朝" w:hAnsi="ＭＳ 明朝"/>
          <w:color w:val="000000"/>
          <w:sz w:val="22"/>
          <w:szCs w:val="22"/>
        </w:rPr>
      </w:pPr>
      <w:r w:rsidRPr="00080436">
        <w:rPr>
          <w:rFonts w:ascii="ＭＳ 明朝" w:hAnsi="ＭＳ 明朝" w:hint="eastAsia"/>
          <w:color w:val="000000"/>
          <w:sz w:val="22"/>
          <w:szCs w:val="22"/>
        </w:rPr>
        <w:t>評価方法</w:t>
      </w:r>
      <w:r w:rsidR="00865CD9" w:rsidRPr="00080436">
        <w:rPr>
          <w:rFonts w:ascii="ＭＳ 明朝" w:hAnsi="ＭＳ 明朝" w:hint="eastAsia"/>
          <w:color w:val="000000"/>
          <w:sz w:val="22"/>
          <w:szCs w:val="22"/>
        </w:rPr>
        <w:t>の選択</w:t>
      </w:r>
    </w:p>
    <w:p w14:paraId="0661DD68" w14:textId="77777777" w:rsidR="00BB3A81" w:rsidRDefault="006B4E40" w:rsidP="00865CD9">
      <w:pPr>
        <w:spacing w:line="480" w:lineRule="atLeast"/>
        <w:ind w:leftChars="213" w:left="447" w:firstLineChars="106" w:firstLine="223"/>
        <w:rPr>
          <w:color w:val="000000"/>
          <w:szCs w:val="22"/>
        </w:rPr>
      </w:pPr>
      <w:r w:rsidRPr="00AE508C">
        <w:rPr>
          <w:rFonts w:hint="eastAsia"/>
          <w:color w:val="000000"/>
          <w:szCs w:val="22"/>
        </w:rPr>
        <w:t>宅地の評価方法については、</w:t>
      </w:r>
      <w:r w:rsidR="00BB3A81" w:rsidRPr="00AE508C">
        <w:rPr>
          <w:rFonts w:hint="eastAsia"/>
          <w:color w:val="000000"/>
          <w:szCs w:val="22"/>
        </w:rPr>
        <w:t>主として、市街地的形態を形成する地域における宅地については「市街地宅地評価法」によって評価するものとし、主として市街地的形態を形成するに至らない地域における宅</w:t>
      </w:r>
      <w:r w:rsidR="005C6ECC" w:rsidRPr="00AE508C">
        <w:rPr>
          <w:rFonts w:hint="eastAsia"/>
          <w:color w:val="000000"/>
          <w:szCs w:val="22"/>
        </w:rPr>
        <w:t>地については「その他の宅地評価法」によって評価する</w:t>
      </w:r>
      <w:r w:rsidRPr="00AE508C">
        <w:rPr>
          <w:rFonts w:hint="eastAsia"/>
          <w:color w:val="000000"/>
          <w:szCs w:val="22"/>
        </w:rPr>
        <w:t>。</w:t>
      </w:r>
    </w:p>
    <w:p w14:paraId="73779C72" w14:textId="77777777" w:rsidR="00C233BE" w:rsidRPr="00B44AC9" w:rsidRDefault="00C233BE" w:rsidP="00865CD9">
      <w:pPr>
        <w:pStyle w:val="4"/>
        <w:keepNext w:val="0"/>
        <w:numPr>
          <w:ilvl w:val="0"/>
          <w:numId w:val="9"/>
        </w:numPr>
        <w:tabs>
          <w:tab w:val="clear" w:pos="795"/>
        </w:tabs>
        <w:spacing w:beforeLines="30" w:before="108" w:line="480" w:lineRule="atLeast"/>
        <w:ind w:leftChars="0" w:left="630"/>
        <w:rPr>
          <w:rFonts w:ascii="ＭＳ 明朝" w:hAnsi="ＭＳ 明朝" w:cs="Segoe UI Symbol"/>
          <w:color w:val="000000"/>
          <w:sz w:val="22"/>
          <w:szCs w:val="22"/>
        </w:rPr>
      </w:pPr>
      <w:r w:rsidRPr="00B44AC9">
        <w:rPr>
          <w:rFonts w:ascii="ＭＳ 明朝" w:hAnsi="ＭＳ 明朝" w:cs="Segoe UI Symbol" w:hint="eastAsia"/>
          <w:color w:val="000000"/>
          <w:sz w:val="22"/>
          <w:szCs w:val="22"/>
        </w:rPr>
        <w:t>適用地域の区分基準</w:t>
      </w:r>
      <w:r w:rsidR="00597310" w:rsidRPr="00B44AC9">
        <w:rPr>
          <w:rFonts w:ascii="ＭＳ 明朝" w:hAnsi="ＭＳ 明朝" w:cs="Segoe UI Symbol" w:hint="eastAsia"/>
          <w:color w:val="000000"/>
          <w:sz w:val="22"/>
          <w:szCs w:val="22"/>
        </w:rPr>
        <w:t xml:space="preserve"> </w:t>
      </w:r>
    </w:p>
    <w:p w14:paraId="4EB9AE0F" w14:textId="77777777" w:rsidR="00C233BE" w:rsidRDefault="00C233BE" w:rsidP="00865CD9">
      <w:pPr>
        <w:spacing w:line="480" w:lineRule="atLeast"/>
        <w:ind w:leftChars="213" w:left="447" w:firstLineChars="106" w:firstLine="223"/>
        <w:rPr>
          <w:color w:val="000000"/>
          <w:szCs w:val="22"/>
        </w:rPr>
      </w:pPr>
      <w:r w:rsidRPr="00C233BE">
        <w:rPr>
          <w:rFonts w:hint="eastAsia"/>
          <w:color w:val="000000"/>
          <w:szCs w:val="22"/>
        </w:rPr>
        <w:t>市町村において二つの評価方法の適用地域をどのように定めるかについては、市町村内の宅地の価格事情からみて判断</w:t>
      </w:r>
      <w:r>
        <w:rPr>
          <w:rFonts w:hint="eastAsia"/>
          <w:color w:val="000000"/>
          <w:szCs w:val="22"/>
        </w:rPr>
        <w:t>することになる</w:t>
      </w:r>
      <w:r w:rsidRPr="00C233BE">
        <w:rPr>
          <w:rFonts w:hint="eastAsia"/>
          <w:color w:val="000000"/>
          <w:szCs w:val="22"/>
        </w:rPr>
        <w:t>。具体的には、評点数の格差について「画地計算法」によることが適当な地域であるか、又は「宅地の比準表」に定める程度のことを考慮すれば足りる地域であるかどうかによって定めることが適切である。</w:t>
      </w:r>
    </w:p>
    <w:p w14:paraId="44575DF9" w14:textId="77777777" w:rsidR="00C233BE" w:rsidRDefault="00C233BE" w:rsidP="00865CD9">
      <w:pPr>
        <w:spacing w:line="480" w:lineRule="atLeast"/>
        <w:ind w:leftChars="213" w:left="447" w:firstLineChars="106" w:firstLine="223"/>
        <w:rPr>
          <w:color w:val="000000"/>
          <w:szCs w:val="22"/>
        </w:rPr>
      </w:pPr>
      <w:r w:rsidRPr="00C233BE">
        <w:rPr>
          <w:rFonts w:hint="eastAsia"/>
          <w:color w:val="000000"/>
          <w:szCs w:val="22"/>
        </w:rPr>
        <w:t>市街地宅地評価法を適用する場合と、その他の宅地評価法を適用する場合とでは評価のプロセスは異なるものの、各段階で必要な事項が適切に考慮されている限り、いずれの評価</w:t>
      </w:r>
      <w:r>
        <w:rPr>
          <w:rFonts w:hint="eastAsia"/>
          <w:color w:val="000000"/>
          <w:szCs w:val="22"/>
        </w:rPr>
        <w:t>方法によっても各筆の評価額には差異は認めら</w:t>
      </w:r>
      <w:r w:rsidR="008B7F50">
        <w:rPr>
          <w:rFonts w:hint="eastAsia"/>
          <w:color w:val="000000"/>
          <w:szCs w:val="22"/>
        </w:rPr>
        <w:t>れ</w:t>
      </w:r>
      <w:r>
        <w:rPr>
          <w:rFonts w:hint="eastAsia"/>
          <w:color w:val="000000"/>
          <w:szCs w:val="22"/>
        </w:rPr>
        <w:t>ず、評価精度に優劣はないこととなる。</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46"/>
      </w:tblGrid>
      <w:tr w:rsidR="00C233BE" w:rsidRPr="00797AE5" w14:paraId="3A3EFFCA" w14:textId="77777777" w:rsidTr="00865CD9">
        <w:tc>
          <w:tcPr>
            <w:tcW w:w="8246" w:type="dxa"/>
            <w:shd w:val="clear" w:color="auto" w:fill="auto"/>
          </w:tcPr>
          <w:p w14:paraId="66BD0234" w14:textId="77777777" w:rsidR="00C233BE" w:rsidRPr="00797AE5" w:rsidRDefault="00C233BE" w:rsidP="00797AE5">
            <w:pPr>
              <w:widowControl w:val="0"/>
              <w:spacing w:line="480" w:lineRule="atLeast"/>
              <w:jc w:val="both"/>
              <w:rPr>
                <w:color w:val="000000"/>
                <w:szCs w:val="22"/>
              </w:rPr>
            </w:pPr>
            <w:r w:rsidRPr="00797AE5">
              <w:rPr>
                <w:rFonts w:hint="eastAsia"/>
                <w:color w:val="000000"/>
                <w:szCs w:val="22"/>
              </w:rPr>
              <w:t>もとより、これらの評価方法の相違による評点数の開差はあるはずもないものであり、相互の評点数に具体的に表れた開差があったとしても、これは評価方法による差異ではなく、適正な時価そのものに差異があるということを認識すべきものである。</w:t>
            </w:r>
          </w:p>
          <w:p w14:paraId="7C0A828B" w14:textId="77777777" w:rsidR="00C233BE" w:rsidRPr="00797AE5" w:rsidRDefault="00C233BE" w:rsidP="008F5438">
            <w:pPr>
              <w:widowControl w:val="0"/>
              <w:spacing w:line="480" w:lineRule="atLeast"/>
              <w:jc w:val="right"/>
              <w:rPr>
                <w:color w:val="000000"/>
                <w:szCs w:val="22"/>
                <w:lang w:eastAsia="zh-TW"/>
              </w:rPr>
            </w:pPr>
            <w:r w:rsidRPr="00797AE5">
              <w:rPr>
                <w:rFonts w:hint="eastAsia"/>
                <w:color w:val="000000"/>
                <w:szCs w:val="22"/>
                <w:lang w:eastAsia="zh-TW"/>
              </w:rPr>
              <w:t>（評価基準解説</w:t>
            </w:r>
            <w:r w:rsidRPr="00AC0FCF">
              <w:rPr>
                <w:rFonts w:ascii="ＭＳ 明朝" w:hAnsi="ＭＳ 明朝" w:hint="eastAsia"/>
                <w:color w:val="000000"/>
                <w:szCs w:val="22"/>
                <w:lang w:eastAsia="zh-TW"/>
              </w:rPr>
              <w:t xml:space="preserve">　1</w:t>
            </w:r>
            <w:r w:rsidR="00CA7894">
              <w:rPr>
                <w:rFonts w:ascii="ＭＳ 明朝" w:hAnsi="ＭＳ 明朝" w:hint="eastAsia"/>
                <w:color w:val="000000"/>
                <w:szCs w:val="22"/>
                <w:lang w:eastAsia="zh-TW"/>
              </w:rPr>
              <w:t>72</w:t>
            </w:r>
            <w:r w:rsidRPr="00797AE5">
              <w:rPr>
                <w:rFonts w:hint="eastAsia"/>
                <w:color w:val="000000"/>
                <w:szCs w:val="22"/>
                <w:lang w:eastAsia="zh-TW"/>
              </w:rPr>
              <w:t>頁）</w:t>
            </w:r>
          </w:p>
        </w:tc>
      </w:tr>
    </w:tbl>
    <w:p w14:paraId="1DE7B470" w14:textId="77777777" w:rsidR="00C233BE" w:rsidRPr="00AC0FCF" w:rsidRDefault="00C233BE" w:rsidP="00865CD9">
      <w:pPr>
        <w:spacing w:line="480" w:lineRule="atLeast"/>
        <w:ind w:leftChars="213" w:left="447" w:firstLineChars="106" w:firstLine="223"/>
        <w:rPr>
          <w:rFonts w:ascii="ＭＳ 明朝" w:hAnsi="ＭＳ 明朝"/>
          <w:color w:val="000000"/>
          <w:szCs w:val="22"/>
        </w:rPr>
      </w:pPr>
      <w:r w:rsidRPr="00AC0FCF">
        <w:rPr>
          <w:rFonts w:ascii="ＭＳ 明朝" w:hAnsi="ＭＳ 明朝" w:hint="eastAsia"/>
          <w:color w:val="000000"/>
          <w:szCs w:val="22"/>
        </w:rPr>
        <w:t>市街地宅地評価法では、各筆の価格事情の相違を①状況類似地域区分（標準宅地の価格）、②路線価、③画地計</w:t>
      </w:r>
      <w:r w:rsidRPr="00865CD9">
        <w:rPr>
          <w:rFonts w:hint="eastAsia"/>
          <w:color w:val="000000"/>
          <w:szCs w:val="22"/>
        </w:rPr>
        <w:t>算法</w:t>
      </w:r>
      <w:r w:rsidRPr="00AC0FCF">
        <w:rPr>
          <w:rFonts w:ascii="ＭＳ 明朝" w:hAnsi="ＭＳ 明朝" w:hint="eastAsia"/>
          <w:color w:val="000000"/>
          <w:szCs w:val="22"/>
        </w:rPr>
        <w:t>の3段階で考慮するが、その他の宅地評価法では①状況類似地区区分（標準宅地の価格）、②宅地の比準表の2段階のみで考慮することとなる。</w:t>
      </w:r>
    </w:p>
    <w:p w14:paraId="5D01EE2C" w14:textId="14839A78" w:rsidR="00C233BE" w:rsidRDefault="00C233BE" w:rsidP="00865CD9">
      <w:pPr>
        <w:spacing w:line="480" w:lineRule="atLeast"/>
        <w:ind w:leftChars="213" w:left="447" w:firstLineChars="106" w:firstLine="223"/>
        <w:rPr>
          <w:rFonts w:ascii="ＭＳ 明朝" w:hAnsi="ＭＳ 明朝"/>
          <w:color w:val="000000"/>
          <w:szCs w:val="22"/>
        </w:rPr>
      </w:pPr>
      <w:r w:rsidRPr="00AC0FCF">
        <w:rPr>
          <w:rFonts w:ascii="ＭＳ 明朝" w:hAnsi="ＭＳ 明朝" w:hint="eastAsia"/>
          <w:color w:val="000000"/>
          <w:szCs w:val="22"/>
        </w:rPr>
        <w:t>そのため、特に画地の奥行、間口、形状等の相違が価格に及ぼす影響が相対的に大きく、</w:t>
      </w:r>
      <w:r w:rsidR="00447610" w:rsidRPr="00AC0FCF">
        <w:rPr>
          <w:rFonts w:ascii="ＭＳ 明朝" w:hAnsi="ＭＳ 明朝" w:hint="eastAsia"/>
          <w:color w:val="000000"/>
          <w:szCs w:val="22"/>
        </w:rPr>
        <w:t>比較的厳密な計算を行う必要が認められる地域にあっては、</w:t>
      </w:r>
      <w:r w:rsidRPr="00AC0FCF">
        <w:rPr>
          <w:rFonts w:ascii="ＭＳ 明朝" w:hAnsi="ＭＳ 明朝" w:hint="eastAsia"/>
          <w:color w:val="000000"/>
          <w:szCs w:val="22"/>
        </w:rPr>
        <w:t>市街地宅地評価法</w:t>
      </w:r>
      <w:r w:rsidR="00447610" w:rsidRPr="00AC0FCF">
        <w:rPr>
          <w:rFonts w:ascii="ＭＳ 明朝" w:hAnsi="ＭＳ 明朝" w:hint="eastAsia"/>
          <w:color w:val="000000"/>
          <w:szCs w:val="22"/>
        </w:rPr>
        <w:t>を適用することとなる。</w:t>
      </w:r>
      <w:r w:rsidRPr="00AC0FCF">
        <w:rPr>
          <w:rFonts w:ascii="ＭＳ 明朝" w:hAnsi="ＭＳ 明朝" w:hint="eastAsia"/>
          <w:color w:val="000000"/>
          <w:szCs w:val="22"/>
        </w:rPr>
        <w:t>なお、同一の自治体で両方式を併用することも認められている。</w:t>
      </w:r>
    </w:p>
    <w:p w14:paraId="56CD212C" w14:textId="07EB16A9" w:rsidR="009B7B35" w:rsidRPr="00B44AC9" w:rsidRDefault="009B7B35" w:rsidP="009B7B35">
      <w:pPr>
        <w:pStyle w:val="4"/>
        <w:keepNext w:val="0"/>
        <w:numPr>
          <w:ilvl w:val="0"/>
          <w:numId w:val="9"/>
        </w:numPr>
        <w:tabs>
          <w:tab w:val="clear" w:pos="795"/>
        </w:tabs>
        <w:spacing w:beforeLines="30" w:before="108" w:line="480" w:lineRule="atLeast"/>
        <w:ind w:leftChars="0" w:left="630"/>
        <w:rPr>
          <w:rFonts w:ascii="ＭＳ 明朝" w:hAnsi="ＭＳ 明朝" w:cs="Segoe UI Symbol"/>
          <w:color w:val="000000"/>
          <w:sz w:val="22"/>
          <w:szCs w:val="22"/>
        </w:rPr>
      </w:pPr>
      <w:r>
        <w:rPr>
          <w:rFonts w:ascii="ＭＳ 明朝" w:hAnsi="ＭＳ 明朝" w:cs="Segoe UI Symbol" w:hint="eastAsia"/>
          <w:color w:val="000000"/>
          <w:sz w:val="22"/>
          <w:szCs w:val="22"/>
        </w:rPr>
        <w:lastRenderedPageBreak/>
        <w:t>各評価法の</w:t>
      </w:r>
      <w:r w:rsidRPr="00B44AC9">
        <w:rPr>
          <w:rFonts w:ascii="ＭＳ 明朝" w:hAnsi="ＭＳ 明朝" w:cs="Segoe UI Symbol" w:hint="eastAsia"/>
          <w:color w:val="000000"/>
          <w:sz w:val="22"/>
          <w:szCs w:val="22"/>
        </w:rPr>
        <w:t xml:space="preserve">適用地域 </w:t>
      </w:r>
    </w:p>
    <w:p w14:paraId="58CDF262" w14:textId="13BED898" w:rsidR="009B7B35" w:rsidRDefault="009B7B35" w:rsidP="009B7B35">
      <w:pPr>
        <w:spacing w:line="480" w:lineRule="atLeast"/>
        <w:ind w:leftChars="213" w:left="447" w:firstLineChars="106" w:firstLine="223"/>
        <w:rPr>
          <w:rFonts w:ascii="ＭＳ 明朝" w:hAnsi="ＭＳ 明朝"/>
          <w:color w:val="000000"/>
          <w:szCs w:val="22"/>
        </w:rPr>
      </w:pPr>
      <w:r>
        <w:rPr>
          <w:rFonts w:ascii="ＭＳ 明朝" w:hAnsi="ＭＳ 明朝" w:hint="eastAsia"/>
          <w:color w:val="000000"/>
          <w:szCs w:val="22"/>
        </w:rPr>
        <w:t>本市においては、市内の市街地的形態の形成状況に鑑み、以下の方法により宅地の評点数を付設する。</w:t>
      </w:r>
    </w:p>
    <w:p w14:paraId="248F7797" w14:textId="41B4AFD3" w:rsidR="009B7B35" w:rsidRDefault="009B7B35" w:rsidP="009B7B35">
      <w:pPr>
        <w:spacing w:line="480" w:lineRule="atLeast"/>
        <w:ind w:leftChars="213" w:left="447" w:firstLineChars="106" w:firstLine="223"/>
        <w:rPr>
          <w:rFonts w:ascii="ＭＳ 明朝" w:hAnsi="ＭＳ 明朝"/>
          <w:color w:val="000000"/>
          <w:szCs w:val="22"/>
        </w:rPr>
      </w:pPr>
      <w:r>
        <w:rPr>
          <w:rFonts w:ascii="ＭＳ 明朝" w:hAnsi="ＭＳ 明朝" w:hint="eastAsia"/>
          <w:color w:val="000000"/>
          <w:szCs w:val="22"/>
        </w:rPr>
        <w:t>① 市街化区域内の土地</w:t>
      </w:r>
    </w:p>
    <w:p w14:paraId="7A291A53" w14:textId="6C5EC1D4" w:rsidR="009B7B35" w:rsidRDefault="009B7B35" w:rsidP="009B7B35">
      <w:pPr>
        <w:spacing w:line="480" w:lineRule="atLeast"/>
        <w:ind w:leftChars="405" w:left="850" w:firstLineChars="106" w:firstLine="223"/>
        <w:rPr>
          <w:rFonts w:ascii="ＭＳ 明朝" w:hAnsi="ＭＳ 明朝"/>
          <w:color w:val="000000"/>
          <w:szCs w:val="22"/>
        </w:rPr>
      </w:pPr>
      <w:r>
        <w:rPr>
          <w:rFonts w:ascii="ＭＳ 明朝" w:hAnsi="ＭＳ 明朝" w:hint="eastAsia"/>
          <w:color w:val="000000"/>
          <w:szCs w:val="22"/>
        </w:rPr>
        <w:t>市街化区域内の土地</w:t>
      </w:r>
      <w:r w:rsidR="00DE08D4">
        <w:rPr>
          <w:rFonts w:ascii="ＭＳ 明朝" w:hAnsi="ＭＳ 明朝" w:hint="eastAsia"/>
          <w:color w:val="000000"/>
          <w:szCs w:val="22"/>
        </w:rPr>
        <w:t>（</w:t>
      </w:r>
      <w:r>
        <w:rPr>
          <w:rFonts w:ascii="ＭＳ 明朝" w:hAnsi="ＭＳ 明朝" w:hint="eastAsia"/>
          <w:color w:val="000000"/>
          <w:szCs w:val="22"/>
        </w:rPr>
        <w:t>大工場地区</w:t>
      </w:r>
      <w:r w:rsidR="00DE08D4">
        <w:rPr>
          <w:rFonts w:ascii="ＭＳ 明朝" w:hAnsi="ＭＳ 明朝" w:hint="eastAsia"/>
          <w:color w:val="000000"/>
          <w:szCs w:val="22"/>
        </w:rPr>
        <w:t>内の土地</w:t>
      </w:r>
      <w:r>
        <w:rPr>
          <w:rFonts w:ascii="ＭＳ 明朝" w:hAnsi="ＭＳ 明朝" w:hint="eastAsia"/>
          <w:color w:val="000000"/>
          <w:szCs w:val="22"/>
        </w:rPr>
        <w:t>及び大規模商業地以外</w:t>
      </w:r>
      <w:r w:rsidR="00DE08D4">
        <w:rPr>
          <w:rFonts w:ascii="ＭＳ 明朝" w:hAnsi="ＭＳ 明朝" w:hint="eastAsia"/>
          <w:color w:val="000000"/>
          <w:szCs w:val="22"/>
        </w:rPr>
        <w:t>）</w:t>
      </w:r>
      <w:r>
        <w:rPr>
          <w:rFonts w:ascii="ＭＳ 明朝" w:hAnsi="ＭＳ 明朝" w:hint="eastAsia"/>
          <w:color w:val="000000"/>
          <w:szCs w:val="22"/>
        </w:rPr>
        <w:t>については、市街地宅地評価法により評点数を</w:t>
      </w:r>
      <w:r w:rsidR="00DE08D4">
        <w:rPr>
          <w:rFonts w:ascii="ＭＳ 明朝" w:hAnsi="ＭＳ 明朝" w:hint="eastAsia"/>
          <w:color w:val="000000"/>
          <w:szCs w:val="22"/>
        </w:rPr>
        <w:t>付設する。</w:t>
      </w:r>
    </w:p>
    <w:p w14:paraId="6CCDC9A8" w14:textId="1B60C2DF" w:rsidR="009B7B35" w:rsidRDefault="009B7B35" w:rsidP="009B7B35">
      <w:pPr>
        <w:spacing w:line="480" w:lineRule="atLeast"/>
        <w:ind w:leftChars="213" w:left="447" w:firstLineChars="106" w:firstLine="223"/>
        <w:rPr>
          <w:rFonts w:ascii="ＭＳ 明朝" w:hAnsi="ＭＳ 明朝"/>
          <w:color w:val="000000"/>
          <w:szCs w:val="22"/>
        </w:rPr>
      </w:pPr>
      <w:r>
        <w:rPr>
          <w:rFonts w:ascii="ＭＳ 明朝" w:hAnsi="ＭＳ 明朝" w:hint="eastAsia"/>
          <w:color w:val="000000"/>
          <w:szCs w:val="22"/>
        </w:rPr>
        <w:t>② 大工場地区及び大規模商業地</w:t>
      </w:r>
    </w:p>
    <w:p w14:paraId="0BDCAC36" w14:textId="6D575226" w:rsidR="009B7B35" w:rsidRDefault="00DE08D4" w:rsidP="0088397E">
      <w:pPr>
        <w:spacing w:line="480" w:lineRule="atLeast"/>
        <w:ind w:leftChars="405" w:left="850" w:firstLineChars="106" w:firstLine="223"/>
        <w:rPr>
          <w:rFonts w:ascii="ＭＳ 明朝" w:hAnsi="ＭＳ 明朝"/>
          <w:color w:val="000000"/>
          <w:szCs w:val="22"/>
        </w:rPr>
      </w:pPr>
      <w:r>
        <w:rPr>
          <w:rFonts w:ascii="ＭＳ 明朝" w:hAnsi="ＭＳ 明朝" w:hint="eastAsia"/>
          <w:color w:val="000000"/>
          <w:szCs w:val="22"/>
        </w:rPr>
        <w:t>大工場地区及び大規模商業地については、周辺における類似用途の土地の連たんの程度、</w:t>
      </w:r>
      <w:r w:rsidR="0088397E">
        <w:rPr>
          <w:rFonts w:ascii="ＭＳ 明朝" w:hAnsi="ＭＳ 明朝" w:hint="eastAsia"/>
          <w:color w:val="000000"/>
          <w:szCs w:val="22"/>
        </w:rPr>
        <w:t>地域内の</w:t>
      </w:r>
      <w:r>
        <w:rPr>
          <w:rFonts w:ascii="ＭＳ 明朝" w:hAnsi="ＭＳ 明朝" w:hint="eastAsia"/>
          <w:color w:val="000000"/>
          <w:szCs w:val="22"/>
        </w:rPr>
        <w:t>土地の個別性の程度等</w:t>
      </w:r>
      <w:r w:rsidR="0088397E">
        <w:rPr>
          <w:rFonts w:ascii="ＭＳ 明朝" w:hAnsi="ＭＳ 明朝" w:hint="eastAsia"/>
          <w:color w:val="000000"/>
          <w:szCs w:val="22"/>
        </w:rPr>
        <w:t>を踏まえ、地域ごとに</w:t>
      </w:r>
      <w:r>
        <w:rPr>
          <w:rFonts w:ascii="ＭＳ 明朝" w:hAnsi="ＭＳ 明朝" w:hint="eastAsia"/>
          <w:color w:val="000000"/>
          <w:szCs w:val="22"/>
        </w:rPr>
        <w:t>市街地宅地評価法又はその他の宅地評価法</w:t>
      </w:r>
      <w:r w:rsidR="0088397E">
        <w:rPr>
          <w:rFonts w:ascii="ＭＳ 明朝" w:hAnsi="ＭＳ 明朝" w:hint="eastAsia"/>
          <w:color w:val="000000"/>
          <w:szCs w:val="22"/>
        </w:rPr>
        <w:t>のいずれかを選択して適用する。</w:t>
      </w:r>
    </w:p>
    <w:p w14:paraId="24840CD8" w14:textId="0E01835D" w:rsidR="009B7B35" w:rsidRDefault="009B7B35" w:rsidP="009B7B35">
      <w:pPr>
        <w:spacing w:line="480" w:lineRule="atLeast"/>
        <w:ind w:leftChars="213" w:left="447" w:firstLineChars="106" w:firstLine="223"/>
        <w:rPr>
          <w:rFonts w:ascii="ＭＳ 明朝" w:hAnsi="ＭＳ 明朝"/>
          <w:color w:val="000000"/>
          <w:szCs w:val="22"/>
        </w:rPr>
      </w:pPr>
      <w:r>
        <w:rPr>
          <w:rFonts w:ascii="ＭＳ 明朝" w:hAnsi="ＭＳ 明朝" w:hint="eastAsia"/>
          <w:color w:val="000000"/>
          <w:szCs w:val="22"/>
        </w:rPr>
        <w:t>③市街化調整区域内の土地</w:t>
      </w:r>
    </w:p>
    <w:p w14:paraId="6B193936" w14:textId="67F1D3B6" w:rsidR="009B7B35" w:rsidRDefault="0088397E" w:rsidP="0088397E">
      <w:pPr>
        <w:spacing w:line="480" w:lineRule="atLeast"/>
        <w:ind w:leftChars="405" w:left="850" w:firstLineChars="106" w:firstLine="223"/>
        <w:rPr>
          <w:rFonts w:ascii="ＭＳ 明朝" w:hAnsi="ＭＳ 明朝"/>
          <w:color w:val="000000"/>
          <w:szCs w:val="22"/>
        </w:rPr>
      </w:pPr>
      <w:r>
        <w:rPr>
          <w:rFonts w:ascii="ＭＳ 明朝" w:hAnsi="ＭＳ 明朝" w:hint="eastAsia"/>
          <w:color w:val="000000"/>
          <w:szCs w:val="22"/>
        </w:rPr>
        <w:t>市街化調整区域内の土地（大工場地区及び大規模商業地以外）については、その他の宅地評価法により評点数を付設する。</w:t>
      </w:r>
    </w:p>
    <w:p w14:paraId="4353D1AC" w14:textId="77777777" w:rsidR="0088397E" w:rsidRPr="0088397E" w:rsidRDefault="0088397E" w:rsidP="0088397E"/>
    <w:p w14:paraId="2E1B04BF" w14:textId="77777777" w:rsidR="0037691D" w:rsidRPr="00690F59" w:rsidRDefault="0037691D" w:rsidP="00865CD9">
      <w:pPr>
        <w:pStyle w:val="4"/>
        <w:keepNext w:val="0"/>
        <w:numPr>
          <w:ilvl w:val="0"/>
          <w:numId w:val="9"/>
        </w:numPr>
        <w:tabs>
          <w:tab w:val="clear" w:pos="795"/>
        </w:tabs>
        <w:spacing w:beforeLines="30" w:before="108" w:line="480" w:lineRule="atLeast"/>
        <w:ind w:leftChars="0" w:left="630"/>
        <w:rPr>
          <w:rFonts w:ascii="ＭＳ ゴシック" w:eastAsia="ＭＳ ゴシック" w:hAnsi="ＭＳ ゴシック" w:cs="Segoe UI Symbol"/>
          <w:color w:val="000000"/>
          <w:sz w:val="22"/>
          <w:szCs w:val="22"/>
        </w:rPr>
      </w:pPr>
      <w:r>
        <w:rPr>
          <w:rFonts w:ascii="ＭＳ 明朝"/>
          <w:szCs w:val="22"/>
        </w:rPr>
        <w:br w:type="page"/>
      </w:r>
      <w:r w:rsidRPr="00080436">
        <w:rPr>
          <w:rFonts w:ascii="ＭＳ 明朝" w:hAnsi="ＭＳ 明朝" w:cs="Segoe UI Symbol" w:hint="eastAsia"/>
          <w:color w:val="000000"/>
          <w:sz w:val="22"/>
          <w:szCs w:val="22"/>
        </w:rPr>
        <w:lastRenderedPageBreak/>
        <w:t>各方式の手順</w:t>
      </w:r>
      <w:r w:rsidR="00CE7737" w:rsidRPr="00080436">
        <w:rPr>
          <w:rFonts w:ascii="ＭＳ 明朝" w:hAnsi="ＭＳ 明朝" w:cs="Segoe UI Symbol" w:hint="eastAsia"/>
          <w:color w:val="000000"/>
          <w:sz w:val="22"/>
          <w:szCs w:val="22"/>
        </w:rPr>
        <w:t xml:space="preserve"> </w:t>
      </w:r>
    </w:p>
    <w:p w14:paraId="5D91E967" w14:textId="77777777" w:rsidR="0037691D" w:rsidRPr="0037691D" w:rsidRDefault="0037691D" w:rsidP="0037691D">
      <w:pPr>
        <w:widowControl w:val="0"/>
        <w:spacing w:line="240" w:lineRule="auto"/>
        <w:jc w:val="both"/>
        <w:rPr>
          <w:rFonts w:ascii="ＭＳ 明朝"/>
          <w:szCs w:val="22"/>
        </w:rPr>
      </w:pPr>
    </w:p>
    <w:p w14:paraId="41B40257" w14:textId="77777777" w:rsidR="0037691D" w:rsidRPr="0037691D" w:rsidRDefault="00D94A33" w:rsidP="00CA7BDA">
      <w:pPr>
        <w:tabs>
          <w:tab w:val="left" w:pos="567"/>
          <w:tab w:val="center" w:pos="7629"/>
        </w:tabs>
        <w:spacing w:afterLines="50" w:after="180" w:line="240" w:lineRule="auto"/>
        <w:ind w:rightChars="-68" w:right="-143"/>
        <w:rPr>
          <w:rFonts w:ascii="ＭＳ 明朝"/>
          <w:szCs w:val="22"/>
        </w:rPr>
      </w:pPr>
      <w:r>
        <w:rPr>
          <w:rFonts w:ascii="ＭＳ 明朝"/>
          <w:szCs w:val="22"/>
        </w:rPr>
        <w:tab/>
      </w:r>
      <w:r w:rsidR="0037691D" w:rsidRPr="0037691D">
        <w:rPr>
          <w:rFonts w:ascii="ＭＳ 明朝" w:hint="eastAsia"/>
          <w:szCs w:val="22"/>
        </w:rPr>
        <w:t xml:space="preserve">市街地宅地評価法　　　　　　　　　　　　　　　　　　　　　</w:t>
      </w:r>
      <w:r>
        <w:rPr>
          <w:rFonts w:ascii="ＭＳ 明朝"/>
          <w:szCs w:val="22"/>
        </w:rPr>
        <w:tab/>
      </w:r>
      <w:r w:rsidR="0037691D" w:rsidRPr="0037691D">
        <w:rPr>
          <w:rFonts w:ascii="ＭＳ 明朝" w:hint="eastAsia"/>
          <w:szCs w:val="22"/>
        </w:rPr>
        <w:t>その他の宅地評価法</w:t>
      </w:r>
    </w:p>
    <w:p w14:paraId="31CA88FE" w14:textId="77777777" w:rsidR="0037691D" w:rsidRPr="0037691D" w:rsidRDefault="00506483" w:rsidP="0037691D">
      <w:pPr>
        <w:spacing w:line="240" w:lineRule="auto"/>
        <w:rPr>
          <w:rFonts w:ascii="ＭＳ 明朝"/>
          <w:szCs w:val="22"/>
        </w:rPr>
      </w:pPr>
      <w:r>
        <w:rPr>
          <w:noProof/>
        </w:rPr>
        <w:pict w14:anchorId="129A3314">
          <v:shape id="_x0000_s9242" type="#_x0000_t202" style="position:absolute;margin-left:338.05pt;margin-top:3.4pt;width:99.75pt;height:28.35pt;z-index:192;visibility:visible;mso-width-relative:margin;mso-height-relative:margin;v-text-anchor:middle" fillcolor="window" strokeweight=".5pt">
            <v:textbox style="mso-next-textbox:#_x0000_s9242" inset="0,0,0,0">
              <w:txbxContent>
                <w:p w14:paraId="3D8C013F" w14:textId="77777777" w:rsidR="001B3EEB" w:rsidRPr="005E15DA" w:rsidRDefault="001B3EEB" w:rsidP="001B3EEB">
                  <w:pPr>
                    <w:jc w:val="center"/>
                    <w:rPr>
                      <w:sz w:val="20"/>
                    </w:rPr>
                  </w:pPr>
                  <w:r w:rsidRPr="005E15DA">
                    <w:rPr>
                      <w:rFonts w:hAnsi="ＭＳ 明朝" w:hint="eastAsia"/>
                      <w:sz w:val="20"/>
                    </w:rPr>
                    <w:t>用途地区の区分</w:t>
                  </w:r>
                </w:p>
              </w:txbxContent>
            </v:textbox>
          </v:shape>
        </w:pict>
      </w:r>
      <w:r>
        <w:rPr>
          <w:noProof/>
        </w:rPr>
        <w:pict w14:anchorId="40A62FED">
          <v:shape id="テキスト ボックス 60" o:spid="_x0000_s7751" type="#_x0000_t202" style="position:absolute;margin-left:148.15pt;margin-top:3.6pt;width:174pt;height:63.7pt;z-index: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" fillcolor="window" strokeweight=".5pt">
            <v:stroke dashstyle="1 1"/>
            <v:textbox style="mso-next-textbox:#テキスト ボックス 60" inset="1mm,0,0,0">
              <w:txbxContent>
                <w:p w14:paraId="31C486C6" w14:textId="77777777" w:rsidR="007E5AC2" w:rsidRPr="00AC0FCF" w:rsidRDefault="007E5AC2" w:rsidP="0037691D">
                  <w:pPr>
                    <w:rPr>
                      <w:rFonts w:ascii="ＭＳ 明朝" w:hAnsi="ＭＳ 明朝"/>
                      <w:sz w:val="18"/>
                      <w:szCs w:val="18"/>
                    </w:rPr>
                  </w:pPr>
                  <w:r w:rsidRPr="00AC0FCF">
                    <w:rPr>
                      <w:rFonts w:ascii="ＭＳ 明朝" w:hAnsi="ＭＳ 明朝" w:hint="eastAsia"/>
                      <w:sz w:val="18"/>
                      <w:szCs w:val="18"/>
                    </w:rPr>
                    <w:t xml:space="preserve">1 </w:t>
                  </w:r>
                  <w:r w:rsidRPr="00AC0FCF">
                    <w:rPr>
                      <w:rFonts w:ascii="ＭＳ 明朝" w:hAnsi="ＭＳ 明朝"/>
                      <w:sz w:val="18"/>
                      <w:szCs w:val="18"/>
                    </w:rPr>
                    <w:t>基準年度の前年の1月1日</w:t>
                  </w:r>
                  <w:r w:rsidRPr="00AC0FCF">
                    <w:rPr>
                      <w:rFonts w:ascii="ＭＳ 明朝" w:hAnsi="ＭＳ 明朝" w:hint="eastAsia"/>
                      <w:sz w:val="18"/>
                      <w:szCs w:val="18"/>
                    </w:rPr>
                    <w:t>現在の</w:t>
                  </w:r>
                </w:p>
                <w:p w14:paraId="5B7339C3" w14:textId="77777777" w:rsidR="007E5AC2" w:rsidRPr="00AC0FCF" w:rsidRDefault="007E5AC2" w:rsidP="0037691D">
                  <w:pPr>
                    <w:rPr>
                      <w:rFonts w:ascii="ＭＳ 明朝" w:hAnsi="ＭＳ 明朝"/>
                      <w:sz w:val="18"/>
                      <w:szCs w:val="18"/>
                    </w:rPr>
                  </w:pPr>
                  <w:r w:rsidRPr="00AC0FCF">
                    <w:rPr>
                      <w:rFonts w:ascii="ＭＳ 明朝" w:hAnsi="ＭＳ 明朝" w:hint="eastAsia"/>
                      <w:sz w:val="18"/>
                      <w:szCs w:val="18"/>
                    </w:rPr>
                    <w:t xml:space="preserve">　</w:t>
                  </w:r>
                  <w:r w:rsidRPr="00AC0FCF">
                    <w:rPr>
                      <w:rFonts w:ascii="ＭＳ 明朝" w:hAnsi="ＭＳ 明朝"/>
                      <w:sz w:val="18"/>
                      <w:szCs w:val="18"/>
                    </w:rPr>
                    <w:t>土地利用の状況</w:t>
                  </w:r>
                </w:p>
                <w:p w14:paraId="6E7BD3E4" w14:textId="77777777" w:rsidR="007E5AC2" w:rsidRPr="00AC0FCF" w:rsidRDefault="007E5AC2" w:rsidP="0037691D">
                  <w:pPr>
                    <w:rPr>
                      <w:rFonts w:ascii="ＭＳ 明朝" w:hAnsi="ＭＳ 明朝"/>
                      <w:sz w:val="18"/>
                      <w:szCs w:val="18"/>
                    </w:rPr>
                  </w:pPr>
                  <w:r w:rsidRPr="00AC0FCF">
                    <w:rPr>
                      <w:rFonts w:ascii="ＭＳ 明朝" w:hAnsi="ＭＳ 明朝" w:hint="eastAsia"/>
                      <w:sz w:val="18"/>
                      <w:szCs w:val="18"/>
                    </w:rPr>
                    <w:t>2 都市計画法第</w:t>
                  </w:r>
                  <w:r w:rsidRPr="00AC0FCF">
                    <w:rPr>
                      <w:rFonts w:ascii="ＭＳ 明朝" w:hAnsi="ＭＳ 明朝"/>
                      <w:sz w:val="18"/>
                      <w:szCs w:val="18"/>
                    </w:rPr>
                    <w:t>8条に基づく用途地域</w:t>
                  </w:r>
                </w:p>
              </w:txbxContent>
            </v:textbox>
          </v:shape>
        </w:pict>
      </w:r>
      <w:r>
        <w:rPr>
          <w:noProof/>
        </w:rPr>
        <w:pict w14:anchorId="428970A3">
          <v:shape id="テキスト ボックス 43" o:spid="_x0000_s7749" type="#_x0000_t202" style="position:absolute;margin-left:19.95pt;margin-top:3.85pt;width:99.75pt;height:28.35pt;z-index:35;visibility:visible;mso-width-relative:margin;mso-height-relative:margin;v-text-anchor:middle" fillcolor="window" strokeweight=".5pt">
            <v:textbox style="mso-next-textbox:#テキスト ボックス 43" inset="0,0,0,0">
              <w:txbxContent>
                <w:p w14:paraId="0F1736BF" w14:textId="77777777" w:rsidR="007E5AC2" w:rsidRPr="005E15DA" w:rsidRDefault="007E5AC2" w:rsidP="0037691D">
                  <w:pPr>
                    <w:jc w:val="center"/>
                    <w:rPr>
                      <w:sz w:val="20"/>
                    </w:rPr>
                  </w:pPr>
                  <w:r w:rsidRPr="005E15DA">
                    <w:rPr>
                      <w:rFonts w:hAnsi="ＭＳ 明朝" w:hint="eastAsia"/>
                      <w:sz w:val="20"/>
                    </w:rPr>
                    <w:t>用途地区の区分</w:t>
                  </w:r>
                </w:p>
              </w:txbxContent>
            </v:textbox>
          </v:shape>
        </w:pict>
      </w:r>
      <w:r>
        <w:rPr>
          <w:noProof/>
        </w:rPr>
        <w:pict w14:anchorId="2DB2F961">
          <v:shapetype id="_x0000_t32" coordsize="21600,21600" o:spt="32" o:oned="t" path="m,l21600,21600e" filled="f">
            <v:path arrowok="t" fillok="f" o:connecttype="none"/>
            <o:lock v:ext="edit" shapetype="t"/>
          </v:shapetype>
          <v:shape id="直線矢印コネクタ 90" o:spid="_x0000_s7750" type="#_x0000_t32" style="position:absolute;margin-left:119.7pt;margin-top:17.6pt;width:28.5pt;height:0;flip:x;z-index: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" strokecolor="windowText">
            <v:stroke dashstyle="1 1" endarrow="block" endarrowwidth="narrow" endarrowlength="short"/>
          </v:shape>
        </w:pict>
      </w:r>
    </w:p>
    <w:p w14:paraId="41F63364" w14:textId="77777777" w:rsidR="0037691D" w:rsidRPr="0037691D" w:rsidRDefault="00506483" w:rsidP="0037691D">
      <w:pPr>
        <w:spacing w:line="240" w:lineRule="auto"/>
        <w:rPr>
          <w:rFonts w:ascii="ＭＳ 明朝"/>
          <w:szCs w:val="22"/>
        </w:rPr>
      </w:pPr>
      <w:r>
        <w:rPr>
          <w:noProof/>
        </w:rPr>
        <w:pict w14:anchorId="4615C1C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9244" type="#_x0000_t34" style="position:absolute;margin-left:322.15pt;margin-top:-.4pt;width:15.9pt;height:.05pt;z-index:1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" adj=",-82620000,-557049" strokecolor="windowText">
            <v:stroke dashstyle="1 1" endarrow="block" endarrowwidth="narrow" endarrowlength="short"/>
          </v:shape>
        </w:pict>
      </w:r>
      <w:r>
        <w:rPr>
          <w:noProof/>
        </w:rPr>
        <w:pict w14:anchorId="4BB6AF7A">
          <v:shape id="_x0000_s9243" type="#_x0000_t34" style="position:absolute;margin-left:363.5pt;margin-top:37.1pt;width:46.75pt;height:.05pt;rotation:90;z-index:1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" adj="10788,-80114400,-72400" strokecolor="windowText">
            <v:stroke endarrow="block" endarrowwidth="narrow"/>
          </v:shape>
        </w:pict>
      </w:r>
      <w:r>
        <w:rPr>
          <w:noProof/>
        </w:rPr>
        <w:pict w14:anchorId="3A76B529">
          <v:shape id="直線矢印コネクタ 66" o:spid="_x0000_s7748" type="#_x0000_t34" style="position:absolute;margin-left:45.4pt;margin-top:37.55pt;width:46.75pt;height:.05pt;rotation:90;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" adj="10788,-80114400,-72400" strokecolor="windowText">
            <v:stroke endarrow="block" endarrowwidth="narrow"/>
          </v:shape>
        </w:pict>
      </w:r>
      <w:r>
        <w:rPr>
          <w:noProof/>
        </w:rPr>
        <w:pict w14:anchorId="7710B790">
          <v:line id="直線コネクタ 105" o:spid="_x0000_s7742" style="position:absolute;z-index:75;visibility:visible" from="142pt,407.85pt" to="142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" strokecolor="windowText">
            <v:stroke dashstyle="1 1"/>
          </v:line>
        </w:pict>
      </w:r>
      <w:r>
        <w:rPr>
          <w:noProof/>
        </w:rPr>
        <w:pict w14:anchorId="575F0F10">
          <v:shape id="直線矢印コネクタ 104" o:spid="_x0000_s7741" type="#_x0000_t32" style="position:absolute;margin-left:119.9pt;margin-top:407.85pt;width:22.1pt;height:0;flip:x;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" strokecolor="windowText">
            <v:stroke dashstyle="1 1" endarrow="block"/>
          </v:shape>
        </w:pict>
      </w:r>
      <w:r>
        <w:rPr>
          <w:noProof/>
        </w:rPr>
        <w:pict w14:anchorId="74D1CD79">
          <v:shape id="直線矢印コネクタ 102" o:spid="_x0000_s7737" type="#_x0000_t32" style="position:absolute;margin-left:119.8pt;margin-top:342.55pt;width:30.6pt;height:0;flip:x;z-index: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" strokecolor="windowText">
            <v:stroke dashstyle="1 1" endarrow="block" endarrowwidth="narrow" endarrowlength="short"/>
          </v:shape>
        </w:pict>
      </w:r>
      <w:r>
        <w:rPr>
          <w:noProof/>
        </w:rPr>
        <w:pict w14:anchorId="2FC4940B">
          <v:shape id="直線矢印コネクタ 100" o:spid="_x0000_s7735" type="#_x0000_t32" style="position:absolute;margin-left:119.8pt;margin-top:336.75pt;width:15.6pt;height:0;flip:x;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" strokecolor="windowText">
            <v:stroke dashstyle="1 1" endarrow="block" endarrowwidth="narrow" endarrowlength="short"/>
          </v:shape>
        </w:pict>
      </w:r>
      <w:r>
        <w:rPr>
          <w:noProof/>
        </w:rPr>
        <w:pict w14:anchorId="237031DB">
          <v:shape id="直線矢印コネクタ 99" o:spid="_x0000_s7734" type="#_x0000_t32" style="position:absolute;margin-left:119.8pt;margin-top:268.5pt;width:15.6pt;height:0;flip:x;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" strokecolor="windowText">
            <v:stroke dashstyle="1 1" endarrow="block" endarrowwidth="narrow" endarrowlength="short"/>
          </v:shape>
        </w:pict>
      </w:r>
      <w:r>
        <w:rPr>
          <w:noProof/>
        </w:rPr>
        <w:pict w14:anchorId="22355974">
          <v:line id="直線コネクタ 97" o:spid="_x0000_s7733" style="position:absolute;z-index:68;visibility:visible" from="135.4pt,210.5pt" to="135.4pt,3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" strokecolor="windowText">
            <v:stroke dashstyle="1 1"/>
          </v:line>
        </w:pict>
      </w:r>
      <w:r>
        <w:rPr>
          <w:noProof/>
        </w:rPr>
        <w:pict w14:anchorId="73B58823">
          <v:shape id="直線矢印コネクタ 94" o:spid="_x0000_s7732" type="#_x0000_t32" style="position:absolute;margin-left:119.7pt;margin-top:210.2pt;width:28.5pt;height:0;flip:x;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" strokecolor="windowText">
            <v:stroke dashstyle="1 1" endarrow="block" endarrowwidth="narrow" endarrowlength="short"/>
          </v:shape>
        </w:pict>
      </w:r>
      <w:r>
        <w:rPr>
          <w:noProof/>
        </w:rPr>
        <w:pict w14:anchorId="16348E1E">
          <v:shape id="直線矢印コネクタ 83" o:spid="_x0000_s7727" type="#_x0000_t32" style="position:absolute;margin-left:387.45pt;margin-top:426.2pt;width:0;height:29.25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" strokecolor="windowText">
            <v:stroke endarrow="block" endarrowwidth="narrow"/>
          </v:shape>
        </w:pict>
      </w:r>
      <w:r>
        <w:rPr>
          <w:noProof/>
        </w:rPr>
        <w:pict w14:anchorId="793CE1D9">
          <v:shape id="直線矢印コネクタ 82" o:spid="_x0000_s7726" type="#_x0000_t32" style="position:absolute;margin-left:387.45pt;margin-top:288.95pt;width:0;height:101.25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" strokecolor="windowText">
            <v:stroke endarrow="block" endarrowwidth="narrow"/>
          </v:shape>
        </w:pict>
      </w:r>
      <w:r>
        <w:rPr>
          <w:noProof/>
        </w:rPr>
        <w:pict w14:anchorId="2FB13094">
          <v:shape id="直線矢印コネクタ 81" o:spid="_x0000_s7725" type="#_x0000_t32" style="position:absolute;margin-left:387.45pt;margin-top:230.45pt;width:0;height:22.7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" strokecolor="windowText">
            <v:stroke endarrow="block" endarrowwidth="narrow"/>
          </v:shape>
        </w:pict>
      </w:r>
      <w:r>
        <w:rPr>
          <w:noProof/>
        </w:rPr>
        <w:pict w14:anchorId="3BA1633A">
          <v:shape id="直線矢印コネクタ 77" o:spid="_x0000_s7721" type="#_x0000_t32" style="position:absolute;margin-left:68.65pt;margin-top:426.35pt;width:0;height:28.95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" strokecolor="windowText">
            <v:stroke endarrow="block" endarrowwidth="narrow"/>
          </v:shape>
        </w:pict>
      </w:r>
      <w:r>
        <w:rPr>
          <w:noProof/>
        </w:rPr>
        <w:pict w14:anchorId="39686A28">
          <v:shape id="直線矢印コネクタ 76" o:spid="_x0000_s7720" type="#_x0000_t32" style="position:absolute;margin-left:68.65pt;margin-top:354.8pt;width:0;height:35.55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" strokecolor="windowText">
            <v:stroke endarrow="block" endarrowwidth="narrow"/>
          </v:shape>
        </w:pict>
      </w:r>
      <w:r>
        <w:rPr>
          <w:noProof/>
        </w:rPr>
        <w:pict w14:anchorId="75BD624F">
          <v:shape id="直線矢印コネクタ 75" o:spid="_x0000_s7719" type="#_x0000_t32" style="position:absolute;margin-left:68.65pt;margin-top:289pt;width:0;height:29.8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" strokecolor="windowText">
            <v:stroke endarrow="block" endarrowwidth="narrow"/>
          </v:shape>
        </w:pict>
      </w:r>
      <w:r>
        <w:rPr>
          <w:noProof/>
        </w:rPr>
        <w:pict w14:anchorId="7D717279">
          <v:shape id="直線矢印コネクタ 74" o:spid="_x0000_s7718" type="#_x0000_t32" style="position:absolute;margin-left:68.65pt;margin-top:230.25pt;width:0;height:22.75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" strokecolor="windowText">
            <v:stroke endarrow="block" endarrowwidth="narrow"/>
          </v:shape>
        </w:pict>
      </w:r>
    </w:p>
    <w:p w14:paraId="1D1E693C" w14:textId="77777777" w:rsidR="0037691D" w:rsidRPr="0037691D" w:rsidRDefault="0037691D" w:rsidP="0037691D">
      <w:pPr>
        <w:spacing w:line="240" w:lineRule="auto"/>
        <w:rPr>
          <w:rFonts w:ascii="ＭＳ 明朝"/>
          <w:szCs w:val="22"/>
        </w:rPr>
      </w:pPr>
    </w:p>
    <w:p w14:paraId="32B7D779" w14:textId="77777777" w:rsidR="0037691D" w:rsidRPr="0037691D" w:rsidRDefault="0037691D" w:rsidP="0037691D">
      <w:pPr>
        <w:spacing w:line="240" w:lineRule="auto"/>
        <w:rPr>
          <w:rFonts w:ascii="ＭＳ 明朝"/>
          <w:szCs w:val="22"/>
        </w:rPr>
      </w:pPr>
    </w:p>
    <w:p w14:paraId="51D20B08" w14:textId="77777777" w:rsidR="0037691D" w:rsidRPr="0037691D" w:rsidRDefault="00506483" w:rsidP="0037691D">
      <w:pPr>
        <w:spacing w:line="240" w:lineRule="auto"/>
        <w:rPr>
          <w:rFonts w:ascii="ＭＳ 明朝"/>
          <w:szCs w:val="22"/>
        </w:rPr>
      </w:pPr>
      <w:r>
        <w:rPr>
          <w:noProof/>
        </w:rPr>
        <w:pict w14:anchorId="04417CE1">
          <v:shape id="テキスト ボックス 86" o:spid="_x0000_s7729" type="#_x0000_t202" style="position:absolute;margin-left:148.4pt;margin-top:6.5pt;width:173.75pt;height:74.9pt;z-index:6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" fillcolor="window" strokeweight=".5pt">
            <v:stroke dashstyle="1 1"/>
            <v:textbox style="mso-next-textbox:#テキスト ボックス 86" inset="1mm,0,0,0">
              <w:txbxContent>
                <w:p w14:paraId="6428E0CA" w14:textId="77777777" w:rsidR="007E5AC2" w:rsidRPr="00AC0FCF" w:rsidRDefault="007E5AC2" w:rsidP="0037691D">
                  <w:pPr>
                    <w:rPr>
                      <w:rFonts w:ascii="ＭＳ 明朝" w:hAnsi="ＭＳ 明朝"/>
                      <w:sz w:val="18"/>
                      <w:szCs w:val="18"/>
                    </w:rPr>
                  </w:pPr>
                  <w:r w:rsidRPr="00AC0FCF">
                    <w:rPr>
                      <w:rFonts w:ascii="ＭＳ 明朝" w:hAnsi="ＭＳ 明朝" w:hint="eastAsia"/>
                      <w:sz w:val="18"/>
                      <w:szCs w:val="18"/>
                    </w:rPr>
                    <w:t>1 街路条件</w:t>
                  </w:r>
                  <w:r w:rsidRPr="00AC0FCF">
                    <w:rPr>
                      <w:rFonts w:ascii="ＭＳ 明朝" w:hAnsi="ＭＳ 明朝"/>
                      <w:sz w:val="18"/>
                      <w:szCs w:val="18"/>
                    </w:rPr>
                    <w:t>、接近条件、環境条件の状況</w:t>
                  </w:r>
                </w:p>
                <w:p w14:paraId="0F44830C" w14:textId="77777777" w:rsidR="007E5AC2" w:rsidRPr="00AC0FCF" w:rsidRDefault="007E5AC2" w:rsidP="0037691D">
                  <w:pPr>
                    <w:rPr>
                      <w:rFonts w:ascii="ＭＳ 明朝" w:hAnsi="ＭＳ 明朝"/>
                      <w:sz w:val="18"/>
                      <w:szCs w:val="18"/>
                    </w:rPr>
                  </w:pPr>
                  <w:r w:rsidRPr="00AC0FCF">
                    <w:rPr>
                      <w:rFonts w:ascii="ＭＳ 明朝" w:hAnsi="ＭＳ 明朝" w:hint="eastAsia"/>
                      <w:sz w:val="18"/>
                      <w:szCs w:val="18"/>
                    </w:rPr>
                    <w:t>2 都市計画法第</w:t>
                  </w:r>
                  <w:r w:rsidRPr="00AC0FCF">
                    <w:rPr>
                      <w:rFonts w:ascii="ＭＳ 明朝" w:hAnsi="ＭＳ 明朝"/>
                      <w:sz w:val="18"/>
                      <w:szCs w:val="18"/>
                    </w:rPr>
                    <w:t>8条</w:t>
                  </w:r>
                  <w:r w:rsidRPr="00AC0FCF">
                    <w:rPr>
                      <w:rFonts w:ascii="ＭＳ 明朝" w:hAnsi="ＭＳ 明朝" w:hint="eastAsia"/>
                      <w:sz w:val="18"/>
                      <w:szCs w:val="18"/>
                    </w:rPr>
                    <w:t>の</w:t>
                  </w:r>
                  <w:r w:rsidRPr="00AC0FCF">
                    <w:rPr>
                      <w:rFonts w:ascii="ＭＳ 明朝" w:hAnsi="ＭＳ 明朝"/>
                      <w:sz w:val="18"/>
                      <w:szCs w:val="18"/>
                    </w:rPr>
                    <w:t>地域、地区の状況</w:t>
                  </w:r>
                </w:p>
                <w:p w14:paraId="526418C8" w14:textId="77777777" w:rsidR="007E5AC2" w:rsidRPr="00AC0FCF" w:rsidRDefault="007E5AC2" w:rsidP="0037691D">
                  <w:pPr>
                    <w:rPr>
                      <w:rFonts w:ascii="ＭＳ 明朝" w:hAnsi="ＭＳ 明朝"/>
                      <w:sz w:val="18"/>
                      <w:szCs w:val="18"/>
                    </w:rPr>
                  </w:pPr>
                  <w:r w:rsidRPr="00AC0FCF">
                    <w:rPr>
                      <w:rFonts w:ascii="ＭＳ 明朝" w:hAnsi="ＭＳ 明朝"/>
                      <w:sz w:val="18"/>
                      <w:szCs w:val="18"/>
                    </w:rPr>
                    <w:t>3 市街化区域と調整区域の線引</w:t>
                  </w:r>
                  <w:r w:rsidRPr="00AC0FCF">
                    <w:rPr>
                      <w:rFonts w:ascii="ＭＳ 明朝" w:hAnsi="ＭＳ 明朝" w:hint="eastAsia"/>
                      <w:sz w:val="18"/>
                      <w:szCs w:val="18"/>
                    </w:rPr>
                    <w:t>き</w:t>
                  </w:r>
                  <w:r w:rsidRPr="00AC0FCF">
                    <w:rPr>
                      <w:rFonts w:ascii="ＭＳ 明朝" w:hAnsi="ＭＳ 明朝"/>
                      <w:sz w:val="18"/>
                      <w:szCs w:val="18"/>
                    </w:rPr>
                    <w:t>の状況</w:t>
                  </w:r>
                </w:p>
              </w:txbxContent>
            </v:textbox>
          </v:shape>
        </w:pict>
      </w:r>
      <w:r>
        <w:rPr>
          <w:noProof/>
        </w:rPr>
        <w:pict w14:anchorId="5F606D06">
          <v:shape id="テキスト ボックス 44" o:spid="_x0000_s7701" type="#_x0000_t202" style="position:absolute;margin-left:19.95pt;margin-top:6.95pt;width:99.75pt;height:28.35pt;z-index:36;visibility:visible;mso-width-relative:margin;mso-height-relative:margin;v-text-anchor:middle" fillcolor="window" strokeweight=".5pt">
            <v:textbox style="mso-next-textbox:#テキスト ボックス 44" inset="0,.3mm,0,0">
              <w:txbxContent>
                <w:p w14:paraId="56173A0E" w14:textId="77777777" w:rsidR="007E5AC2" w:rsidRPr="005E15DA" w:rsidRDefault="007E5AC2" w:rsidP="0037691D">
                  <w:pPr>
                    <w:jc w:val="center"/>
                    <w:rPr>
                      <w:sz w:val="20"/>
                    </w:rPr>
                  </w:pPr>
                  <w:r w:rsidRPr="005E15DA">
                    <w:rPr>
                      <w:rFonts w:hAnsi="ＭＳ 明朝" w:hint="eastAsia"/>
                      <w:sz w:val="20"/>
                    </w:rPr>
                    <w:t>状況類似地域の区分</w:t>
                  </w:r>
                </w:p>
              </w:txbxContent>
            </v:textbox>
          </v:shape>
        </w:pict>
      </w:r>
      <w:r>
        <w:rPr>
          <w:noProof/>
        </w:rPr>
        <w:pict w14:anchorId="11435C3E">
          <v:shape id="テキスト ボックス 53" o:spid="_x0000_s7709" type="#_x0000_t202" style="position:absolute;margin-left:336.45pt;margin-top:6.95pt;width:99.75pt;height:28.5pt;z-index: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" fillcolor="window" strokeweight=".5pt">
            <v:textbox style="mso-next-textbox:#テキスト ボックス 53" inset="0,.3mm,0,0">
              <w:txbxContent>
                <w:p w14:paraId="2B50ED01" w14:textId="77777777" w:rsidR="007E5AC2" w:rsidRPr="005E15DA" w:rsidRDefault="007E5AC2" w:rsidP="0037691D">
                  <w:pPr>
                    <w:jc w:val="center"/>
                    <w:rPr>
                      <w:sz w:val="20"/>
                    </w:rPr>
                  </w:pPr>
                  <w:r w:rsidRPr="005E15DA">
                    <w:rPr>
                      <w:rFonts w:hAnsi="ＭＳ 明朝" w:hint="eastAsia"/>
                      <w:sz w:val="20"/>
                    </w:rPr>
                    <w:t>状況類似地区の区分</w:t>
                  </w:r>
                </w:p>
              </w:txbxContent>
            </v:textbox>
          </v:shape>
        </w:pict>
      </w:r>
    </w:p>
    <w:p w14:paraId="01FE1617" w14:textId="77777777" w:rsidR="0037691D" w:rsidRPr="0037691D" w:rsidRDefault="00506483" w:rsidP="0037691D">
      <w:pPr>
        <w:spacing w:line="240" w:lineRule="auto"/>
        <w:rPr>
          <w:rFonts w:ascii="ＭＳ 明朝"/>
          <w:szCs w:val="22"/>
        </w:rPr>
      </w:pPr>
      <w:r>
        <w:rPr>
          <w:noProof/>
        </w:rPr>
        <w:pict w14:anchorId="603680ED">
          <v:shape id="直線矢印コネクタ 79" o:spid="_x0000_s7723" type="#_x0000_t34" style="position:absolute;margin-left:356.1pt;margin-top:48.8pt;width:62.8pt;height:.05pt;rotation:90;flip:x;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" adj=",112622400,-163496" strokecolor="windowText">
            <v:stroke endarrow="block" endarrowwidth="narrow"/>
          </v:shape>
        </w:pict>
      </w:r>
      <w:r>
        <w:rPr>
          <w:noProof/>
        </w:rPr>
        <w:pict w14:anchorId="25FCEC1A">
          <v:shape id="直線矢印コネクタ 69" o:spid="_x0000_s7715" type="#_x0000_t32" style="position:absolute;margin-left:60.35pt;margin-top:25.6pt;width:16.3pt;height:0;rotation:90;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" adj="-207254,-1,-207254" strokecolor="windowText">
            <v:stroke endarrow="block" endarrowwidth="narrow"/>
          </v:shape>
        </w:pict>
      </w:r>
      <w:r>
        <w:rPr>
          <w:noProof/>
        </w:rPr>
        <w:pict w14:anchorId="72FA596A">
          <v:shape id="直線矢印コネクタ 92" o:spid="_x0000_s7731" type="#_x0000_t32" style="position:absolute;margin-left:118.95pt;margin-top:3pt;width:28.5pt;height:0;flip:x;z-index: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" strokecolor="windowText">
            <v:stroke dashstyle="1 1" endarrow="block" endarrowwidth="narrow" endarrowlength="short"/>
          </v:shape>
        </w:pict>
      </w:r>
    </w:p>
    <w:p w14:paraId="0BA21E37" w14:textId="77777777" w:rsidR="0037691D" w:rsidRPr="0037691D" w:rsidRDefault="00506483" w:rsidP="0037691D">
      <w:pPr>
        <w:spacing w:line="240" w:lineRule="auto"/>
        <w:rPr>
          <w:rFonts w:ascii="ＭＳ 明朝"/>
          <w:szCs w:val="22"/>
        </w:rPr>
      </w:pPr>
      <w:r>
        <w:rPr>
          <w:noProof/>
        </w:rPr>
        <w:pict w14:anchorId="09452BA6">
          <v:shape id="テキスト ボックス 45" o:spid="_x0000_s7702" type="#_x0000_t202" style="position:absolute;margin-left:19.95pt;margin-top:16.1pt;width:99.75pt;height:30.4pt;z-index:3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" fillcolor="window" strokeweight=".5pt">
            <v:textbox style="mso-next-textbox:#テキスト ボックス 45" inset="0,.3mm,0,0">
              <w:txbxContent>
                <w:p w14:paraId="6F70A728" w14:textId="77777777" w:rsidR="007E5AC2" w:rsidRPr="005E15DA" w:rsidRDefault="007E5AC2" w:rsidP="0037691D">
                  <w:pPr>
                    <w:jc w:val="center"/>
                    <w:rPr>
                      <w:sz w:val="20"/>
                    </w:rPr>
                  </w:pPr>
                  <w:r w:rsidRPr="005E15DA">
                    <w:rPr>
                      <w:rFonts w:hAnsi="ＭＳ 明朝" w:hint="eastAsia"/>
                      <w:sz w:val="20"/>
                    </w:rPr>
                    <w:t>主要な街路の選定</w:t>
                  </w:r>
                </w:p>
              </w:txbxContent>
            </v:textbox>
          </v:shape>
        </w:pict>
      </w:r>
    </w:p>
    <w:p w14:paraId="656DDDC0" w14:textId="77777777" w:rsidR="0037691D" w:rsidRPr="0037691D" w:rsidRDefault="0037691D" w:rsidP="0037691D">
      <w:pPr>
        <w:spacing w:line="240" w:lineRule="auto"/>
        <w:rPr>
          <w:rFonts w:ascii="ＭＳ 明朝"/>
          <w:szCs w:val="22"/>
        </w:rPr>
      </w:pPr>
    </w:p>
    <w:p w14:paraId="42E1014E" w14:textId="77777777" w:rsidR="0037691D" w:rsidRPr="0037691D" w:rsidRDefault="00506483" w:rsidP="0037691D">
      <w:pPr>
        <w:spacing w:line="240" w:lineRule="auto"/>
        <w:rPr>
          <w:rFonts w:ascii="ＭＳ 明朝"/>
          <w:szCs w:val="22"/>
        </w:rPr>
      </w:pPr>
      <w:r>
        <w:rPr>
          <w:noProof/>
        </w:rPr>
        <w:pict w14:anchorId="3DA847C3">
          <v:shape id="直線矢印コネクタ 72" o:spid="_x0000_s7716" type="#_x0000_t34" style="position:absolute;margin-left:60.9pt;margin-top:18.35pt;width:15.75pt;height:.05pt;rotation:90;flip:x;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" adj="10766,132948000,-214834" strokecolor="windowText">
            <v:stroke endarrow="block" endarrowwidth="narrow"/>
          </v:shape>
        </w:pict>
      </w:r>
    </w:p>
    <w:p w14:paraId="4CFBF3D6" w14:textId="77777777" w:rsidR="0037691D" w:rsidRPr="0037691D" w:rsidRDefault="00506483" w:rsidP="0037691D">
      <w:pPr>
        <w:spacing w:line="240" w:lineRule="auto"/>
        <w:rPr>
          <w:rFonts w:ascii="ＭＳ 明朝"/>
          <w:szCs w:val="22"/>
        </w:rPr>
      </w:pPr>
      <w:r>
        <w:rPr>
          <w:noProof/>
        </w:rPr>
        <w:pict w14:anchorId="7BD5D01D">
          <v:shape id="テキスト ボックス 54" o:spid="_x0000_s7710" type="#_x0000_t202" style="position:absolute;margin-left:336.3pt;margin-top:9pt;width:99.75pt;height:28.35pt;z-index:41;visibility:visible;mso-width-relative:margin;mso-height-relative:margin;v-text-anchor:middle" fillcolor="window" strokeweight=".5pt">
            <v:textbox style="mso-next-textbox:#テキスト ボックス 54" inset="0,.3mm,0,0">
              <w:txbxContent>
                <w:p w14:paraId="061707E8" w14:textId="77777777" w:rsidR="007E5AC2" w:rsidRPr="005E15DA" w:rsidRDefault="007E5AC2" w:rsidP="0037691D">
                  <w:pPr>
                    <w:jc w:val="center"/>
                    <w:rPr>
                      <w:sz w:val="20"/>
                    </w:rPr>
                  </w:pPr>
                  <w:r w:rsidRPr="005E15DA">
                    <w:rPr>
                      <w:rFonts w:hAnsi="ＭＳ 明朝" w:hint="eastAsia"/>
                      <w:sz w:val="20"/>
                    </w:rPr>
                    <w:t>標準宅地の選定</w:t>
                  </w:r>
                </w:p>
              </w:txbxContent>
            </v:textbox>
          </v:shape>
        </w:pict>
      </w:r>
      <w:r>
        <w:rPr>
          <w:noProof/>
        </w:rPr>
        <w:pict w14:anchorId="549DE54A">
          <v:shape id="テキスト ボックス 46" o:spid="_x0000_s7703" type="#_x0000_t202" style="position:absolute;margin-left:19.95pt;margin-top:8.65pt;width:99.75pt;height:28.35pt;z-index:38;visibility:visible;mso-width-relative:margin;mso-height-relative:margin;v-text-anchor:middle" fillcolor="window" strokeweight=".5pt">
            <v:textbox style="mso-next-textbox:#テキスト ボックス 46" inset="0,.3mm,0,0">
              <w:txbxContent>
                <w:p w14:paraId="0A31A88E" w14:textId="77777777" w:rsidR="007E5AC2" w:rsidRPr="005E15DA" w:rsidRDefault="007E5AC2" w:rsidP="0037691D">
                  <w:pPr>
                    <w:jc w:val="center"/>
                    <w:rPr>
                      <w:sz w:val="20"/>
                    </w:rPr>
                  </w:pPr>
                  <w:r w:rsidRPr="005E15DA">
                    <w:rPr>
                      <w:rFonts w:hAnsi="ＭＳ 明朝" w:hint="eastAsia"/>
                      <w:sz w:val="20"/>
                    </w:rPr>
                    <w:t>標準宅地の選定</w:t>
                  </w:r>
                </w:p>
              </w:txbxContent>
            </v:textbox>
          </v:shape>
        </w:pict>
      </w:r>
    </w:p>
    <w:p w14:paraId="78C64529" w14:textId="77777777" w:rsidR="0037691D" w:rsidRPr="0037691D" w:rsidRDefault="0037691D" w:rsidP="0037691D">
      <w:pPr>
        <w:spacing w:line="240" w:lineRule="auto"/>
        <w:rPr>
          <w:rFonts w:ascii="ＭＳ 明朝"/>
          <w:szCs w:val="22"/>
        </w:rPr>
      </w:pPr>
    </w:p>
    <w:p w14:paraId="69582FBA" w14:textId="77777777" w:rsidR="0037691D" w:rsidRPr="0037691D" w:rsidRDefault="00506483" w:rsidP="0037691D">
      <w:pPr>
        <w:spacing w:line="240" w:lineRule="auto"/>
        <w:rPr>
          <w:rFonts w:ascii="ＭＳ 明朝"/>
          <w:szCs w:val="22"/>
        </w:rPr>
      </w:pPr>
      <w:r>
        <w:rPr>
          <w:noProof/>
        </w:rPr>
        <w:pict w14:anchorId="4872325B">
          <v:shape id="テキスト ボックス 87" o:spid="_x0000_s7730" type="#_x0000_t202" style="position:absolute;margin-left:148.2pt;margin-top:12.95pt;width:173.95pt;height:44pt;z-index:6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" fillcolor="window" strokeweight=".5pt">
            <v:stroke dashstyle="1 1"/>
            <v:textbox style="mso-next-textbox:#テキスト ボックス 87" inset="2mm,0,2mm,0">
              <w:txbxContent>
                <w:p w14:paraId="03F62B41" w14:textId="77777777" w:rsidR="007E5AC2" w:rsidRPr="00AC0FCF" w:rsidRDefault="007E5AC2" w:rsidP="0037691D">
                  <w:pPr>
                    <w:rPr>
                      <w:rFonts w:ascii="ＭＳ 明朝" w:hAnsi="ＭＳ 明朝"/>
                      <w:sz w:val="18"/>
                      <w:szCs w:val="18"/>
                    </w:rPr>
                  </w:pPr>
                  <w:r>
                    <w:rPr>
                      <w:rFonts w:hAnsi="ＭＳ 明朝" w:hint="eastAsia"/>
                      <w:sz w:val="18"/>
                      <w:szCs w:val="18"/>
                    </w:rPr>
                    <w:t>不</w:t>
                  </w:r>
                  <w:r w:rsidRPr="00AC0FCF">
                    <w:rPr>
                      <w:rFonts w:ascii="ＭＳ 明朝" w:hAnsi="ＭＳ 明朝" w:hint="eastAsia"/>
                      <w:sz w:val="18"/>
                      <w:szCs w:val="18"/>
                    </w:rPr>
                    <w:t>動産鑑定士</w:t>
                  </w:r>
                  <w:r w:rsidRPr="00AC0FCF">
                    <w:rPr>
                      <w:rFonts w:ascii="ＭＳ 明朝" w:hAnsi="ＭＳ 明朝"/>
                      <w:sz w:val="18"/>
                      <w:szCs w:val="18"/>
                    </w:rPr>
                    <w:t>等による</w:t>
                  </w:r>
                  <w:r w:rsidRPr="00AC0FCF">
                    <w:rPr>
                      <w:rFonts w:ascii="ＭＳ 明朝" w:hAnsi="ＭＳ 明朝" w:hint="eastAsia"/>
                      <w:sz w:val="18"/>
                      <w:szCs w:val="18"/>
                    </w:rPr>
                    <w:t>鑑定評価から</w:t>
                  </w:r>
                  <w:r w:rsidRPr="00AC0FCF">
                    <w:rPr>
                      <w:rFonts w:ascii="ＭＳ 明朝" w:hAnsi="ＭＳ 明朝"/>
                      <w:sz w:val="18"/>
                      <w:szCs w:val="18"/>
                    </w:rPr>
                    <w:t>求め</w:t>
                  </w:r>
                  <w:r w:rsidRPr="00AC0FCF">
                    <w:rPr>
                      <w:rFonts w:ascii="ＭＳ 明朝" w:hAnsi="ＭＳ 明朝" w:hint="eastAsia"/>
                      <w:sz w:val="18"/>
                      <w:szCs w:val="18"/>
                    </w:rPr>
                    <w:t>られた</w:t>
                  </w:r>
                  <w:r w:rsidRPr="00AC0FCF">
                    <w:rPr>
                      <w:rFonts w:ascii="ＭＳ 明朝" w:hAnsi="ＭＳ 明朝"/>
                      <w:sz w:val="18"/>
                      <w:szCs w:val="18"/>
                    </w:rPr>
                    <w:t>価格の7割程度を目途とする。</w:t>
                  </w:r>
                </w:p>
              </w:txbxContent>
            </v:textbox>
          </v:shape>
        </w:pict>
      </w:r>
      <w:r>
        <w:rPr>
          <w:noProof/>
        </w:rPr>
        <w:pict w14:anchorId="6002AB2B">
          <v:shape id="テキスト ボックス 55" o:spid="_x0000_s7711" type="#_x0000_t202" style="position:absolute;margin-left:336.45pt;margin-top:14.45pt;width:99.75pt;height:42.5pt;z-index:80;visibility:visible;mso-width-relative:margin;mso-height-relative:margin;v-text-anchor:middle" fillcolor="window" strokeweight=".5pt">
            <v:textbox style="mso-next-textbox:#テキスト ボックス 55" inset="0,0,0,0">
              <w:txbxContent>
                <w:p w14:paraId="37C19FFC" w14:textId="77777777" w:rsidR="007E5AC2" w:rsidRPr="005E15DA" w:rsidRDefault="007E5AC2" w:rsidP="0037691D">
                  <w:pPr>
                    <w:jc w:val="center"/>
                    <w:rPr>
                      <w:sz w:val="20"/>
                    </w:rPr>
                  </w:pPr>
                  <w:r w:rsidRPr="005E15DA">
                    <w:rPr>
                      <w:rFonts w:hint="eastAsia"/>
                      <w:sz w:val="20"/>
                    </w:rPr>
                    <w:t>標準宅地の</w:t>
                  </w:r>
                  <w:r w:rsidRPr="005E15DA">
                    <w:rPr>
                      <w:sz w:val="20"/>
                    </w:rPr>
                    <w:t>適正な</w:t>
                  </w:r>
                  <w:r w:rsidRPr="005E15DA">
                    <w:rPr>
                      <w:sz w:val="20"/>
                    </w:rPr>
                    <w:br/>
                  </w:r>
                  <w:r w:rsidRPr="005E15DA">
                    <w:rPr>
                      <w:rFonts w:hint="eastAsia"/>
                      <w:sz w:val="20"/>
                    </w:rPr>
                    <w:t>時価の</w:t>
                  </w:r>
                  <w:r w:rsidRPr="005E15DA">
                    <w:rPr>
                      <w:sz w:val="20"/>
                    </w:rPr>
                    <w:t>評定</w:t>
                  </w:r>
                </w:p>
              </w:txbxContent>
            </v:textbox>
          </v:shape>
        </w:pict>
      </w:r>
      <w:r>
        <w:rPr>
          <w:noProof/>
        </w:rPr>
        <w:pict w14:anchorId="616D6FDA">
          <v:shape id="テキスト ボックス 47" o:spid="_x0000_s7704" type="#_x0000_t202" style="position:absolute;margin-left:19.95pt;margin-top:14.45pt;width:99.75pt;height:42.5pt;z-index:79;visibility:visible;mso-width-relative:margin;mso-height-relative:margin;v-text-anchor:middle" fillcolor="window" strokeweight=".5pt">
            <v:textbox style="mso-next-textbox:#テキスト ボックス 47" inset="0,0,0,0">
              <w:txbxContent>
                <w:p w14:paraId="5667137A" w14:textId="77777777" w:rsidR="007E5AC2" w:rsidRPr="005E15DA" w:rsidRDefault="007E5AC2" w:rsidP="0037691D">
                  <w:pPr>
                    <w:jc w:val="center"/>
                    <w:rPr>
                      <w:sz w:val="20"/>
                    </w:rPr>
                  </w:pPr>
                  <w:r w:rsidRPr="005E15DA">
                    <w:rPr>
                      <w:rFonts w:hint="eastAsia"/>
                      <w:sz w:val="20"/>
                    </w:rPr>
                    <w:t>標準宅地の</w:t>
                  </w:r>
                  <w:r w:rsidRPr="005E15DA">
                    <w:rPr>
                      <w:sz w:val="20"/>
                    </w:rPr>
                    <w:t>適正な</w:t>
                  </w:r>
                  <w:r w:rsidRPr="005E15DA">
                    <w:rPr>
                      <w:sz w:val="20"/>
                    </w:rPr>
                    <w:br/>
                  </w:r>
                  <w:r w:rsidRPr="005E15DA">
                    <w:rPr>
                      <w:rFonts w:hint="eastAsia"/>
                      <w:sz w:val="20"/>
                    </w:rPr>
                    <w:t>時価の</w:t>
                  </w:r>
                  <w:r w:rsidRPr="005E15DA">
                    <w:rPr>
                      <w:sz w:val="20"/>
                    </w:rPr>
                    <w:t>評定</w:t>
                  </w:r>
                </w:p>
              </w:txbxContent>
            </v:textbox>
          </v:shape>
        </w:pict>
      </w:r>
      <w:r>
        <w:rPr>
          <w:noProof/>
        </w:rPr>
        <w:pict w14:anchorId="3E68F93A">
          <v:shape id="直線矢印コネクタ 80" o:spid="_x0000_s7724" type="#_x0000_t32" style="position:absolute;margin-left:380.95pt;margin-top:7.9pt;width:13.1pt;height:0;rotation:90;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" adj="-783866,-1,-783866" strokecolor="windowText">
            <v:stroke endarrow="block" endarrowwidth="narrow"/>
          </v:shape>
        </w:pict>
      </w:r>
      <w:r>
        <w:rPr>
          <w:noProof/>
        </w:rPr>
        <w:pict w14:anchorId="5C2E09A6">
          <v:shape id="直線矢印コネクタ 73" o:spid="_x0000_s7717" type="#_x0000_t34" style="position:absolute;margin-left:62.1pt;margin-top:7.6pt;width:13.25pt;height:.1pt;rotation:90;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" adj="10759,-76086000,-255451" strokecolor="windowText">
            <v:stroke endarrow="block" endarrowwidth="narrow"/>
          </v:shape>
        </w:pict>
      </w:r>
    </w:p>
    <w:p w14:paraId="772BD9E5" w14:textId="77777777" w:rsidR="0037691D" w:rsidRPr="0037691D" w:rsidRDefault="00506483" w:rsidP="0037691D">
      <w:pPr>
        <w:spacing w:line="240" w:lineRule="auto"/>
        <w:rPr>
          <w:rFonts w:ascii="ＭＳ 明朝"/>
          <w:szCs w:val="22"/>
        </w:rPr>
      </w:pPr>
      <w:r>
        <w:rPr>
          <w:noProof/>
        </w:rPr>
        <w:pict w14:anchorId="6D350E80">
          <v:shape id="直線矢印コネクタ 101" o:spid="_x0000_s7736" type="#_x0000_t34" style="position:absolute;margin-left:322.15pt;margin-top:14.2pt;width:14.2pt;height:.05pt;z-index: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" adj=",-165650400,-623738" strokecolor="windowText">
            <v:stroke dashstyle="1 1" endarrow="block" endarrowwidth="narrow" endarrowlength="short"/>
          </v:shape>
        </w:pict>
      </w:r>
    </w:p>
    <w:p w14:paraId="68531289" w14:textId="77777777" w:rsidR="0037691D" w:rsidRPr="0037691D" w:rsidRDefault="0037691D" w:rsidP="0037691D">
      <w:pPr>
        <w:spacing w:line="240" w:lineRule="auto"/>
        <w:rPr>
          <w:rFonts w:ascii="ＭＳ 明朝"/>
          <w:szCs w:val="22"/>
        </w:rPr>
      </w:pPr>
    </w:p>
    <w:p w14:paraId="55FB04C9" w14:textId="77777777" w:rsidR="0037691D" w:rsidRPr="0037691D" w:rsidRDefault="0037691D" w:rsidP="0037691D">
      <w:pPr>
        <w:spacing w:line="240" w:lineRule="auto"/>
        <w:rPr>
          <w:rFonts w:ascii="ＭＳ 明朝"/>
          <w:szCs w:val="22"/>
        </w:rPr>
      </w:pPr>
    </w:p>
    <w:p w14:paraId="19F365E5" w14:textId="77777777" w:rsidR="0037691D" w:rsidRPr="0037691D" w:rsidRDefault="00506483" w:rsidP="0037691D">
      <w:pPr>
        <w:spacing w:line="240" w:lineRule="auto"/>
        <w:rPr>
          <w:rFonts w:ascii="ＭＳ 明朝"/>
          <w:szCs w:val="22"/>
        </w:rPr>
      </w:pPr>
      <w:r>
        <w:rPr>
          <w:noProof/>
        </w:rPr>
        <w:pict w14:anchorId="277A459A">
          <v:shape id="テキスト ボックス 56" o:spid="_x0000_s7712" type="#_x0000_t202" style="position:absolute;margin-left:336.45pt;margin-top:.95pt;width:99.75pt;height:42.5pt;z-index:81;visibility:visible;mso-width-relative:margin;mso-height-relative:margin;v-text-anchor:middle" fillcolor="window" strokeweight=".5pt">
            <v:textbox style="mso-next-textbox:#テキスト ボックス 56" inset="0,0,0,0">
              <w:txbxContent>
                <w:p w14:paraId="33B640CC" w14:textId="77777777" w:rsidR="007E5AC2" w:rsidRPr="005E15DA" w:rsidRDefault="007E5AC2" w:rsidP="0037691D">
                  <w:pPr>
                    <w:jc w:val="center"/>
                    <w:rPr>
                      <w:sz w:val="20"/>
                    </w:rPr>
                  </w:pPr>
                  <w:r w:rsidRPr="005E15DA">
                    <w:rPr>
                      <w:rFonts w:hint="eastAsia"/>
                      <w:sz w:val="20"/>
                    </w:rPr>
                    <w:t>状況類似地区</w:t>
                  </w:r>
                  <w:r w:rsidRPr="005E15DA">
                    <w:rPr>
                      <w:sz w:val="20"/>
                    </w:rPr>
                    <w:t>の</w:t>
                  </w:r>
                </w:p>
                <w:p w14:paraId="71E0A26E" w14:textId="77777777" w:rsidR="007E5AC2" w:rsidRPr="005E15DA" w:rsidRDefault="007E5AC2" w:rsidP="0037691D">
                  <w:pPr>
                    <w:jc w:val="center"/>
                    <w:rPr>
                      <w:sz w:val="20"/>
                    </w:rPr>
                  </w:pPr>
                  <w:r w:rsidRPr="005E15DA">
                    <w:rPr>
                      <w:sz w:val="20"/>
                    </w:rPr>
                    <w:t>地区単価の</w:t>
                  </w:r>
                  <w:r w:rsidRPr="005E15DA">
                    <w:rPr>
                      <w:rFonts w:hint="eastAsia"/>
                      <w:sz w:val="20"/>
                    </w:rPr>
                    <w:t>付設</w:t>
                  </w:r>
                </w:p>
              </w:txbxContent>
            </v:textbox>
          </v:shape>
        </w:pict>
      </w:r>
      <w:r>
        <w:rPr>
          <w:noProof/>
        </w:rPr>
        <w:pict w14:anchorId="18CCFD97">
          <v:shape id="テキスト ボックス 48" o:spid="_x0000_s7705" type="#_x0000_t202" style="position:absolute;margin-left:19.95pt;margin-top:.95pt;width:99.75pt;height:42.5pt;z-index:82;visibility:visible;mso-width-relative:margin;mso-height-relative:margin;v-text-anchor:middle" fillcolor="window" strokeweight=".5pt">
            <v:textbox style="mso-next-textbox:#テキスト ボックス 48" inset="0,0,0,0">
              <w:txbxContent>
                <w:p w14:paraId="728C6DA0" w14:textId="77777777" w:rsidR="007E5AC2" w:rsidRPr="005E15DA" w:rsidRDefault="007E5AC2" w:rsidP="0037691D">
                  <w:pPr>
                    <w:jc w:val="center"/>
                    <w:rPr>
                      <w:sz w:val="20"/>
                    </w:rPr>
                  </w:pPr>
                  <w:r w:rsidRPr="005E15DA">
                    <w:rPr>
                      <w:rFonts w:hint="eastAsia"/>
                      <w:sz w:val="20"/>
                    </w:rPr>
                    <w:t>主要な街路の</w:t>
                  </w:r>
                </w:p>
                <w:p w14:paraId="10568578" w14:textId="77777777" w:rsidR="007E5AC2" w:rsidRPr="005E15DA" w:rsidRDefault="007E5AC2" w:rsidP="0037691D">
                  <w:pPr>
                    <w:jc w:val="center"/>
                    <w:rPr>
                      <w:sz w:val="20"/>
                    </w:rPr>
                  </w:pPr>
                  <w:r w:rsidRPr="005E15DA">
                    <w:rPr>
                      <w:sz w:val="20"/>
                    </w:rPr>
                    <w:t>路線価</w:t>
                  </w:r>
                  <w:r w:rsidRPr="005E15DA">
                    <w:rPr>
                      <w:rFonts w:hint="eastAsia"/>
                      <w:sz w:val="20"/>
                    </w:rPr>
                    <w:t>の</w:t>
                  </w:r>
                  <w:r w:rsidRPr="005E15DA">
                    <w:rPr>
                      <w:sz w:val="20"/>
                    </w:rPr>
                    <w:t>付設</w:t>
                  </w:r>
                </w:p>
              </w:txbxContent>
            </v:textbox>
          </v:shape>
        </w:pict>
      </w:r>
    </w:p>
    <w:p w14:paraId="2998B19F" w14:textId="77777777" w:rsidR="0037691D" w:rsidRPr="0037691D" w:rsidRDefault="0037691D" w:rsidP="0037691D">
      <w:pPr>
        <w:spacing w:line="240" w:lineRule="auto"/>
        <w:rPr>
          <w:rFonts w:ascii="ＭＳ 明朝"/>
          <w:szCs w:val="22"/>
        </w:rPr>
      </w:pPr>
    </w:p>
    <w:p w14:paraId="61E2F9C6" w14:textId="77777777" w:rsidR="0037691D" w:rsidRPr="0037691D" w:rsidRDefault="0037691D" w:rsidP="0037691D">
      <w:pPr>
        <w:spacing w:line="240" w:lineRule="auto"/>
        <w:rPr>
          <w:rFonts w:ascii="ＭＳ 明朝"/>
          <w:szCs w:val="22"/>
        </w:rPr>
      </w:pPr>
    </w:p>
    <w:p w14:paraId="5B95190A" w14:textId="77777777" w:rsidR="0037691D" w:rsidRPr="0037691D" w:rsidRDefault="00506483" w:rsidP="0037691D">
      <w:pPr>
        <w:spacing w:line="240" w:lineRule="auto"/>
        <w:rPr>
          <w:rFonts w:ascii="ＭＳ 明朝"/>
          <w:szCs w:val="22"/>
        </w:rPr>
      </w:pPr>
      <w:r>
        <w:rPr>
          <w:noProof/>
        </w:rPr>
        <w:pict w14:anchorId="0B2938C4">
          <v:shape id="テキスト ボックス 49" o:spid="_x0000_s7706" type="#_x0000_t202" style="position:absolute;margin-left:19.95pt;margin-top:12.95pt;width:99.75pt;height:42.5pt;z-index:83;visibility:visible;mso-width-relative:margin;mso-height-relative:margin;v-text-anchor:middle" fillcolor="window" strokeweight=".5pt">
            <v:textbox style="mso-next-textbox:#テキスト ボックス 49" inset="0,0,0,0">
              <w:txbxContent>
                <w:p w14:paraId="736277CB" w14:textId="77777777" w:rsidR="007E5AC2" w:rsidRPr="005E15DA" w:rsidRDefault="007E5AC2" w:rsidP="0037691D">
                  <w:pPr>
                    <w:jc w:val="center"/>
                    <w:rPr>
                      <w:sz w:val="20"/>
                    </w:rPr>
                  </w:pPr>
                  <w:r w:rsidRPr="005E15DA">
                    <w:rPr>
                      <w:rFonts w:hint="eastAsia"/>
                      <w:sz w:val="20"/>
                    </w:rPr>
                    <w:t>その他の街路の</w:t>
                  </w:r>
                </w:p>
                <w:p w14:paraId="239A9A83" w14:textId="77777777" w:rsidR="007E5AC2" w:rsidRPr="005E15DA" w:rsidRDefault="007E5AC2" w:rsidP="0037691D">
                  <w:pPr>
                    <w:jc w:val="center"/>
                    <w:rPr>
                      <w:sz w:val="20"/>
                    </w:rPr>
                  </w:pPr>
                  <w:r w:rsidRPr="005E15DA">
                    <w:rPr>
                      <w:sz w:val="20"/>
                    </w:rPr>
                    <w:t>路線価</w:t>
                  </w:r>
                  <w:r w:rsidRPr="005E15DA">
                    <w:rPr>
                      <w:rFonts w:hint="eastAsia"/>
                      <w:sz w:val="20"/>
                    </w:rPr>
                    <w:t>の</w:t>
                  </w:r>
                  <w:r w:rsidRPr="005E15DA">
                    <w:rPr>
                      <w:sz w:val="20"/>
                    </w:rPr>
                    <w:t>付設</w:t>
                  </w:r>
                </w:p>
              </w:txbxContent>
            </v:textbox>
          </v:shape>
        </w:pict>
      </w:r>
    </w:p>
    <w:p w14:paraId="01EE74FF" w14:textId="77777777" w:rsidR="0037691D" w:rsidRPr="0037691D" w:rsidRDefault="00506483" w:rsidP="0037691D">
      <w:pPr>
        <w:spacing w:line="240" w:lineRule="auto"/>
        <w:rPr>
          <w:rFonts w:ascii="ＭＳ 明朝"/>
          <w:szCs w:val="22"/>
        </w:rPr>
      </w:pPr>
      <w:r>
        <w:rPr>
          <w:noProof/>
        </w:rPr>
        <w:pict w14:anchorId="47735F71">
          <v:shape id="テキスト ボックス 88" o:spid="_x0000_s7738" type="#_x0000_t202" style="position:absolute;margin-left:150.45pt;margin-top:5.55pt;width:171.7pt;height:46.95pt;z-index:6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" fillcolor="window" strokeweight=".5pt">
            <v:stroke dashstyle="1 1"/>
            <v:textbox style="mso-next-textbox:#テキスト ボックス 88" inset="2mm,0,2mm,0">
              <w:txbxContent>
                <w:p w14:paraId="442A3EB0" w14:textId="77777777" w:rsidR="007E5AC2" w:rsidRPr="002A5A7F" w:rsidRDefault="007E5AC2" w:rsidP="0037691D">
                  <w:pPr>
                    <w:rPr>
                      <w:sz w:val="18"/>
                      <w:szCs w:val="18"/>
                    </w:rPr>
                  </w:pPr>
                  <w:r>
                    <w:rPr>
                      <w:rFonts w:hAnsi="ＭＳ 明朝" w:hint="eastAsia"/>
                      <w:sz w:val="18"/>
                      <w:szCs w:val="18"/>
                    </w:rPr>
                    <w:t>街路条件</w:t>
                  </w:r>
                  <w:r>
                    <w:rPr>
                      <w:rFonts w:hAnsi="ＭＳ 明朝"/>
                      <w:sz w:val="18"/>
                      <w:szCs w:val="18"/>
                    </w:rPr>
                    <w:t>、接近条件、環境条件、行政的条件の状況等に係る路線価格差</w:t>
                  </w:r>
                </w:p>
              </w:txbxContent>
            </v:textbox>
          </v:shape>
        </w:pict>
      </w:r>
    </w:p>
    <w:p w14:paraId="340AFE61" w14:textId="77777777" w:rsidR="0037691D" w:rsidRPr="0037691D" w:rsidRDefault="0037691D" w:rsidP="0037691D">
      <w:pPr>
        <w:spacing w:line="240" w:lineRule="auto"/>
        <w:rPr>
          <w:rFonts w:ascii="ＭＳ 明朝"/>
          <w:szCs w:val="22"/>
        </w:rPr>
      </w:pPr>
    </w:p>
    <w:p w14:paraId="24CD9B5F" w14:textId="77777777" w:rsidR="0037691D" w:rsidRPr="0037691D" w:rsidRDefault="0037691D" w:rsidP="0037691D">
      <w:pPr>
        <w:spacing w:line="240" w:lineRule="auto"/>
        <w:rPr>
          <w:rFonts w:ascii="ＭＳ 明朝"/>
          <w:szCs w:val="22"/>
        </w:rPr>
      </w:pPr>
    </w:p>
    <w:p w14:paraId="7ECE449B" w14:textId="77777777" w:rsidR="0037691D" w:rsidRPr="0037691D" w:rsidRDefault="00506483" w:rsidP="0037691D">
      <w:pPr>
        <w:spacing w:line="240" w:lineRule="auto"/>
        <w:rPr>
          <w:rFonts w:ascii="ＭＳ 明朝"/>
          <w:szCs w:val="22"/>
        </w:rPr>
      </w:pPr>
      <w:r>
        <w:rPr>
          <w:noProof/>
        </w:rPr>
        <w:pict w14:anchorId="30213A48">
          <v:shape id="_x0000_s9246" type="#_x0000_t202" style="position:absolute;margin-left:239.15pt;margin-top:12.35pt;width:83pt;height:107.7pt;z-index:19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" fillcolor="window" strokeweight=".5pt">
            <v:stroke dashstyle="1 1"/>
            <v:textbox style="mso-next-textbox:#_x0000_s9246" inset="2mm,0,2mm,0">
              <w:txbxContent>
                <w:p w14:paraId="41A30909" w14:textId="77777777" w:rsidR="009A48D8" w:rsidRPr="009A48D8" w:rsidRDefault="00E118E1" w:rsidP="009A48D8">
                  <w:pPr>
                    <w:rPr>
                      <w:rFonts w:ascii="ＭＳ 明朝" w:hAnsi="ＭＳ 明朝"/>
                      <w:sz w:val="14"/>
                      <w:szCs w:val="18"/>
                    </w:rPr>
                  </w:pPr>
                  <w:r>
                    <w:rPr>
                      <w:rFonts w:ascii="ＭＳ 明朝" w:hAnsi="ＭＳ 明朝" w:hint="eastAsia"/>
                      <w:sz w:val="14"/>
                      <w:szCs w:val="18"/>
                    </w:rPr>
                    <w:t>・</w:t>
                  </w:r>
                  <w:r w:rsidR="009A48D8">
                    <w:rPr>
                      <w:rFonts w:ascii="ＭＳ 明朝" w:hAnsi="ＭＳ 明朝" w:hint="eastAsia"/>
                      <w:sz w:val="14"/>
                      <w:szCs w:val="18"/>
                    </w:rPr>
                    <w:t>宅地の比準表</w:t>
                  </w:r>
                  <w:r w:rsidR="009A48D8" w:rsidRPr="009A48D8">
                    <w:rPr>
                      <w:rFonts w:ascii="ＭＳ 明朝" w:hAnsi="ＭＳ 明朝" w:hint="eastAsia"/>
                      <w:sz w:val="14"/>
                      <w:szCs w:val="18"/>
                    </w:rPr>
                    <w:t>の適用</w:t>
                  </w:r>
                </w:p>
                <w:p w14:paraId="269E6CDF" w14:textId="77777777" w:rsidR="009A48D8" w:rsidRPr="009A48D8" w:rsidRDefault="009A48D8" w:rsidP="009A48D8">
                  <w:pPr>
                    <w:rPr>
                      <w:rFonts w:ascii="ＭＳ 明朝" w:hAnsi="ＭＳ 明朝"/>
                      <w:sz w:val="14"/>
                      <w:szCs w:val="18"/>
                    </w:rPr>
                  </w:pPr>
                  <w:r w:rsidRPr="009A48D8">
                    <w:rPr>
                      <w:rFonts w:ascii="ＭＳ 明朝" w:hAnsi="ＭＳ 明朝" w:hint="eastAsia"/>
                      <w:sz w:val="14"/>
                      <w:szCs w:val="18"/>
                    </w:rPr>
                    <w:t>1</w:t>
                  </w:r>
                  <w:r w:rsidR="005A41F0">
                    <w:rPr>
                      <w:rFonts w:ascii="ＭＳ 明朝" w:hAnsi="ＭＳ 明朝" w:hint="eastAsia"/>
                      <w:sz w:val="14"/>
                      <w:szCs w:val="18"/>
                    </w:rPr>
                    <w:t xml:space="preserve"> </w:t>
                  </w:r>
                  <w:r w:rsidRPr="009A48D8">
                    <w:rPr>
                      <w:rFonts w:ascii="ＭＳ 明朝" w:hAnsi="ＭＳ 明朝"/>
                      <w:sz w:val="14"/>
                      <w:szCs w:val="18"/>
                    </w:rPr>
                    <w:t>奥行</w:t>
                  </w:r>
                  <w:r w:rsidR="005A41F0">
                    <w:rPr>
                      <w:rFonts w:ascii="ＭＳ 明朝" w:hAnsi="ＭＳ 明朝" w:hint="eastAsia"/>
                      <w:sz w:val="14"/>
                      <w:szCs w:val="18"/>
                    </w:rPr>
                    <w:t>による比準割合</w:t>
                  </w:r>
                </w:p>
                <w:p w14:paraId="26C36F3F" w14:textId="77777777" w:rsidR="009A48D8" w:rsidRPr="009A48D8" w:rsidRDefault="009A48D8" w:rsidP="009A48D8">
                  <w:pPr>
                    <w:rPr>
                      <w:rFonts w:ascii="ＭＳ 明朝" w:hAnsi="ＭＳ 明朝"/>
                      <w:sz w:val="14"/>
                      <w:szCs w:val="18"/>
                    </w:rPr>
                  </w:pPr>
                  <w:r w:rsidRPr="009A48D8">
                    <w:rPr>
                      <w:rFonts w:ascii="ＭＳ 明朝" w:hAnsi="ＭＳ 明朝" w:hint="eastAsia"/>
                      <w:sz w:val="14"/>
                      <w:szCs w:val="18"/>
                    </w:rPr>
                    <w:t>2</w:t>
                  </w:r>
                  <w:r w:rsidR="005A41F0">
                    <w:rPr>
                      <w:rFonts w:ascii="ＭＳ 明朝" w:hAnsi="ＭＳ 明朝" w:hint="eastAsia"/>
                      <w:sz w:val="14"/>
                      <w:szCs w:val="18"/>
                    </w:rPr>
                    <w:t xml:space="preserve"> 形状による比準割合</w:t>
                  </w:r>
                </w:p>
                <w:p w14:paraId="328F7B43" w14:textId="77777777" w:rsidR="009A48D8" w:rsidRPr="009A48D8" w:rsidRDefault="009A48D8" w:rsidP="009A48D8">
                  <w:pPr>
                    <w:rPr>
                      <w:rFonts w:ascii="ＭＳ 明朝" w:hAnsi="ＭＳ 明朝"/>
                      <w:sz w:val="14"/>
                      <w:szCs w:val="18"/>
                    </w:rPr>
                  </w:pPr>
                  <w:r w:rsidRPr="009A48D8">
                    <w:rPr>
                      <w:rFonts w:ascii="ＭＳ 明朝" w:hAnsi="ＭＳ 明朝" w:hint="eastAsia"/>
                      <w:sz w:val="14"/>
                      <w:szCs w:val="18"/>
                    </w:rPr>
                    <w:t>3</w:t>
                  </w:r>
                  <w:r w:rsidR="005A41F0">
                    <w:rPr>
                      <w:rFonts w:ascii="ＭＳ 明朝" w:hAnsi="ＭＳ 明朝" w:hint="eastAsia"/>
                      <w:sz w:val="14"/>
                      <w:szCs w:val="18"/>
                    </w:rPr>
                    <w:t xml:space="preserve"> その他の比準割合</w:t>
                  </w:r>
                </w:p>
                <w:p w14:paraId="457875BB" w14:textId="77777777" w:rsidR="009A48D8" w:rsidRPr="009A48D8" w:rsidRDefault="009A48D8" w:rsidP="009A48D8">
                  <w:pPr>
                    <w:rPr>
                      <w:rFonts w:ascii="ＭＳ 明朝" w:hAnsi="ＭＳ 明朝"/>
                      <w:sz w:val="14"/>
                      <w:szCs w:val="18"/>
                    </w:rPr>
                  </w:pPr>
                  <w:r w:rsidRPr="009A48D8">
                    <w:rPr>
                      <w:rFonts w:ascii="ＭＳ 明朝" w:hAnsi="ＭＳ 明朝" w:hint="eastAsia"/>
                      <w:sz w:val="14"/>
                      <w:szCs w:val="18"/>
                    </w:rPr>
                    <w:t>4</w:t>
                  </w:r>
                  <w:r w:rsidRPr="009A48D8">
                    <w:rPr>
                      <w:rFonts w:ascii="ＭＳ 明朝" w:hAnsi="ＭＳ 明朝"/>
                      <w:sz w:val="14"/>
                      <w:szCs w:val="18"/>
                    </w:rPr>
                    <w:t xml:space="preserve">　</w:t>
                  </w:r>
                  <w:r w:rsidR="00E118E1" w:rsidRPr="009A48D8">
                    <w:rPr>
                      <w:rFonts w:ascii="ＭＳ 明朝" w:hAnsi="ＭＳ 明朝"/>
                      <w:sz w:val="14"/>
                      <w:szCs w:val="18"/>
                    </w:rPr>
                    <w:t>その他各種補正</w:t>
                  </w:r>
                </w:p>
              </w:txbxContent>
            </v:textbox>
          </v:shape>
        </w:pict>
      </w:r>
      <w:r>
        <w:rPr>
          <w:noProof/>
        </w:rPr>
        <w:pict w14:anchorId="05C5B9E5">
          <v:shape id="テキスト ボックス 89" o:spid="_x0000_s7739" type="#_x0000_t202" style="position:absolute;margin-left:150.4pt;margin-top:12.2pt;width:83pt;height:126.5pt;z-index: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" fillcolor="window" strokeweight=".5pt">
            <v:stroke dashstyle="1 1"/>
            <v:textbox style="mso-next-textbox:#テキスト ボックス 89" inset="2mm,0,2mm,0">
              <w:txbxContent>
                <w:p w14:paraId="516282F6" w14:textId="77777777" w:rsidR="009A48D8" w:rsidRPr="009A48D8" w:rsidRDefault="00E118E1" w:rsidP="0037691D">
                  <w:pPr>
                    <w:rPr>
                      <w:rFonts w:ascii="ＭＳ 明朝" w:hAnsi="ＭＳ 明朝"/>
                      <w:sz w:val="14"/>
                      <w:szCs w:val="18"/>
                    </w:rPr>
                  </w:pPr>
                  <w:r>
                    <w:rPr>
                      <w:rFonts w:ascii="ＭＳ 明朝" w:hAnsi="ＭＳ 明朝" w:hint="eastAsia"/>
                      <w:sz w:val="14"/>
                      <w:szCs w:val="18"/>
                    </w:rPr>
                    <w:t>・</w:t>
                  </w:r>
                  <w:r w:rsidR="009A48D8" w:rsidRPr="009A48D8">
                    <w:rPr>
                      <w:rFonts w:ascii="ＭＳ 明朝" w:hAnsi="ＭＳ 明朝" w:hint="eastAsia"/>
                      <w:sz w:val="14"/>
                      <w:szCs w:val="18"/>
                    </w:rPr>
                    <w:t>画地計算法の適用</w:t>
                  </w:r>
                </w:p>
                <w:p w14:paraId="4B46EBD0" w14:textId="77777777" w:rsidR="007E5AC2" w:rsidRPr="009A48D8" w:rsidRDefault="007E5AC2" w:rsidP="0037691D">
                  <w:pPr>
                    <w:rPr>
                      <w:rFonts w:ascii="ＭＳ 明朝" w:hAnsi="ＭＳ 明朝"/>
                      <w:sz w:val="14"/>
                      <w:szCs w:val="18"/>
                    </w:rPr>
                  </w:pPr>
                  <w:r w:rsidRPr="009A48D8">
                    <w:rPr>
                      <w:rFonts w:ascii="ＭＳ 明朝" w:hAnsi="ＭＳ 明朝" w:hint="eastAsia"/>
                      <w:sz w:val="14"/>
                      <w:szCs w:val="18"/>
                    </w:rPr>
                    <w:t>1</w:t>
                  </w:r>
                  <w:r w:rsidR="005A41F0">
                    <w:rPr>
                      <w:rFonts w:ascii="ＭＳ 明朝" w:hAnsi="ＭＳ 明朝" w:hint="eastAsia"/>
                      <w:sz w:val="14"/>
                      <w:szCs w:val="18"/>
                    </w:rPr>
                    <w:t xml:space="preserve"> </w:t>
                  </w:r>
                  <w:r w:rsidRPr="009A48D8">
                    <w:rPr>
                      <w:rFonts w:ascii="ＭＳ 明朝" w:hAnsi="ＭＳ 明朝"/>
                      <w:sz w:val="14"/>
                      <w:szCs w:val="18"/>
                    </w:rPr>
                    <w:t>奥行価格補正</w:t>
                  </w:r>
                </w:p>
                <w:p w14:paraId="7AD1593C" w14:textId="77777777" w:rsidR="007E5AC2" w:rsidRPr="009A48D8" w:rsidRDefault="007E5AC2" w:rsidP="0037691D">
                  <w:pPr>
                    <w:rPr>
                      <w:rFonts w:ascii="ＭＳ 明朝" w:hAnsi="ＭＳ 明朝"/>
                      <w:sz w:val="14"/>
                      <w:szCs w:val="18"/>
                      <w:lang w:eastAsia="zh-TW"/>
                    </w:rPr>
                  </w:pPr>
                  <w:r w:rsidRPr="009A48D8">
                    <w:rPr>
                      <w:rFonts w:ascii="ＭＳ 明朝" w:hAnsi="ＭＳ 明朝" w:hint="eastAsia"/>
                      <w:sz w:val="14"/>
                      <w:szCs w:val="18"/>
                      <w:lang w:eastAsia="zh-TW"/>
                    </w:rPr>
                    <w:t>2</w:t>
                  </w:r>
                  <w:r w:rsidR="005A41F0">
                    <w:rPr>
                      <w:rFonts w:ascii="ＭＳ 明朝" w:hAnsi="ＭＳ 明朝" w:hint="eastAsia"/>
                      <w:sz w:val="14"/>
                      <w:szCs w:val="18"/>
                      <w:lang w:eastAsia="zh-TW"/>
                    </w:rPr>
                    <w:t xml:space="preserve"> </w:t>
                  </w:r>
                  <w:r w:rsidRPr="009A48D8">
                    <w:rPr>
                      <w:rFonts w:ascii="ＭＳ 明朝" w:hAnsi="ＭＳ 明朝"/>
                      <w:sz w:val="14"/>
                      <w:szCs w:val="18"/>
                      <w:lang w:eastAsia="zh-TW"/>
                    </w:rPr>
                    <w:t>側方</w:t>
                  </w:r>
                  <w:r w:rsidRPr="009A48D8">
                    <w:rPr>
                      <w:rFonts w:ascii="ＭＳ 明朝" w:hAnsi="ＭＳ 明朝" w:hint="eastAsia"/>
                      <w:sz w:val="14"/>
                      <w:szCs w:val="18"/>
                      <w:lang w:eastAsia="zh-TW"/>
                    </w:rPr>
                    <w:t>路線</w:t>
                  </w:r>
                  <w:r w:rsidRPr="009A48D8">
                    <w:rPr>
                      <w:rFonts w:ascii="ＭＳ 明朝" w:hAnsi="ＭＳ 明朝"/>
                      <w:sz w:val="14"/>
                      <w:szCs w:val="18"/>
                      <w:lang w:eastAsia="zh-TW"/>
                    </w:rPr>
                    <w:t>影響加算</w:t>
                  </w:r>
                </w:p>
                <w:p w14:paraId="4C59485C" w14:textId="77777777" w:rsidR="007E5AC2" w:rsidRPr="009A48D8" w:rsidRDefault="007E5AC2" w:rsidP="0037691D">
                  <w:pPr>
                    <w:rPr>
                      <w:rFonts w:ascii="ＭＳ 明朝" w:hAnsi="ＭＳ 明朝"/>
                      <w:sz w:val="14"/>
                      <w:szCs w:val="18"/>
                      <w:lang w:eastAsia="zh-TW"/>
                    </w:rPr>
                  </w:pPr>
                  <w:r w:rsidRPr="009A48D8">
                    <w:rPr>
                      <w:rFonts w:ascii="ＭＳ 明朝" w:hAnsi="ＭＳ 明朝" w:hint="eastAsia"/>
                      <w:sz w:val="14"/>
                      <w:szCs w:val="18"/>
                      <w:lang w:eastAsia="zh-TW"/>
                    </w:rPr>
                    <w:t>3</w:t>
                  </w:r>
                  <w:r w:rsidR="005A41F0">
                    <w:rPr>
                      <w:rFonts w:ascii="ＭＳ 明朝" w:hAnsi="ＭＳ 明朝" w:hint="eastAsia"/>
                      <w:sz w:val="14"/>
                      <w:szCs w:val="18"/>
                      <w:lang w:eastAsia="zh-TW"/>
                    </w:rPr>
                    <w:t xml:space="preserve"> </w:t>
                  </w:r>
                  <w:r w:rsidRPr="009A48D8">
                    <w:rPr>
                      <w:rFonts w:ascii="ＭＳ 明朝" w:hAnsi="ＭＳ 明朝"/>
                      <w:sz w:val="14"/>
                      <w:szCs w:val="18"/>
                      <w:lang w:eastAsia="zh-TW"/>
                    </w:rPr>
                    <w:t>不整形地補正</w:t>
                  </w:r>
                </w:p>
                <w:p w14:paraId="1839CB1D" w14:textId="77777777" w:rsidR="007E5AC2" w:rsidRPr="009A48D8" w:rsidRDefault="007E5AC2" w:rsidP="0037691D">
                  <w:pPr>
                    <w:rPr>
                      <w:rFonts w:ascii="ＭＳ 明朝" w:hAnsi="ＭＳ 明朝"/>
                      <w:sz w:val="14"/>
                      <w:szCs w:val="18"/>
                    </w:rPr>
                  </w:pPr>
                  <w:r w:rsidRPr="009A48D8">
                    <w:rPr>
                      <w:rFonts w:ascii="ＭＳ 明朝" w:hAnsi="ＭＳ 明朝" w:hint="eastAsia"/>
                      <w:sz w:val="14"/>
                      <w:szCs w:val="18"/>
                    </w:rPr>
                    <w:t>4</w:t>
                  </w:r>
                  <w:r w:rsidR="005A41F0">
                    <w:rPr>
                      <w:rFonts w:ascii="ＭＳ 明朝" w:hAnsi="ＭＳ 明朝" w:hint="eastAsia"/>
                      <w:sz w:val="14"/>
                      <w:szCs w:val="18"/>
                    </w:rPr>
                    <w:t xml:space="preserve"> </w:t>
                  </w:r>
                  <w:r w:rsidRPr="009A48D8">
                    <w:rPr>
                      <w:rFonts w:ascii="ＭＳ 明朝" w:hAnsi="ＭＳ 明朝" w:hint="eastAsia"/>
                      <w:sz w:val="14"/>
                      <w:szCs w:val="18"/>
                    </w:rPr>
                    <w:t>がけ</w:t>
                  </w:r>
                  <w:r w:rsidRPr="009A48D8">
                    <w:rPr>
                      <w:rFonts w:ascii="ＭＳ 明朝" w:hAnsi="ＭＳ 明朝"/>
                      <w:sz w:val="14"/>
                      <w:szCs w:val="18"/>
                    </w:rPr>
                    <w:t>地補正</w:t>
                  </w:r>
                </w:p>
                <w:p w14:paraId="7C31DB44" w14:textId="77777777" w:rsidR="007E5AC2" w:rsidRPr="009A48D8" w:rsidRDefault="007E5AC2" w:rsidP="0037691D">
                  <w:pPr>
                    <w:rPr>
                      <w:rFonts w:ascii="ＭＳ 明朝" w:hAnsi="ＭＳ 明朝"/>
                      <w:sz w:val="14"/>
                      <w:szCs w:val="18"/>
                    </w:rPr>
                  </w:pPr>
                  <w:r w:rsidRPr="009A48D8">
                    <w:rPr>
                      <w:rFonts w:ascii="ＭＳ 明朝" w:hAnsi="ＭＳ 明朝" w:hint="eastAsia"/>
                      <w:sz w:val="14"/>
                      <w:szCs w:val="18"/>
                    </w:rPr>
                    <w:t>5</w:t>
                  </w:r>
                  <w:r w:rsidR="005A41F0">
                    <w:rPr>
                      <w:rFonts w:ascii="ＭＳ 明朝" w:hAnsi="ＭＳ 明朝" w:hint="eastAsia"/>
                      <w:sz w:val="14"/>
                      <w:szCs w:val="18"/>
                    </w:rPr>
                    <w:t xml:space="preserve"> </w:t>
                  </w:r>
                  <w:r w:rsidRPr="009A48D8">
                    <w:rPr>
                      <w:rFonts w:ascii="ＭＳ 明朝" w:hAnsi="ＭＳ 明朝"/>
                      <w:sz w:val="14"/>
                      <w:szCs w:val="18"/>
                    </w:rPr>
                    <w:t>その他各種補正</w:t>
                  </w:r>
                </w:p>
              </w:txbxContent>
            </v:textbox>
          </v:shape>
        </w:pict>
      </w:r>
      <w:r>
        <w:rPr>
          <w:noProof/>
        </w:rPr>
        <w:pict w14:anchorId="0D794296">
          <v:shape id="テキスト ボックス 57" o:spid="_x0000_s7713" type="#_x0000_t202" style="position:absolute;margin-left:336.45pt;margin-top:12.2pt;width:99.75pt;height:42.5pt;z-index:85;visibility:visible;mso-width-relative:margin;mso-height-relative:margin;v-text-anchor:middle" fillcolor="window" strokeweight=".5pt">
            <v:textbox style="mso-next-textbox:#テキスト ボックス 57" inset="0,0,0,0">
              <w:txbxContent>
                <w:p w14:paraId="1BBAEB95" w14:textId="77777777" w:rsidR="007E5AC2" w:rsidRPr="00AC0FCF" w:rsidRDefault="007E5AC2" w:rsidP="0037691D">
                  <w:pPr>
                    <w:jc w:val="center"/>
                    <w:rPr>
                      <w:rFonts w:ascii="ＭＳ 明朝" w:hAnsi="ＭＳ 明朝"/>
                      <w:sz w:val="20"/>
                    </w:rPr>
                  </w:pPr>
                  <w:r w:rsidRPr="00AC0FCF">
                    <w:rPr>
                      <w:rFonts w:ascii="ＭＳ 明朝" w:hAnsi="ＭＳ 明朝" w:hint="eastAsia"/>
                      <w:sz w:val="20"/>
                    </w:rPr>
                    <w:t>各筆</w:t>
                  </w:r>
                  <w:r w:rsidRPr="00AC0FCF">
                    <w:rPr>
                      <w:rFonts w:ascii="ＭＳ 明朝" w:hAnsi="ＭＳ 明朝"/>
                      <w:sz w:val="20"/>
                    </w:rPr>
                    <w:t>の㎡</w:t>
                  </w:r>
                  <w:r w:rsidRPr="00AC0FCF">
                    <w:rPr>
                      <w:rFonts w:ascii="ＭＳ 明朝" w:hAnsi="ＭＳ 明朝" w:hint="eastAsia"/>
                      <w:sz w:val="20"/>
                    </w:rPr>
                    <w:t>当たり</w:t>
                  </w:r>
                </w:p>
                <w:p w14:paraId="6CEC6687" w14:textId="77777777" w:rsidR="007E5AC2" w:rsidRPr="00AC0FCF" w:rsidRDefault="007E5AC2" w:rsidP="0037691D">
                  <w:pPr>
                    <w:jc w:val="center"/>
                    <w:rPr>
                      <w:rFonts w:ascii="ＭＳ 明朝" w:hAnsi="ＭＳ 明朝"/>
                      <w:sz w:val="20"/>
                    </w:rPr>
                  </w:pPr>
                  <w:r w:rsidRPr="00AC0FCF">
                    <w:rPr>
                      <w:rFonts w:ascii="ＭＳ 明朝" w:hAnsi="ＭＳ 明朝" w:hint="eastAsia"/>
                      <w:sz w:val="20"/>
                    </w:rPr>
                    <w:t>単価</w:t>
                  </w:r>
                  <w:r w:rsidRPr="00AC0FCF">
                    <w:rPr>
                      <w:rFonts w:ascii="ＭＳ 明朝" w:hAnsi="ＭＳ 明朝"/>
                      <w:sz w:val="20"/>
                    </w:rPr>
                    <w:t>の算出</w:t>
                  </w:r>
                </w:p>
              </w:txbxContent>
            </v:textbox>
          </v:shape>
        </w:pict>
      </w:r>
      <w:r>
        <w:rPr>
          <w:noProof/>
        </w:rPr>
        <w:pict w14:anchorId="7FFC3766">
          <v:shape id="テキスト ボックス 50" o:spid="_x0000_s7707" type="#_x0000_t202" style="position:absolute;margin-left:19.95pt;margin-top:12.2pt;width:99.75pt;height:42.5pt;z-index:84;visibility:visible;mso-width-relative:margin;mso-height-relative:margin;v-text-anchor:middle" fillcolor="window" strokeweight=".5pt">
            <v:textbox style="mso-next-textbox:#テキスト ボックス 50" inset="0,0,0,0">
              <w:txbxContent>
                <w:p w14:paraId="099021C3" w14:textId="77777777" w:rsidR="007E5AC2" w:rsidRPr="00AC0FCF" w:rsidRDefault="007E5AC2" w:rsidP="0037691D">
                  <w:pPr>
                    <w:jc w:val="center"/>
                    <w:rPr>
                      <w:rFonts w:ascii="ＭＳ 明朝" w:hAnsi="ＭＳ 明朝"/>
                      <w:sz w:val="20"/>
                    </w:rPr>
                  </w:pPr>
                  <w:r w:rsidRPr="00AC0FCF">
                    <w:rPr>
                      <w:rFonts w:ascii="ＭＳ 明朝" w:hAnsi="ＭＳ 明朝" w:hint="eastAsia"/>
                      <w:sz w:val="20"/>
                    </w:rPr>
                    <w:t>各筆</w:t>
                  </w:r>
                  <w:r w:rsidRPr="00AC0FCF">
                    <w:rPr>
                      <w:rFonts w:ascii="ＭＳ 明朝" w:hAnsi="ＭＳ 明朝"/>
                      <w:sz w:val="20"/>
                    </w:rPr>
                    <w:t>の㎡</w:t>
                  </w:r>
                  <w:r w:rsidRPr="00AC0FCF">
                    <w:rPr>
                      <w:rFonts w:ascii="ＭＳ 明朝" w:hAnsi="ＭＳ 明朝" w:hint="eastAsia"/>
                      <w:sz w:val="20"/>
                    </w:rPr>
                    <w:t>当たり</w:t>
                  </w:r>
                </w:p>
                <w:p w14:paraId="796BE44B" w14:textId="77777777" w:rsidR="007E5AC2" w:rsidRPr="00AC0FCF" w:rsidRDefault="007E5AC2" w:rsidP="0037691D">
                  <w:pPr>
                    <w:jc w:val="center"/>
                    <w:rPr>
                      <w:rFonts w:ascii="ＭＳ 明朝" w:hAnsi="ＭＳ 明朝"/>
                      <w:sz w:val="20"/>
                    </w:rPr>
                  </w:pPr>
                  <w:r w:rsidRPr="00AC0FCF">
                    <w:rPr>
                      <w:rFonts w:ascii="ＭＳ 明朝" w:hAnsi="ＭＳ 明朝" w:hint="eastAsia"/>
                      <w:sz w:val="20"/>
                    </w:rPr>
                    <w:t>単価</w:t>
                  </w:r>
                  <w:r w:rsidRPr="00AC0FCF">
                    <w:rPr>
                      <w:rFonts w:ascii="ＭＳ 明朝" w:hAnsi="ＭＳ 明朝"/>
                      <w:sz w:val="20"/>
                    </w:rPr>
                    <w:t>の算出</w:t>
                  </w:r>
                </w:p>
              </w:txbxContent>
            </v:textbox>
          </v:shape>
        </w:pict>
      </w:r>
    </w:p>
    <w:p w14:paraId="4A2AD7E2" w14:textId="77777777" w:rsidR="0037691D" w:rsidRPr="0037691D" w:rsidRDefault="00506483" w:rsidP="0037691D">
      <w:pPr>
        <w:spacing w:line="240" w:lineRule="auto"/>
        <w:rPr>
          <w:rFonts w:ascii="ＭＳ 明朝"/>
          <w:szCs w:val="22"/>
        </w:rPr>
      </w:pPr>
      <w:r>
        <w:rPr>
          <w:noProof/>
        </w:rPr>
        <w:pict w14:anchorId="09E64C21">
          <v:shape id="直線矢印コネクタ 107" o:spid="_x0000_s7744" type="#_x0000_t34" style="position:absolute;margin-left:326.55pt;margin-top:12.95pt;width:9.8pt;height:.05pt;z-index: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" adj=",-250646400,-913482" strokecolor="windowText">
            <v:stroke dashstyle="1 1" endarrow="block"/>
          </v:shape>
        </w:pict>
      </w:r>
      <w:r>
        <w:rPr>
          <w:noProof/>
        </w:rPr>
        <w:pict w14:anchorId="63033C11">
          <v:line id="直線コネクタ 108" o:spid="_x0000_s7745" style="position:absolute;z-index:78;visibility:visible" from="326.55pt,12.95pt" to="326.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" strokecolor="windowText">
            <v:stroke dashstyle="1 1"/>
          </v:line>
        </w:pict>
      </w:r>
    </w:p>
    <w:p w14:paraId="68A8D064" w14:textId="77777777" w:rsidR="0037691D" w:rsidRPr="0037691D" w:rsidRDefault="0037691D" w:rsidP="0037691D">
      <w:pPr>
        <w:spacing w:line="240" w:lineRule="auto"/>
        <w:rPr>
          <w:rFonts w:ascii="ＭＳ 明朝"/>
          <w:szCs w:val="22"/>
        </w:rPr>
      </w:pPr>
    </w:p>
    <w:p w14:paraId="2F4F7D9F" w14:textId="77777777" w:rsidR="0037691D" w:rsidRPr="0037691D" w:rsidRDefault="0037691D" w:rsidP="0037691D">
      <w:pPr>
        <w:spacing w:line="240" w:lineRule="auto"/>
        <w:rPr>
          <w:rFonts w:ascii="ＭＳ 明朝"/>
          <w:szCs w:val="22"/>
        </w:rPr>
      </w:pPr>
    </w:p>
    <w:p w14:paraId="179308D1" w14:textId="77777777" w:rsidR="0037691D" w:rsidRPr="0037691D" w:rsidRDefault="00506483" w:rsidP="0037691D">
      <w:pPr>
        <w:spacing w:line="240" w:lineRule="auto"/>
        <w:rPr>
          <w:rFonts w:ascii="ＭＳ 明朝"/>
          <w:szCs w:val="22"/>
        </w:rPr>
      </w:pPr>
      <w:r>
        <w:rPr>
          <w:noProof/>
        </w:rPr>
        <w:pict w14:anchorId="0E244D38">
          <v:shape id="テキスト ボックス 58" o:spid="_x0000_s7714" type="#_x0000_t202" style="position:absolute;margin-left:336.45pt;margin-top:5.45pt;width:99.75pt;height:28.35pt;z-index:42;visibility:visible;mso-width-relative:margin;mso-height-relative:margin;v-text-anchor:middle" fillcolor="window" strokeweight=".5pt">
            <v:textbox style="mso-next-textbox:#テキスト ボックス 58" inset="0,.3mm,0,0">
              <w:txbxContent>
                <w:p w14:paraId="22D0D3E0" w14:textId="77777777" w:rsidR="007E5AC2" w:rsidRPr="006F5783" w:rsidRDefault="007E5AC2" w:rsidP="0037691D">
                  <w:pPr>
                    <w:jc w:val="center"/>
                    <w:rPr>
                      <w:sz w:val="20"/>
                    </w:rPr>
                  </w:pPr>
                  <w:r w:rsidRPr="006F5783">
                    <w:rPr>
                      <w:rFonts w:hint="eastAsia"/>
                      <w:sz w:val="20"/>
                    </w:rPr>
                    <w:t>各筆</w:t>
                  </w:r>
                  <w:r w:rsidRPr="006F5783">
                    <w:rPr>
                      <w:sz w:val="20"/>
                    </w:rPr>
                    <w:t>の</w:t>
                  </w:r>
                  <w:r w:rsidRPr="006F5783">
                    <w:rPr>
                      <w:rFonts w:hint="eastAsia"/>
                      <w:sz w:val="20"/>
                    </w:rPr>
                    <w:t>評価額</w:t>
                  </w:r>
                  <w:r w:rsidRPr="006F5783">
                    <w:rPr>
                      <w:sz w:val="20"/>
                    </w:rPr>
                    <w:t>の算出</w:t>
                  </w:r>
                </w:p>
              </w:txbxContent>
            </v:textbox>
          </v:shape>
        </w:pict>
      </w:r>
      <w:r>
        <w:rPr>
          <w:noProof/>
        </w:rPr>
        <w:pict w14:anchorId="21B3062F">
          <v:shape id="テキスト ボックス 51" o:spid="_x0000_s7708" type="#_x0000_t202" style="position:absolute;margin-left:19.95pt;margin-top:5.45pt;width:99.75pt;height:28.35pt;z-index:39;visibility:visible;mso-width-relative:margin;mso-height-relative:margin;v-text-anchor:middle" fillcolor="window" strokeweight=".5pt">
            <v:textbox style="mso-next-textbox:#テキスト ボックス 51" inset="0,.3mm,0,0">
              <w:txbxContent>
                <w:p w14:paraId="491B6CFF" w14:textId="77777777" w:rsidR="007E5AC2" w:rsidRPr="005E15DA" w:rsidRDefault="007E5AC2" w:rsidP="0037691D">
                  <w:pPr>
                    <w:jc w:val="center"/>
                    <w:rPr>
                      <w:sz w:val="20"/>
                    </w:rPr>
                  </w:pPr>
                  <w:r w:rsidRPr="005E15DA">
                    <w:rPr>
                      <w:rFonts w:hint="eastAsia"/>
                      <w:sz w:val="20"/>
                    </w:rPr>
                    <w:t>各筆</w:t>
                  </w:r>
                  <w:r w:rsidRPr="005E15DA">
                    <w:rPr>
                      <w:sz w:val="20"/>
                    </w:rPr>
                    <w:t>の</w:t>
                  </w:r>
                  <w:r w:rsidRPr="005E15DA">
                    <w:rPr>
                      <w:rFonts w:hint="eastAsia"/>
                      <w:sz w:val="20"/>
                    </w:rPr>
                    <w:t>評価額</w:t>
                  </w:r>
                  <w:r w:rsidRPr="005E15DA">
                    <w:rPr>
                      <w:sz w:val="20"/>
                    </w:rPr>
                    <w:t>の算出</w:t>
                  </w:r>
                </w:p>
              </w:txbxContent>
            </v:textbox>
          </v:shape>
        </w:pict>
      </w:r>
      <w:r>
        <w:rPr>
          <w:noProof/>
        </w:rPr>
        <w:pict w14:anchorId="6C00EC53">
          <v:shape id="直線矢印コネクタ 103" o:spid="_x0000_s7740" type="#_x0000_t32" style="position:absolute;margin-left:119.65pt;margin-top:16.9pt;width:30.75pt;height:0;rotation:180;z-index: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" adj="-167391,-1,-167391" strokecolor="windowText">
            <v:stroke dashstyle="1 1" endarrow="block"/>
          </v:shape>
        </w:pict>
      </w:r>
    </w:p>
    <w:p w14:paraId="7EC5FB69" w14:textId="77777777" w:rsidR="0037691D" w:rsidRPr="0037691D" w:rsidRDefault="00506483" w:rsidP="0037691D">
      <w:pPr>
        <w:spacing w:line="240" w:lineRule="auto"/>
        <w:rPr>
          <w:rFonts w:ascii="ＭＳ 明朝"/>
          <w:szCs w:val="22"/>
        </w:rPr>
      </w:pPr>
      <w:r>
        <w:rPr>
          <w:noProof/>
        </w:rPr>
        <w:pict w14:anchorId="7A770F47">
          <v:shape id="直線矢印コネクタ 106" o:spid="_x0000_s7743" type="#_x0000_t32" style="position:absolute;margin-left:322.15pt;margin-top:.35pt;width:14.3pt;height:0;z-index: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" adj="-619376,-1,-619376" strokecolor="windowText">
            <v:stroke dashstyle="1 1" endarrow="block"/>
          </v:shape>
        </w:pict>
      </w:r>
      <w:r>
        <w:rPr>
          <w:noProof/>
        </w:rPr>
        <w:pict w14:anchorId="449222FC">
          <v:shape id="直線矢印コネクタ 84" o:spid="_x0000_s7728" type="#_x0000_t32" style="position:absolute;margin-left:373.2pt;margin-top:30.1pt;width:28.6pt;height:0;rotation:90;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" adj="-359043,-1,-359043" strokecolor="windowText">
            <v:stroke endarrow="block" endarrowwidth="narrow"/>
          </v:shape>
        </w:pict>
      </w:r>
      <w:r>
        <w:rPr>
          <w:noProof/>
        </w:rPr>
        <w:pict w14:anchorId="3554F1B1">
          <v:shape id="直線矢印コネクタ 78" o:spid="_x0000_s7722" type="#_x0000_t34" style="position:absolute;margin-left:54.45pt;margin-top:30pt;width:28.5pt;height:.05pt;rotation:90;flip:x;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" adj=",282981600,-118648" strokecolor="windowText">
            <v:stroke endarrow="block" endarrowwidth="narrow"/>
          </v:shape>
        </w:pict>
      </w:r>
    </w:p>
    <w:p w14:paraId="0C4AE1E9" w14:textId="77777777" w:rsidR="0037691D" w:rsidRPr="0037691D" w:rsidRDefault="0037691D" w:rsidP="0037691D">
      <w:pPr>
        <w:spacing w:line="240" w:lineRule="auto"/>
        <w:rPr>
          <w:rFonts w:ascii="ＭＳ 明朝"/>
          <w:szCs w:val="22"/>
        </w:rPr>
      </w:pPr>
    </w:p>
    <w:p w14:paraId="2FC95760" w14:textId="77777777" w:rsidR="0037691D" w:rsidRPr="0037691D" w:rsidRDefault="00506483" w:rsidP="0037691D">
      <w:pPr>
        <w:spacing w:line="240" w:lineRule="auto"/>
        <w:rPr>
          <w:rFonts w:ascii="ＭＳ 明朝"/>
          <w:szCs w:val="22"/>
        </w:rPr>
      </w:pPr>
      <w:r>
        <w:rPr>
          <w:noProof/>
        </w:rPr>
        <w:pict w14:anchorId="16C8EC78">
          <v:shape id="テキスト ボックス 61" o:spid="_x0000_s7746" type="#_x0000_t202" style="position:absolute;margin-left:19.95pt;margin-top:8.55pt;width:99.7pt;height:42.5pt;z-index:45;visibility:visible;mso-width-relative:margin;mso-height-relative:margin;v-text-anchor:middle" fillcolor="window" strokeweight=".5pt">
            <v:textbox style="mso-next-textbox:#テキスト ボックス 61" inset="0,0,0,0">
              <w:txbxContent>
                <w:p w14:paraId="48362E2D" w14:textId="77777777" w:rsidR="007E5AC2" w:rsidRPr="00CE7737" w:rsidRDefault="007E5AC2" w:rsidP="0037691D">
                  <w:pPr>
                    <w:jc w:val="center"/>
                    <w:rPr>
                      <w:rFonts w:ascii="ＭＳ 明朝" w:hAnsi="ＭＳ 明朝"/>
                      <w:w w:val="90"/>
                      <w:sz w:val="20"/>
                      <w:szCs w:val="20"/>
                    </w:rPr>
                  </w:pPr>
                  <w:r w:rsidRPr="00CE7737">
                    <w:rPr>
                      <w:rFonts w:ascii="ＭＳ 明朝" w:hAnsi="ＭＳ 明朝" w:hint="eastAsia"/>
                      <w:w w:val="90"/>
                      <w:sz w:val="20"/>
                      <w:szCs w:val="20"/>
                    </w:rPr>
                    <w:t>法</w:t>
                  </w:r>
                  <w:r w:rsidRPr="00CE7737">
                    <w:rPr>
                      <w:rFonts w:ascii="ＭＳ 明朝" w:hAnsi="ＭＳ 明朝"/>
                      <w:w w:val="90"/>
                      <w:sz w:val="20"/>
                      <w:szCs w:val="20"/>
                    </w:rPr>
                    <w:t>附則</w:t>
                  </w:r>
                  <w:r w:rsidRPr="00CE7737">
                    <w:rPr>
                      <w:rFonts w:ascii="ＭＳ 明朝" w:hAnsi="ＭＳ 明朝" w:hint="eastAsia"/>
                      <w:w w:val="90"/>
                      <w:sz w:val="20"/>
                      <w:szCs w:val="20"/>
                    </w:rPr>
                    <w:t>第</w:t>
                  </w:r>
                  <w:r w:rsidRPr="00CE7737">
                    <w:rPr>
                      <w:rFonts w:ascii="ＭＳ 明朝" w:hAnsi="ＭＳ 明朝"/>
                      <w:w w:val="90"/>
                      <w:sz w:val="20"/>
                      <w:szCs w:val="20"/>
                    </w:rPr>
                    <w:t>17</w:t>
                  </w:r>
                  <w:r w:rsidRPr="00CE7737">
                    <w:rPr>
                      <w:rFonts w:ascii="ＭＳ 明朝" w:hAnsi="ＭＳ 明朝" w:hint="eastAsia"/>
                      <w:w w:val="90"/>
                      <w:sz w:val="20"/>
                      <w:szCs w:val="20"/>
                    </w:rPr>
                    <w:t>条</w:t>
                  </w:r>
                  <w:r w:rsidRPr="00CE7737">
                    <w:rPr>
                      <w:rFonts w:ascii="ＭＳ 明朝" w:hAnsi="ＭＳ 明朝"/>
                      <w:w w:val="90"/>
                      <w:sz w:val="20"/>
                      <w:szCs w:val="20"/>
                    </w:rPr>
                    <w:t>の</w:t>
                  </w:r>
                  <w:r w:rsidRPr="00CE7737">
                    <w:rPr>
                      <w:rFonts w:ascii="ＭＳ 明朝" w:hAnsi="ＭＳ 明朝" w:hint="eastAsia"/>
                      <w:w w:val="90"/>
                      <w:sz w:val="20"/>
                      <w:szCs w:val="20"/>
                    </w:rPr>
                    <w:t>2</w:t>
                  </w:r>
                  <w:r w:rsidRPr="00CE7737">
                    <w:rPr>
                      <w:rFonts w:ascii="ＭＳ 明朝" w:hAnsi="ＭＳ 明朝"/>
                      <w:w w:val="90"/>
                      <w:sz w:val="20"/>
                      <w:szCs w:val="20"/>
                    </w:rPr>
                    <w:t>による評価額の修正</w:t>
                  </w:r>
                </w:p>
              </w:txbxContent>
            </v:textbox>
          </v:shape>
        </w:pict>
      </w:r>
      <w:r>
        <w:rPr>
          <w:noProof/>
        </w:rPr>
        <w:pict w14:anchorId="352470EA">
          <v:shape id="テキスト ボックス 59" o:spid="_x0000_s7747" type="#_x0000_t202" style="position:absolute;margin-left:336.45pt;margin-top:9.05pt;width:102.2pt;height:42.5pt;z-index:43;visibility:visible;mso-width-relative:margin;mso-height-relative:margin;v-text-anchor:middle" fillcolor="window" strokeweight=".5pt">
            <v:textbox style="mso-next-textbox:#テキスト ボックス 59" inset="0,0,0,0">
              <w:txbxContent>
                <w:p w14:paraId="5EB27410" w14:textId="77777777" w:rsidR="007E5AC2" w:rsidRPr="00CE7737" w:rsidRDefault="007E5AC2" w:rsidP="0037691D">
                  <w:pPr>
                    <w:jc w:val="center"/>
                    <w:rPr>
                      <w:rFonts w:ascii="ＭＳ 明朝" w:hAnsi="ＭＳ 明朝"/>
                      <w:w w:val="90"/>
                      <w:sz w:val="20"/>
                      <w:szCs w:val="20"/>
                    </w:rPr>
                  </w:pPr>
                  <w:r w:rsidRPr="00CE7737">
                    <w:rPr>
                      <w:rFonts w:ascii="ＭＳ 明朝" w:hAnsi="ＭＳ 明朝" w:hint="eastAsia"/>
                      <w:w w:val="90"/>
                      <w:sz w:val="20"/>
                      <w:szCs w:val="20"/>
                    </w:rPr>
                    <w:t>法</w:t>
                  </w:r>
                  <w:r w:rsidRPr="00CE7737">
                    <w:rPr>
                      <w:rFonts w:ascii="ＭＳ 明朝" w:hAnsi="ＭＳ 明朝"/>
                      <w:w w:val="90"/>
                      <w:sz w:val="20"/>
                      <w:szCs w:val="20"/>
                    </w:rPr>
                    <w:t>附則</w:t>
                  </w:r>
                  <w:r w:rsidRPr="00CE7737">
                    <w:rPr>
                      <w:rFonts w:ascii="ＭＳ 明朝" w:hAnsi="ＭＳ 明朝" w:hint="eastAsia"/>
                      <w:w w:val="90"/>
                      <w:sz w:val="20"/>
                      <w:szCs w:val="20"/>
                    </w:rPr>
                    <w:t>第</w:t>
                  </w:r>
                  <w:r w:rsidRPr="00CE7737">
                    <w:rPr>
                      <w:rFonts w:ascii="ＭＳ 明朝" w:hAnsi="ＭＳ 明朝"/>
                      <w:w w:val="90"/>
                      <w:sz w:val="20"/>
                      <w:szCs w:val="20"/>
                    </w:rPr>
                    <w:t>17</w:t>
                  </w:r>
                  <w:r w:rsidRPr="00CE7737">
                    <w:rPr>
                      <w:rFonts w:ascii="ＭＳ 明朝" w:hAnsi="ＭＳ 明朝" w:hint="eastAsia"/>
                      <w:w w:val="90"/>
                      <w:sz w:val="20"/>
                      <w:szCs w:val="20"/>
                    </w:rPr>
                    <w:t>条</w:t>
                  </w:r>
                  <w:r w:rsidRPr="00CE7737">
                    <w:rPr>
                      <w:rFonts w:ascii="ＭＳ 明朝" w:hAnsi="ＭＳ 明朝"/>
                      <w:w w:val="90"/>
                      <w:sz w:val="20"/>
                      <w:szCs w:val="20"/>
                    </w:rPr>
                    <w:t>の</w:t>
                  </w:r>
                  <w:r w:rsidRPr="00CE7737">
                    <w:rPr>
                      <w:rFonts w:ascii="ＭＳ 明朝" w:hAnsi="ＭＳ 明朝" w:hint="eastAsia"/>
                      <w:w w:val="90"/>
                      <w:sz w:val="20"/>
                      <w:szCs w:val="20"/>
                    </w:rPr>
                    <w:t>2</w:t>
                  </w:r>
                  <w:r w:rsidRPr="00CE7737">
                    <w:rPr>
                      <w:rFonts w:ascii="ＭＳ 明朝" w:hAnsi="ＭＳ 明朝"/>
                      <w:w w:val="90"/>
                      <w:sz w:val="20"/>
                      <w:szCs w:val="20"/>
                    </w:rPr>
                    <w:t>による評価額の修正</w:t>
                  </w:r>
                </w:p>
              </w:txbxContent>
            </v:textbox>
          </v:shape>
        </w:pict>
      </w:r>
    </w:p>
    <w:p w14:paraId="5A29CC66" w14:textId="77777777" w:rsidR="0037691D" w:rsidRPr="0037691D" w:rsidRDefault="0037691D" w:rsidP="0037691D">
      <w:pPr>
        <w:spacing w:line="240" w:lineRule="auto"/>
        <w:rPr>
          <w:rFonts w:ascii="ＭＳ 明朝"/>
          <w:szCs w:val="22"/>
        </w:rPr>
      </w:pPr>
    </w:p>
    <w:p w14:paraId="10934CAF" w14:textId="77777777" w:rsidR="0037691D" w:rsidRDefault="0037691D" w:rsidP="0037691D">
      <w:pPr>
        <w:spacing w:line="240" w:lineRule="auto"/>
        <w:rPr>
          <w:rFonts w:ascii="ＭＳ 明朝"/>
          <w:szCs w:val="22"/>
        </w:rPr>
      </w:pPr>
    </w:p>
    <w:p w14:paraId="7DF19110" w14:textId="77777777" w:rsidR="005D6DC2" w:rsidRPr="005F650A" w:rsidRDefault="005D6DC2" w:rsidP="006E06A9">
      <w:pPr>
        <w:pStyle w:val="3"/>
        <w:keepNext w:val="0"/>
        <w:numPr>
          <w:ilvl w:val="0"/>
          <w:numId w:val="8"/>
        </w:numPr>
        <w:tabs>
          <w:tab w:val="clear" w:pos="846"/>
        </w:tabs>
        <w:spacing w:line="480" w:lineRule="atLeast"/>
        <w:ind w:leftChars="0" w:left="588"/>
        <w:rPr>
          <w:rFonts w:ascii="ＭＳ ゴシック" w:hAnsi="ＭＳ ゴシック"/>
          <w:color w:val="000000"/>
          <w:sz w:val="22"/>
          <w:szCs w:val="22"/>
        </w:rPr>
      </w:pPr>
      <w:bookmarkStart w:id="280" w:name="_Toc162364927"/>
      <w:r>
        <w:rPr>
          <w:rFonts w:ascii="ＭＳ ゴシック" w:hAnsi="ＭＳ ゴシック" w:hint="eastAsia"/>
          <w:color w:val="000000"/>
          <w:sz w:val="22"/>
          <w:szCs w:val="22"/>
        </w:rPr>
        <w:lastRenderedPageBreak/>
        <w:t>市街地宅地評価法</w:t>
      </w:r>
      <w:bookmarkEnd w:id="280"/>
    </w:p>
    <w:p w14:paraId="37571B8F" w14:textId="77777777" w:rsidR="00BB3A81" w:rsidRPr="00B44AC9" w:rsidRDefault="00C837A8" w:rsidP="00F8483D">
      <w:pPr>
        <w:pStyle w:val="4"/>
        <w:keepNext w:val="0"/>
        <w:numPr>
          <w:ilvl w:val="0"/>
          <w:numId w:val="47"/>
        </w:numPr>
        <w:tabs>
          <w:tab w:val="clear" w:pos="795"/>
        </w:tabs>
        <w:spacing w:beforeLines="30" w:before="108" w:line="480" w:lineRule="atLeast"/>
        <w:ind w:leftChars="0" w:left="630"/>
        <w:rPr>
          <w:rFonts w:ascii="ＭＳ 明朝" w:hAnsi="ＭＳ 明朝"/>
          <w:color w:val="000000"/>
          <w:sz w:val="22"/>
          <w:szCs w:val="22"/>
        </w:rPr>
      </w:pPr>
      <w:r w:rsidRPr="00B44AC9">
        <w:rPr>
          <w:rFonts w:ascii="ＭＳ 明朝" w:hAnsi="ＭＳ 明朝" w:hint="eastAsia"/>
          <w:color w:val="000000"/>
          <w:sz w:val="22"/>
          <w:szCs w:val="22"/>
        </w:rPr>
        <w:t>用途地区の区分</w:t>
      </w:r>
    </w:p>
    <w:p w14:paraId="23C90375" w14:textId="77777777" w:rsidR="006C0E0B" w:rsidRPr="00AE508C" w:rsidRDefault="00BB3A81" w:rsidP="005D6DC2">
      <w:pPr>
        <w:numPr>
          <w:ilvl w:val="0"/>
          <w:numId w:val="3"/>
        </w:numPr>
        <w:tabs>
          <w:tab w:val="left" w:pos="990"/>
        </w:tabs>
        <w:spacing w:line="480" w:lineRule="atLeast"/>
        <w:rPr>
          <w:bCs/>
          <w:color w:val="000000"/>
          <w:szCs w:val="22"/>
        </w:rPr>
      </w:pPr>
      <w:r w:rsidRPr="00AE508C">
        <w:rPr>
          <w:rFonts w:hint="eastAsia"/>
          <w:bCs/>
          <w:color w:val="000000"/>
          <w:szCs w:val="22"/>
        </w:rPr>
        <w:t>意義及び目的</w:t>
      </w:r>
    </w:p>
    <w:p w14:paraId="7196766B" w14:textId="27C6ECBE" w:rsidR="00BB3A81" w:rsidRPr="00AE508C" w:rsidRDefault="00BB3A81" w:rsidP="00A71AAA">
      <w:pPr>
        <w:spacing w:line="480" w:lineRule="atLeast"/>
        <w:ind w:leftChars="213" w:left="447" w:firstLineChars="106" w:firstLine="223"/>
        <w:rPr>
          <w:color w:val="000000"/>
          <w:szCs w:val="22"/>
        </w:rPr>
      </w:pPr>
      <w:r w:rsidRPr="00AE508C">
        <w:rPr>
          <w:rFonts w:hint="eastAsia"/>
          <w:bCs/>
          <w:color w:val="000000"/>
          <w:szCs w:val="22"/>
        </w:rPr>
        <w:t>用途</w:t>
      </w:r>
      <w:r w:rsidRPr="00A71AAA">
        <w:rPr>
          <w:rFonts w:hint="eastAsia"/>
          <w:color w:val="000000"/>
          <w:szCs w:val="22"/>
        </w:rPr>
        <w:t>地区</w:t>
      </w:r>
      <w:r w:rsidRPr="00AE508C">
        <w:rPr>
          <w:rFonts w:hint="eastAsia"/>
          <w:bCs/>
          <w:color w:val="000000"/>
          <w:szCs w:val="22"/>
        </w:rPr>
        <w:t>の区分は、</w:t>
      </w:r>
      <w:r w:rsidR="003B3401" w:rsidRPr="00AE508C">
        <w:rPr>
          <w:rFonts w:hint="eastAsia"/>
          <w:bCs/>
          <w:color w:val="000000"/>
          <w:szCs w:val="22"/>
        </w:rPr>
        <w:t>宅地の利用状況が共通な地域を区分し、</w:t>
      </w:r>
      <w:r w:rsidRPr="00AE508C">
        <w:rPr>
          <w:rFonts w:hint="eastAsia"/>
          <w:bCs/>
          <w:color w:val="000000"/>
          <w:szCs w:val="22"/>
        </w:rPr>
        <w:t>路線価の付設</w:t>
      </w:r>
      <w:r w:rsidR="00BC3BD6">
        <w:rPr>
          <w:rFonts w:hint="eastAsia"/>
          <w:bCs/>
          <w:color w:val="000000"/>
          <w:szCs w:val="22"/>
        </w:rPr>
        <w:t>及び</w:t>
      </w:r>
      <w:r w:rsidRPr="00AE508C">
        <w:rPr>
          <w:rFonts w:hint="eastAsia"/>
          <w:bCs/>
          <w:color w:val="000000"/>
          <w:szCs w:val="22"/>
        </w:rPr>
        <w:t>画地</w:t>
      </w:r>
      <w:r w:rsidRPr="00AE508C">
        <w:rPr>
          <w:rFonts w:hint="eastAsia"/>
          <w:color w:val="000000"/>
          <w:szCs w:val="22"/>
        </w:rPr>
        <w:t>計算</w:t>
      </w:r>
      <w:r w:rsidR="00BC3BD6">
        <w:rPr>
          <w:rFonts w:hint="eastAsia"/>
          <w:color w:val="000000"/>
          <w:szCs w:val="22"/>
        </w:rPr>
        <w:t>法の</w:t>
      </w:r>
      <w:r w:rsidRPr="00AE508C">
        <w:rPr>
          <w:rFonts w:hint="eastAsia"/>
          <w:color w:val="000000"/>
          <w:szCs w:val="22"/>
        </w:rPr>
        <w:t>適用の基礎をなすものである｡</w:t>
      </w:r>
    </w:p>
    <w:p w14:paraId="3449DBAF" w14:textId="77777777" w:rsidR="00F70443" w:rsidRPr="00AE508C" w:rsidRDefault="00BB3A81" w:rsidP="005D6DC2">
      <w:pPr>
        <w:numPr>
          <w:ilvl w:val="0"/>
          <w:numId w:val="3"/>
        </w:numPr>
        <w:tabs>
          <w:tab w:val="left" w:pos="990"/>
        </w:tabs>
        <w:spacing w:line="480" w:lineRule="atLeast"/>
        <w:rPr>
          <w:bCs/>
          <w:color w:val="000000"/>
          <w:szCs w:val="22"/>
        </w:rPr>
      </w:pPr>
      <w:r w:rsidRPr="00AE508C">
        <w:rPr>
          <w:rFonts w:hint="eastAsia"/>
          <w:bCs/>
          <w:color w:val="000000"/>
          <w:szCs w:val="22"/>
        </w:rPr>
        <w:t>用途地区の区分の基準</w:t>
      </w:r>
    </w:p>
    <w:p w14:paraId="107DA94F" w14:textId="77777777" w:rsidR="00863610" w:rsidRPr="00AE508C" w:rsidRDefault="00BB3A81" w:rsidP="00A71AAA">
      <w:pPr>
        <w:spacing w:line="480" w:lineRule="atLeast"/>
        <w:ind w:leftChars="213" w:left="447" w:firstLineChars="106" w:firstLine="223"/>
        <w:rPr>
          <w:bCs/>
          <w:color w:val="000000"/>
          <w:szCs w:val="22"/>
        </w:rPr>
      </w:pPr>
      <w:r w:rsidRPr="00AE508C">
        <w:rPr>
          <w:rFonts w:hint="eastAsia"/>
          <w:bCs/>
          <w:color w:val="000000"/>
          <w:szCs w:val="22"/>
        </w:rPr>
        <w:t>用途地区の区分は、宅地の価格に影響を及ぼす諸要素のうち、地域的にみて類似性の強い要素を</w:t>
      </w:r>
      <w:r w:rsidRPr="00AE508C">
        <w:rPr>
          <w:rFonts w:hint="eastAsia"/>
          <w:color w:val="000000"/>
          <w:szCs w:val="22"/>
        </w:rPr>
        <w:t>基準</w:t>
      </w:r>
      <w:r w:rsidRPr="00AE508C">
        <w:rPr>
          <w:rFonts w:hint="eastAsia"/>
          <w:bCs/>
          <w:color w:val="000000"/>
          <w:szCs w:val="22"/>
        </w:rPr>
        <w:t>と</w:t>
      </w:r>
      <w:r w:rsidRPr="00A71AAA">
        <w:rPr>
          <w:rFonts w:hint="eastAsia"/>
          <w:color w:val="000000"/>
          <w:szCs w:val="22"/>
        </w:rPr>
        <w:t>して</w:t>
      </w:r>
      <w:r w:rsidRPr="00AE508C">
        <w:rPr>
          <w:rFonts w:hint="eastAsia"/>
          <w:bCs/>
          <w:color w:val="000000"/>
          <w:szCs w:val="22"/>
        </w:rPr>
        <w:t>区分されるものであり、具体的には宅地が</w:t>
      </w:r>
      <w:r w:rsidR="00DA12F9">
        <w:rPr>
          <w:rFonts w:hint="eastAsia"/>
          <w:bCs/>
          <w:color w:val="000000"/>
          <w:szCs w:val="22"/>
        </w:rPr>
        <w:t>概ね</w:t>
      </w:r>
      <w:r w:rsidRPr="00AE508C">
        <w:rPr>
          <w:rFonts w:hint="eastAsia"/>
          <w:bCs/>
          <w:color w:val="000000"/>
          <w:szCs w:val="22"/>
        </w:rPr>
        <w:t>適業</w:t>
      </w:r>
      <w:r w:rsidR="009627A2">
        <w:rPr>
          <w:rFonts w:hint="eastAsia"/>
          <w:bCs/>
          <w:color w:val="000000"/>
          <w:szCs w:val="22"/>
        </w:rPr>
        <w:t>・</w:t>
      </w:r>
      <w:r w:rsidRPr="00AE508C">
        <w:rPr>
          <w:rFonts w:hint="eastAsia"/>
          <w:bCs/>
          <w:color w:val="000000"/>
          <w:szCs w:val="22"/>
        </w:rPr>
        <w:t>適地の原則に従って利用されていることから、その利用状況が類似している地区ごとに区分するものとする｡</w:t>
      </w:r>
    </w:p>
    <w:p w14:paraId="3FD50248" w14:textId="77777777" w:rsidR="00863610" w:rsidRPr="00AE508C" w:rsidRDefault="00F971FD" w:rsidP="005D6DC2">
      <w:pPr>
        <w:numPr>
          <w:ilvl w:val="0"/>
          <w:numId w:val="3"/>
        </w:numPr>
        <w:tabs>
          <w:tab w:val="left" w:pos="990"/>
        </w:tabs>
        <w:spacing w:afterLines="50" w:after="180" w:line="480" w:lineRule="atLeast"/>
        <w:ind w:left="697" w:hanging="357"/>
        <w:rPr>
          <w:bCs/>
          <w:color w:val="000000"/>
          <w:szCs w:val="22"/>
        </w:rPr>
      </w:pPr>
      <w:r w:rsidRPr="00AE508C">
        <w:rPr>
          <w:rFonts w:hint="eastAsia"/>
          <w:bCs/>
          <w:color w:val="000000"/>
          <w:szCs w:val="22"/>
        </w:rPr>
        <w:t>固定資産評価</w:t>
      </w:r>
      <w:r w:rsidR="00046535" w:rsidRPr="00AE508C">
        <w:rPr>
          <w:rFonts w:hint="eastAsia"/>
          <w:bCs/>
          <w:color w:val="000000"/>
          <w:szCs w:val="22"/>
        </w:rPr>
        <w:t>上の</w:t>
      </w:r>
      <w:r w:rsidR="00863610" w:rsidRPr="00AE508C">
        <w:rPr>
          <w:rFonts w:hint="eastAsia"/>
          <w:bCs/>
          <w:color w:val="000000"/>
          <w:szCs w:val="22"/>
        </w:rPr>
        <w:t>用途地区の分類</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88"/>
        <w:gridCol w:w="6210"/>
      </w:tblGrid>
      <w:tr w:rsidR="00863610" w:rsidRPr="00AE508C" w14:paraId="37BD3488" w14:textId="77777777" w:rsidTr="00863610">
        <w:trPr>
          <w:trHeight w:val="445"/>
        </w:trPr>
        <w:tc>
          <w:tcPr>
            <w:tcW w:w="420" w:type="dxa"/>
            <w:tcBorders>
              <w:top w:val="single" w:sz="6" w:space="0" w:color="auto"/>
              <w:left w:val="single" w:sz="6" w:space="0" w:color="auto"/>
              <w:bottom w:val="single" w:sz="2" w:space="0" w:color="auto"/>
            </w:tcBorders>
            <w:shd w:val="clear" w:color="auto" w:fill="E6E6E6"/>
          </w:tcPr>
          <w:p w14:paraId="69C5620A" w14:textId="77777777" w:rsidR="00863610" w:rsidRPr="00AE508C" w:rsidRDefault="00863610" w:rsidP="00863610">
            <w:pPr>
              <w:pStyle w:val="af7"/>
              <w:tabs>
                <w:tab w:val="left" w:pos="1900"/>
              </w:tabs>
              <w:spacing w:line="240" w:lineRule="auto"/>
              <w:ind w:left="360" w:hanging="360"/>
              <w:rPr>
                <w:rFonts w:ascii="ＭＳ 明朝" w:hAnsi="ＭＳ 明朝"/>
                <w:caps/>
                <w:color w:val="000000"/>
                <w:sz w:val="16"/>
              </w:rPr>
            </w:pPr>
          </w:p>
        </w:tc>
        <w:tc>
          <w:tcPr>
            <w:tcW w:w="1388" w:type="dxa"/>
            <w:tcBorders>
              <w:top w:val="single" w:sz="6" w:space="0" w:color="auto"/>
              <w:bottom w:val="single" w:sz="2" w:space="0" w:color="auto"/>
            </w:tcBorders>
            <w:shd w:val="clear" w:color="auto" w:fill="E6E6E6"/>
            <w:vAlign w:val="center"/>
          </w:tcPr>
          <w:p w14:paraId="544F0A53" w14:textId="77777777" w:rsidR="00863610" w:rsidRPr="00AE508C" w:rsidRDefault="00863610" w:rsidP="00863610">
            <w:pPr>
              <w:pStyle w:val="af7"/>
              <w:tabs>
                <w:tab w:val="left" w:pos="1900"/>
              </w:tabs>
              <w:spacing w:line="240" w:lineRule="auto"/>
              <w:ind w:left="360" w:hanging="360"/>
              <w:jc w:val="center"/>
              <w:rPr>
                <w:rFonts w:ascii="ＭＳ 明朝" w:hAnsi="ＭＳ 明朝"/>
                <w:caps/>
                <w:color w:val="000000"/>
                <w:sz w:val="16"/>
              </w:rPr>
            </w:pPr>
            <w:r w:rsidRPr="00E07F4B">
              <w:rPr>
                <w:rFonts w:ascii="ＭＳ 明朝" w:hAnsi="ＭＳ 明朝" w:hint="eastAsia"/>
                <w:caps/>
                <w:color w:val="000000"/>
                <w:spacing w:val="43"/>
                <w:kern w:val="0"/>
                <w:sz w:val="16"/>
                <w:fitText w:val="900" w:id="1633863936"/>
              </w:rPr>
              <w:t>用途地</w:t>
            </w:r>
            <w:r w:rsidRPr="00E07F4B">
              <w:rPr>
                <w:rFonts w:ascii="ＭＳ 明朝" w:hAnsi="ＭＳ 明朝" w:hint="eastAsia"/>
                <w:caps/>
                <w:color w:val="000000"/>
                <w:spacing w:val="1"/>
                <w:kern w:val="0"/>
                <w:sz w:val="16"/>
                <w:fitText w:val="900" w:id="1633863936"/>
              </w:rPr>
              <w:t>区</w:t>
            </w:r>
          </w:p>
        </w:tc>
        <w:tc>
          <w:tcPr>
            <w:tcW w:w="6210" w:type="dxa"/>
            <w:tcBorders>
              <w:top w:val="single" w:sz="6" w:space="0" w:color="auto"/>
              <w:bottom w:val="single" w:sz="2" w:space="0" w:color="auto"/>
              <w:right w:val="single" w:sz="6" w:space="0" w:color="auto"/>
            </w:tcBorders>
            <w:shd w:val="clear" w:color="auto" w:fill="E6E6E6"/>
            <w:vAlign w:val="center"/>
          </w:tcPr>
          <w:p w14:paraId="774BF32E" w14:textId="77777777" w:rsidR="00863610" w:rsidRPr="00AE508C" w:rsidRDefault="00863610" w:rsidP="00863610">
            <w:pPr>
              <w:pStyle w:val="af7"/>
              <w:tabs>
                <w:tab w:val="left" w:pos="1900"/>
              </w:tabs>
              <w:spacing w:line="240" w:lineRule="auto"/>
              <w:ind w:left="360" w:hanging="360"/>
              <w:jc w:val="center"/>
              <w:rPr>
                <w:rFonts w:ascii="ＭＳ 明朝" w:hAnsi="ＭＳ 明朝"/>
                <w:caps/>
                <w:color w:val="000000"/>
                <w:sz w:val="16"/>
              </w:rPr>
            </w:pPr>
            <w:r w:rsidRPr="00AE508C">
              <w:rPr>
                <w:rFonts w:ascii="ＭＳ 明朝" w:hAnsi="ＭＳ 明朝" w:hint="eastAsia"/>
                <w:caps/>
                <w:color w:val="000000"/>
                <w:sz w:val="16"/>
              </w:rPr>
              <w:t>地   区   の   説   明</w:t>
            </w:r>
          </w:p>
        </w:tc>
      </w:tr>
      <w:tr w:rsidR="00863610" w:rsidRPr="00AE508C" w14:paraId="16880566" w14:textId="77777777" w:rsidTr="00E07F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1059"/>
        </w:trPr>
        <w:tc>
          <w:tcPr>
            <w:tcW w:w="420" w:type="dxa"/>
            <w:vMerge w:val="restart"/>
            <w:tcBorders>
              <w:top w:val="single" w:sz="2" w:space="0" w:color="auto"/>
              <w:left w:val="single" w:sz="6" w:space="0" w:color="auto"/>
              <w:right w:val="single" w:sz="4" w:space="0" w:color="auto"/>
            </w:tcBorders>
            <w:shd w:val="clear" w:color="auto" w:fill="auto"/>
            <w:vAlign w:val="center"/>
          </w:tcPr>
          <w:p w14:paraId="709512F4" w14:textId="77777777" w:rsidR="00863610" w:rsidRPr="00AE508C" w:rsidRDefault="00863610" w:rsidP="00863610">
            <w:pPr>
              <w:pStyle w:val="af7"/>
              <w:tabs>
                <w:tab w:val="left" w:pos="1900"/>
              </w:tabs>
              <w:ind w:left="0"/>
              <w:rPr>
                <w:rFonts w:ascii="ＭＳ 明朝" w:hAnsi="ＭＳ 明朝"/>
                <w:caps/>
                <w:color w:val="000000"/>
                <w:sz w:val="16"/>
              </w:rPr>
            </w:pPr>
            <w:r w:rsidRPr="00AE508C">
              <w:rPr>
                <w:rFonts w:ascii="ＭＳ 明朝" w:hAnsi="ＭＳ 明朝" w:hint="eastAsia"/>
                <w:caps/>
                <w:color w:val="000000"/>
                <w:sz w:val="16"/>
              </w:rPr>
              <w:t>商業地</w:t>
            </w:r>
          </w:p>
          <w:p w14:paraId="22051AC5" w14:textId="77777777" w:rsidR="00863610" w:rsidRPr="00AE508C" w:rsidRDefault="00863610" w:rsidP="00863610">
            <w:pPr>
              <w:pStyle w:val="af7"/>
              <w:tabs>
                <w:tab w:val="left" w:pos="1900"/>
              </w:tabs>
              <w:ind w:left="0"/>
              <w:rPr>
                <w:rFonts w:ascii="ＭＳ 明朝" w:hAnsi="ＭＳ 明朝"/>
                <w:caps/>
                <w:color w:val="000000"/>
                <w:sz w:val="16"/>
              </w:rPr>
            </w:pPr>
            <w:r w:rsidRPr="00AE508C">
              <w:rPr>
                <w:rFonts w:ascii="ＭＳ 明朝" w:hAnsi="ＭＳ 明朝" w:hint="eastAsia"/>
                <w:caps/>
                <w:color w:val="000000"/>
                <w:sz w:val="16"/>
              </w:rPr>
              <w:t>区</w:t>
            </w:r>
          </w:p>
        </w:tc>
        <w:tc>
          <w:tcPr>
            <w:tcW w:w="1388" w:type="dxa"/>
            <w:tcBorders>
              <w:top w:val="single" w:sz="2" w:space="0" w:color="auto"/>
              <w:left w:val="single" w:sz="4" w:space="0" w:color="auto"/>
              <w:bottom w:val="single" w:sz="2" w:space="0" w:color="auto"/>
              <w:right w:val="single" w:sz="4" w:space="0" w:color="auto"/>
            </w:tcBorders>
            <w:vAlign w:val="center"/>
          </w:tcPr>
          <w:p w14:paraId="38E0C26C" w14:textId="77777777" w:rsidR="00863610" w:rsidRPr="00AE508C" w:rsidRDefault="00863610" w:rsidP="00863610">
            <w:pPr>
              <w:pStyle w:val="af7"/>
              <w:tabs>
                <w:tab w:val="left" w:pos="1900"/>
              </w:tabs>
              <w:ind w:left="360" w:hanging="360"/>
              <w:jc w:val="center"/>
              <w:rPr>
                <w:rFonts w:ascii="ＭＳ 明朝" w:hAnsi="ＭＳ 明朝"/>
                <w:caps/>
                <w:color w:val="000000"/>
                <w:w w:val="80"/>
                <w:sz w:val="16"/>
              </w:rPr>
            </w:pPr>
            <w:r w:rsidRPr="00E07F4B">
              <w:rPr>
                <w:rFonts w:ascii="ＭＳ 明朝" w:hAnsi="ＭＳ 明朝" w:hint="eastAsia"/>
                <w:color w:val="000000"/>
                <w:w w:val="80"/>
                <w:sz w:val="18"/>
                <w:szCs w:val="21"/>
              </w:rPr>
              <w:t>高度商業地区(Ⅰ)</w:t>
            </w:r>
          </w:p>
        </w:tc>
        <w:tc>
          <w:tcPr>
            <w:tcW w:w="6210" w:type="dxa"/>
            <w:tcBorders>
              <w:top w:val="single" w:sz="2" w:space="0" w:color="auto"/>
              <w:left w:val="single" w:sz="4" w:space="0" w:color="auto"/>
              <w:bottom w:val="single" w:sz="2" w:space="0" w:color="auto"/>
              <w:right w:val="single" w:sz="6" w:space="0" w:color="auto"/>
            </w:tcBorders>
          </w:tcPr>
          <w:p w14:paraId="218F6E52" w14:textId="39C003B7" w:rsidR="00863610" w:rsidRPr="00AE508C" w:rsidRDefault="00863610" w:rsidP="00E07F4B">
            <w:pPr>
              <w:pStyle w:val="af7"/>
              <w:spacing w:line="240" w:lineRule="auto"/>
              <w:ind w:left="0" w:firstLineChars="5" w:firstLine="9"/>
              <w:rPr>
                <w:rFonts w:ascii="ＭＳ 明朝" w:hAnsi="ＭＳ 明朝"/>
                <w:caps/>
                <w:color w:val="000000"/>
                <w:sz w:val="16"/>
              </w:rPr>
            </w:pPr>
            <w:r w:rsidRPr="00E07F4B">
              <w:rPr>
                <w:rFonts w:ascii="ＭＳ 明朝" w:hAnsi="ＭＳ 明朝" w:hint="eastAsia"/>
                <w:caps/>
                <w:color w:val="000000"/>
                <w:sz w:val="18"/>
                <w:szCs w:val="21"/>
              </w:rPr>
              <w:t>都市</w:t>
            </w:r>
            <w:r w:rsidR="00DA12F9" w:rsidRPr="00E07F4B">
              <w:rPr>
                <w:rFonts w:ascii="ＭＳ 明朝" w:hAnsi="ＭＳ 明朝" w:hint="eastAsia"/>
                <w:caps/>
                <w:color w:val="000000"/>
                <w:sz w:val="18"/>
                <w:szCs w:val="21"/>
              </w:rPr>
              <w:t>内</w:t>
            </w:r>
            <w:r w:rsidRPr="00E07F4B">
              <w:rPr>
                <w:rFonts w:ascii="ＭＳ 明朝" w:hAnsi="ＭＳ 明朝" w:hint="eastAsia"/>
                <w:caps/>
                <w:color w:val="000000"/>
                <w:sz w:val="18"/>
                <w:szCs w:val="21"/>
              </w:rPr>
              <w:t>の容積率の高い地区</w:t>
            </w:r>
            <w:r w:rsid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主として都市計画法に定める商業地域内で概ね容積率</w:t>
            </w:r>
            <w:r w:rsidRPr="00E07F4B">
              <w:rPr>
                <w:rFonts w:ascii="ＭＳ 明朝" w:hAnsi="ＭＳ 明朝" w:hint="eastAsia"/>
                <w:color w:val="000000"/>
                <w:sz w:val="18"/>
              </w:rPr>
              <w:t>700</w:t>
            </w:r>
            <w:r w:rsidRPr="00E07F4B">
              <w:rPr>
                <w:rFonts w:ascii="ＭＳ 明朝" w:hAnsi="ＭＳ 明朝" w:hint="eastAsia"/>
                <w:caps/>
                <w:color w:val="000000"/>
                <w:sz w:val="18"/>
                <w:szCs w:val="21"/>
              </w:rPr>
              <w:t>％以上の地域</w:t>
            </w:r>
            <w:r w:rsid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にあって</w:t>
            </w:r>
            <w:r w:rsid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銀行</w:t>
            </w:r>
            <w:r w:rsid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商社等の高層</w:t>
            </w:r>
            <w:r w:rsid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主として8階建以上</w:t>
            </w:r>
            <w:r w:rsid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の大型オフィスビル</w:t>
            </w:r>
            <w:r w:rsid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店舗が街区を形成し､かつ敷地規模が大きい地区</w:t>
            </w:r>
          </w:p>
        </w:tc>
      </w:tr>
      <w:tr w:rsidR="00863610" w:rsidRPr="00AE508C" w14:paraId="66C0BC74" w14:textId="77777777" w:rsidTr="0086361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1417"/>
        </w:trPr>
        <w:tc>
          <w:tcPr>
            <w:tcW w:w="420" w:type="dxa"/>
            <w:vMerge/>
            <w:tcBorders>
              <w:left w:val="single" w:sz="6" w:space="0" w:color="auto"/>
              <w:right w:val="single" w:sz="4" w:space="0" w:color="auto"/>
            </w:tcBorders>
            <w:shd w:val="clear" w:color="auto" w:fill="auto"/>
          </w:tcPr>
          <w:p w14:paraId="7B43EA13" w14:textId="77777777" w:rsidR="00863610" w:rsidRPr="00AE508C" w:rsidRDefault="00863610" w:rsidP="00863610">
            <w:pPr>
              <w:pStyle w:val="af7"/>
              <w:tabs>
                <w:tab w:val="left" w:pos="1900"/>
              </w:tabs>
              <w:ind w:left="360" w:hanging="360"/>
              <w:rPr>
                <w:rFonts w:ascii="ＭＳ 明朝" w:hAnsi="ＭＳ 明朝"/>
                <w:caps/>
                <w:color w:val="000000"/>
                <w:sz w:val="16"/>
              </w:rPr>
            </w:pPr>
          </w:p>
        </w:tc>
        <w:tc>
          <w:tcPr>
            <w:tcW w:w="1388" w:type="dxa"/>
            <w:tcBorders>
              <w:top w:val="single" w:sz="2" w:space="0" w:color="auto"/>
              <w:left w:val="single" w:sz="4" w:space="0" w:color="auto"/>
              <w:bottom w:val="single" w:sz="2" w:space="0" w:color="auto"/>
              <w:right w:val="single" w:sz="4" w:space="0" w:color="auto"/>
            </w:tcBorders>
            <w:vAlign w:val="center"/>
          </w:tcPr>
          <w:p w14:paraId="7777DACD" w14:textId="77777777" w:rsidR="00863610" w:rsidRPr="00E07F4B" w:rsidRDefault="00863610" w:rsidP="00863610">
            <w:pPr>
              <w:pStyle w:val="af7"/>
              <w:tabs>
                <w:tab w:val="left" w:pos="1900"/>
              </w:tabs>
              <w:ind w:left="360" w:hanging="360"/>
              <w:jc w:val="center"/>
              <w:rPr>
                <w:rFonts w:ascii="ＭＳ 明朝" w:hAnsi="ＭＳ 明朝"/>
                <w:color w:val="000000"/>
                <w:sz w:val="18"/>
                <w:szCs w:val="21"/>
              </w:rPr>
            </w:pPr>
            <w:r w:rsidRPr="00E07F4B">
              <w:rPr>
                <w:rFonts w:ascii="ＭＳ 明朝" w:hAnsi="ＭＳ 明朝" w:hint="eastAsia"/>
                <w:color w:val="000000"/>
                <w:w w:val="80"/>
                <w:sz w:val="18"/>
                <w:szCs w:val="21"/>
              </w:rPr>
              <w:t>高度商業地区(Ⅱ)</w:t>
            </w:r>
          </w:p>
        </w:tc>
        <w:tc>
          <w:tcPr>
            <w:tcW w:w="6210" w:type="dxa"/>
            <w:tcBorders>
              <w:top w:val="single" w:sz="2" w:space="0" w:color="auto"/>
              <w:left w:val="single" w:sz="4" w:space="0" w:color="auto"/>
              <w:bottom w:val="single" w:sz="2" w:space="0" w:color="auto"/>
              <w:right w:val="single" w:sz="6" w:space="0" w:color="auto"/>
            </w:tcBorders>
          </w:tcPr>
          <w:p w14:paraId="4C11ED12" w14:textId="77777777" w:rsidR="00863610" w:rsidRPr="00E07F4B" w:rsidRDefault="00863610" w:rsidP="00E07F4B">
            <w:pPr>
              <w:pStyle w:val="af7"/>
              <w:spacing w:line="240" w:lineRule="auto"/>
              <w:ind w:left="0" w:firstLineChars="5" w:firstLine="9"/>
              <w:rPr>
                <w:rFonts w:ascii="ＭＳ 明朝" w:hAnsi="ＭＳ 明朝"/>
                <w:caps/>
                <w:color w:val="000000"/>
                <w:sz w:val="18"/>
              </w:rPr>
            </w:pPr>
            <w:r w:rsidRPr="00E07F4B">
              <w:rPr>
                <w:rFonts w:ascii="ＭＳ 明朝" w:hAnsi="ＭＳ 明朝" w:hint="eastAsia"/>
                <w:color w:val="000000"/>
                <w:sz w:val="18"/>
              </w:rPr>
              <w:t>大都市にあっては都心又は副都心、地方都市にあっては都心地域、小都市にあっては中心地域等で、容積率の</w:t>
            </w:r>
            <w:r w:rsidRPr="00E07F4B">
              <w:rPr>
                <w:rFonts w:ascii="ＭＳ 明朝" w:hAnsi="ＭＳ 明朝" w:hint="eastAsia"/>
                <w:caps/>
                <w:color w:val="000000"/>
                <w:sz w:val="18"/>
              </w:rPr>
              <w:t>高い</w:t>
            </w:r>
            <w:r w:rsidRPr="00E07F4B">
              <w:rPr>
                <w:rFonts w:ascii="ＭＳ 明朝" w:hAnsi="ＭＳ 明朝" w:hint="eastAsia"/>
                <w:color w:val="000000"/>
                <w:sz w:val="18"/>
              </w:rPr>
              <w:t>地区（都市計画法に定める商業地域内で</w:t>
            </w:r>
            <w:r w:rsidR="00546FF4" w:rsidRPr="00E07F4B">
              <w:rPr>
                <w:rFonts w:ascii="ＭＳ 明朝" w:hAnsi="ＭＳ 明朝" w:hint="eastAsia"/>
                <w:color w:val="000000"/>
                <w:sz w:val="18"/>
              </w:rPr>
              <w:t>概ね</w:t>
            </w:r>
            <w:r w:rsidRPr="00E07F4B">
              <w:rPr>
                <w:rFonts w:ascii="ＭＳ 明朝" w:hAnsi="ＭＳ 明朝" w:hint="eastAsia"/>
                <w:color w:val="000000"/>
                <w:sz w:val="18"/>
              </w:rPr>
              <w:t>容積率600%以上の地域</w:t>
            </w:r>
            <w:r w:rsidRPr="00E07F4B">
              <w:rPr>
                <w:rFonts w:ascii="ＭＳ 明朝" w:hAnsi="ＭＳ 明朝"/>
                <w:color w:val="000000"/>
                <w:sz w:val="18"/>
              </w:rPr>
              <w:t>）</w:t>
            </w:r>
            <w:r w:rsidRPr="00E07F4B">
              <w:rPr>
                <w:rFonts w:ascii="ＭＳ 明朝" w:hAnsi="ＭＳ 明朝" w:hint="eastAsia"/>
                <w:color w:val="000000"/>
                <w:sz w:val="18"/>
              </w:rPr>
              <w:t>にあって、中高層（主として6階建以上）の百貨店、専門店舗、金融機関等が連たんする高度小売</w:t>
            </w:r>
            <w:r w:rsidR="00DA12F9" w:rsidRPr="00E07F4B">
              <w:rPr>
                <w:rFonts w:ascii="ＭＳ 明朝" w:hAnsi="ＭＳ 明朝" w:hint="eastAsia"/>
                <w:color w:val="000000"/>
                <w:sz w:val="18"/>
              </w:rPr>
              <w:t>り</w:t>
            </w:r>
            <w:r w:rsidRPr="00E07F4B">
              <w:rPr>
                <w:rFonts w:ascii="ＭＳ 明朝" w:hAnsi="ＭＳ 明朝" w:hint="eastAsia"/>
                <w:color w:val="000000"/>
                <w:sz w:val="18"/>
              </w:rPr>
              <w:t>商業地区若しくは事務所等が連たんする高度業務地区又は店舗と事務所が混在する高度複合商業地区</w:t>
            </w:r>
          </w:p>
        </w:tc>
      </w:tr>
      <w:tr w:rsidR="00863610" w:rsidRPr="00AE508C" w14:paraId="74487789" w14:textId="77777777" w:rsidTr="00E07F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851"/>
        </w:trPr>
        <w:tc>
          <w:tcPr>
            <w:tcW w:w="420" w:type="dxa"/>
            <w:vMerge/>
            <w:tcBorders>
              <w:left w:val="single" w:sz="6" w:space="0" w:color="auto"/>
              <w:right w:val="single" w:sz="4" w:space="0" w:color="auto"/>
            </w:tcBorders>
            <w:shd w:val="clear" w:color="auto" w:fill="auto"/>
          </w:tcPr>
          <w:p w14:paraId="0B0AA415" w14:textId="77777777" w:rsidR="00863610" w:rsidRPr="00AE508C" w:rsidRDefault="00863610" w:rsidP="00863610">
            <w:pPr>
              <w:pStyle w:val="af7"/>
              <w:tabs>
                <w:tab w:val="left" w:pos="1900"/>
              </w:tabs>
              <w:ind w:left="360" w:hanging="360"/>
              <w:rPr>
                <w:rFonts w:ascii="ＭＳ 明朝" w:hAnsi="ＭＳ 明朝"/>
                <w:caps/>
                <w:color w:val="000000"/>
                <w:sz w:val="16"/>
              </w:rPr>
            </w:pPr>
          </w:p>
        </w:tc>
        <w:tc>
          <w:tcPr>
            <w:tcW w:w="1388" w:type="dxa"/>
            <w:tcBorders>
              <w:top w:val="single" w:sz="2" w:space="0" w:color="auto"/>
              <w:left w:val="single" w:sz="4" w:space="0" w:color="auto"/>
              <w:bottom w:val="single" w:sz="2" w:space="0" w:color="auto"/>
              <w:right w:val="single" w:sz="4" w:space="0" w:color="auto"/>
            </w:tcBorders>
            <w:vAlign w:val="center"/>
          </w:tcPr>
          <w:p w14:paraId="3245695C" w14:textId="77777777" w:rsidR="00863610" w:rsidRPr="00E07F4B" w:rsidRDefault="00863610" w:rsidP="00863610">
            <w:pPr>
              <w:pStyle w:val="af7"/>
              <w:tabs>
                <w:tab w:val="left" w:pos="1900"/>
              </w:tabs>
              <w:ind w:left="360" w:hanging="360"/>
              <w:jc w:val="center"/>
              <w:rPr>
                <w:rFonts w:ascii="ＭＳ 明朝" w:hAnsi="ＭＳ 明朝"/>
                <w:caps/>
                <w:color w:val="000000"/>
                <w:sz w:val="18"/>
                <w:szCs w:val="21"/>
              </w:rPr>
            </w:pPr>
            <w:r w:rsidRPr="00E07F4B">
              <w:rPr>
                <w:rFonts w:ascii="ＭＳ 明朝" w:hAnsi="ＭＳ 明朝" w:hint="eastAsia"/>
                <w:color w:val="000000"/>
                <w:sz w:val="18"/>
                <w:szCs w:val="21"/>
              </w:rPr>
              <w:t>繁華街地区</w:t>
            </w:r>
          </w:p>
        </w:tc>
        <w:tc>
          <w:tcPr>
            <w:tcW w:w="6210" w:type="dxa"/>
            <w:tcBorders>
              <w:top w:val="single" w:sz="2" w:space="0" w:color="auto"/>
              <w:left w:val="single" w:sz="4" w:space="0" w:color="auto"/>
              <w:bottom w:val="single" w:sz="2" w:space="0" w:color="auto"/>
              <w:right w:val="single" w:sz="6" w:space="0" w:color="auto"/>
            </w:tcBorders>
          </w:tcPr>
          <w:p w14:paraId="2BE7BCF3" w14:textId="037E5189" w:rsidR="00863610" w:rsidRPr="00AE508C" w:rsidRDefault="00863610" w:rsidP="00E07F4B">
            <w:pPr>
              <w:pStyle w:val="af7"/>
              <w:spacing w:line="240" w:lineRule="auto"/>
              <w:ind w:left="0" w:firstLineChars="5" w:firstLine="9"/>
              <w:rPr>
                <w:rFonts w:ascii="ＭＳ 明朝" w:hAnsi="ＭＳ 明朝"/>
                <w:caps/>
                <w:color w:val="000000"/>
                <w:sz w:val="16"/>
              </w:rPr>
            </w:pPr>
            <w:r w:rsidRPr="00E07F4B">
              <w:rPr>
                <w:rFonts w:ascii="ＭＳ 明朝" w:hAnsi="ＭＳ 明朝" w:hint="eastAsia"/>
                <w:color w:val="000000"/>
                <w:sz w:val="18"/>
              </w:rPr>
              <w:t>都市及びこれに準ずる市街地的形態を有する町村において各種小売り店舗が連たんする著名な商業地あるいは飲食店舗</w:t>
            </w:r>
            <w:r w:rsidR="00BC3BD6" w:rsidRPr="00E07F4B">
              <w:rPr>
                <w:rFonts w:ascii="ＭＳ 明朝" w:hAnsi="ＭＳ 明朝" w:hint="eastAsia"/>
                <w:color w:val="000000"/>
                <w:sz w:val="18"/>
              </w:rPr>
              <w:t>、</w:t>
            </w:r>
            <w:r w:rsidRPr="00E07F4B">
              <w:rPr>
                <w:rFonts w:ascii="ＭＳ 明朝" w:hAnsi="ＭＳ 明朝" w:hint="eastAsia"/>
                <w:color w:val="000000"/>
                <w:sz w:val="18"/>
              </w:rPr>
              <w:t>レジャー施設等が多い歓楽街など、人通りの多い繁華性の高い中心的な商業</w:t>
            </w:r>
            <w:r w:rsidRPr="00E07F4B">
              <w:rPr>
                <w:rFonts w:ascii="ＭＳ 明朝" w:hAnsi="ＭＳ 明朝" w:hint="eastAsia"/>
                <w:caps/>
                <w:color w:val="000000"/>
                <w:sz w:val="18"/>
                <w:szCs w:val="21"/>
              </w:rPr>
              <w:t>地区</w:t>
            </w:r>
          </w:p>
        </w:tc>
      </w:tr>
      <w:tr w:rsidR="00863610" w:rsidRPr="00AE508C" w14:paraId="02C6EBF2" w14:textId="77777777" w:rsidTr="007C050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cantSplit/>
          <w:trHeight w:val="1417"/>
        </w:trPr>
        <w:tc>
          <w:tcPr>
            <w:tcW w:w="420" w:type="dxa"/>
            <w:vMerge/>
            <w:tcBorders>
              <w:left w:val="single" w:sz="6" w:space="0" w:color="auto"/>
              <w:bottom w:val="single" w:sz="6" w:space="0" w:color="auto"/>
              <w:right w:val="single" w:sz="4" w:space="0" w:color="auto"/>
            </w:tcBorders>
            <w:shd w:val="clear" w:color="auto" w:fill="auto"/>
          </w:tcPr>
          <w:p w14:paraId="1B1ECAFE" w14:textId="77777777" w:rsidR="00863610" w:rsidRPr="00AE508C" w:rsidRDefault="00863610" w:rsidP="00C61724">
            <w:pPr>
              <w:pStyle w:val="af7"/>
              <w:tabs>
                <w:tab w:val="left" w:pos="1900"/>
              </w:tabs>
              <w:ind w:left="360" w:hanging="360"/>
              <w:rPr>
                <w:rFonts w:ascii="ＭＳ 明朝" w:hAnsi="ＭＳ 明朝"/>
                <w:caps/>
                <w:color w:val="000000"/>
                <w:sz w:val="16"/>
              </w:rPr>
            </w:pPr>
          </w:p>
        </w:tc>
        <w:tc>
          <w:tcPr>
            <w:tcW w:w="1388" w:type="dxa"/>
            <w:tcBorders>
              <w:top w:val="single" w:sz="2" w:space="0" w:color="auto"/>
              <w:left w:val="single" w:sz="4" w:space="0" w:color="auto"/>
              <w:bottom w:val="single" w:sz="6" w:space="0" w:color="auto"/>
              <w:right w:val="single" w:sz="4" w:space="0" w:color="auto"/>
            </w:tcBorders>
            <w:vAlign w:val="center"/>
          </w:tcPr>
          <w:p w14:paraId="075E2E72" w14:textId="77777777" w:rsidR="00863610" w:rsidRPr="00E07F4B" w:rsidRDefault="00863610" w:rsidP="00C61724">
            <w:pPr>
              <w:pStyle w:val="af7"/>
              <w:tabs>
                <w:tab w:val="left" w:pos="1900"/>
              </w:tabs>
              <w:ind w:left="360" w:hanging="360"/>
              <w:jc w:val="center"/>
              <w:rPr>
                <w:rFonts w:ascii="ＭＳ 明朝" w:hAnsi="ＭＳ 明朝"/>
                <w:color w:val="000000"/>
                <w:sz w:val="18"/>
                <w:szCs w:val="21"/>
              </w:rPr>
            </w:pPr>
            <w:r w:rsidRPr="00E07F4B">
              <w:rPr>
                <w:rFonts w:ascii="ＭＳ 明朝" w:hAnsi="ＭＳ 明朝" w:hint="eastAsia"/>
                <w:color w:val="000000"/>
                <w:sz w:val="18"/>
                <w:szCs w:val="21"/>
              </w:rPr>
              <w:t>普通商業地区</w:t>
            </w:r>
          </w:p>
        </w:tc>
        <w:tc>
          <w:tcPr>
            <w:tcW w:w="6210" w:type="dxa"/>
            <w:tcBorders>
              <w:top w:val="single" w:sz="2" w:space="0" w:color="auto"/>
              <w:left w:val="single" w:sz="4" w:space="0" w:color="auto"/>
              <w:bottom w:val="single" w:sz="6" w:space="0" w:color="auto"/>
              <w:right w:val="single" w:sz="6" w:space="0" w:color="auto"/>
            </w:tcBorders>
          </w:tcPr>
          <w:p w14:paraId="4328796C" w14:textId="5BC3254F" w:rsidR="00863610" w:rsidRPr="00AE508C" w:rsidRDefault="00863610" w:rsidP="00E07F4B">
            <w:pPr>
              <w:pStyle w:val="af7"/>
              <w:spacing w:line="240" w:lineRule="auto"/>
              <w:ind w:left="0" w:firstLineChars="5" w:firstLine="9"/>
              <w:rPr>
                <w:rFonts w:ascii="ＭＳ 明朝" w:hAnsi="ＭＳ 明朝"/>
                <w:color w:val="000000"/>
                <w:sz w:val="16"/>
              </w:rPr>
            </w:pPr>
            <w:r w:rsidRPr="00E07F4B">
              <w:rPr>
                <w:rFonts w:ascii="ＭＳ 明朝" w:hAnsi="ＭＳ 明朝" w:hint="eastAsia"/>
                <w:color w:val="000000"/>
                <w:sz w:val="18"/>
                <w:szCs w:val="21"/>
              </w:rPr>
              <w:t>都市計画法の商業地域（概ね容積率</w:t>
            </w:r>
            <w:r w:rsidRPr="00E07F4B">
              <w:rPr>
                <w:rFonts w:ascii="ＭＳ 明朝" w:hAnsi="ＭＳ 明朝"/>
                <w:color w:val="000000"/>
                <w:sz w:val="18"/>
                <w:szCs w:val="21"/>
              </w:rPr>
              <w:t>600%</w:t>
            </w:r>
            <w:r w:rsidRPr="00E07F4B">
              <w:rPr>
                <w:rFonts w:ascii="ＭＳ 明朝" w:hAnsi="ＭＳ 明朝" w:hint="eastAsia"/>
                <w:color w:val="000000"/>
                <w:sz w:val="18"/>
                <w:szCs w:val="21"/>
              </w:rPr>
              <w:t>未満）、近隣商業地域内、あるいは、第</w:t>
            </w:r>
            <w:r w:rsidRPr="00E07F4B">
              <w:rPr>
                <w:rFonts w:ascii="ＭＳ 明朝" w:hAnsi="ＭＳ 明朝"/>
                <w:color w:val="000000"/>
                <w:sz w:val="18"/>
                <w:szCs w:val="21"/>
              </w:rPr>
              <w:t>1</w:t>
            </w:r>
            <w:r w:rsidRPr="00E07F4B">
              <w:rPr>
                <w:rFonts w:ascii="ＭＳ 明朝" w:hAnsi="ＭＳ 明朝" w:hint="eastAsia"/>
                <w:color w:val="000000"/>
                <w:sz w:val="18"/>
                <w:szCs w:val="21"/>
              </w:rPr>
              <w:t>種住居地域、第</w:t>
            </w:r>
            <w:r w:rsidRPr="00E07F4B">
              <w:rPr>
                <w:rFonts w:ascii="ＭＳ 明朝" w:hAnsi="ＭＳ 明朝"/>
                <w:color w:val="000000"/>
                <w:sz w:val="18"/>
                <w:szCs w:val="21"/>
              </w:rPr>
              <w:t>2</w:t>
            </w:r>
            <w:r w:rsidRPr="00E07F4B">
              <w:rPr>
                <w:rFonts w:ascii="ＭＳ 明朝" w:hAnsi="ＭＳ 明朝" w:hint="eastAsia"/>
                <w:color w:val="000000"/>
                <w:sz w:val="18"/>
                <w:szCs w:val="21"/>
              </w:rPr>
              <w:t>種住居地域、準住居地域、準工業地域内の幹線道路（国県道等）沿いに中低層（主として５階建</w:t>
            </w:r>
            <w:r w:rsidRPr="00E07F4B">
              <w:rPr>
                <w:rFonts w:ascii="ＭＳ 明朝" w:hAnsi="ＭＳ 明朝" w:hint="eastAsia"/>
                <w:caps/>
                <w:color w:val="000000"/>
                <w:sz w:val="18"/>
                <w:szCs w:val="21"/>
              </w:rPr>
              <w:t>以下</w:t>
            </w:r>
            <w:r w:rsidRPr="00E07F4B">
              <w:rPr>
                <w:rFonts w:ascii="ＭＳ 明朝" w:hAnsi="ＭＳ 明朝" w:hint="eastAsia"/>
                <w:color w:val="000000"/>
                <w:sz w:val="18"/>
                <w:szCs w:val="21"/>
              </w:rPr>
              <w:t>）の店舗、事務所が連たんする商業地区で、高度商業地区</w:t>
            </w:r>
            <w:r w:rsidRPr="00E07F4B">
              <w:rPr>
                <w:rFonts w:ascii="ＭＳ 明朝" w:hAnsi="ＭＳ 明朝"/>
                <w:color w:val="000000"/>
                <w:sz w:val="18"/>
                <w:szCs w:val="21"/>
              </w:rPr>
              <w:t>(</w:t>
            </w:r>
            <w:r w:rsidRPr="00E07F4B">
              <w:rPr>
                <w:rFonts w:ascii="ＭＳ 明朝" w:hAnsi="ＭＳ 明朝" w:hint="eastAsia"/>
                <w:color w:val="000000"/>
                <w:sz w:val="18"/>
                <w:szCs w:val="21"/>
              </w:rPr>
              <w:t>Ⅰ</w:t>
            </w:r>
            <w:r w:rsidR="00B412E5" w:rsidRPr="00E07F4B">
              <w:rPr>
                <w:rFonts w:ascii="ＭＳ 明朝" w:hAnsi="ＭＳ 明朝" w:hint="eastAsia"/>
                <w:color w:val="000000"/>
                <w:sz w:val="18"/>
                <w:szCs w:val="21"/>
              </w:rPr>
              <w:t>、</w:t>
            </w:r>
            <w:r w:rsidRPr="00E07F4B">
              <w:rPr>
                <w:rFonts w:ascii="ＭＳ 明朝" w:hAnsi="ＭＳ 明朝" w:hint="eastAsia"/>
                <w:color w:val="000000"/>
                <w:sz w:val="18"/>
                <w:szCs w:val="21"/>
              </w:rPr>
              <w:t>Ⅱ</w:t>
            </w:r>
            <w:r w:rsidRPr="00E07F4B">
              <w:rPr>
                <w:rFonts w:ascii="ＭＳ 明朝" w:hAnsi="ＭＳ 明朝"/>
                <w:color w:val="000000"/>
                <w:sz w:val="18"/>
                <w:szCs w:val="21"/>
              </w:rPr>
              <w:t>)</w:t>
            </w:r>
            <w:r w:rsidRPr="00E07F4B">
              <w:rPr>
                <w:rFonts w:ascii="ＭＳ 明朝" w:hAnsi="ＭＳ 明朝" w:hint="eastAsia"/>
                <w:color w:val="000000"/>
                <w:sz w:val="18"/>
                <w:szCs w:val="21"/>
              </w:rPr>
              <w:t>、繁華街と比較して資本投下量が少ない地区</w:t>
            </w:r>
          </w:p>
        </w:tc>
      </w:tr>
    </w:tbl>
    <w:p w14:paraId="24564FE0" w14:textId="77777777" w:rsidR="005B5A32" w:rsidRDefault="005B5A32" w:rsidP="00A71AAA">
      <w:pPr>
        <w:spacing w:line="480" w:lineRule="atLeast"/>
        <w:ind w:leftChars="213" w:left="447" w:firstLineChars="106" w:firstLine="223"/>
        <w:rPr>
          <w:rFonts w:ascii="ＭＳ 明朝" w:hAnsi="ＭＳ 明朝"/>
          <w:color w:val="000000"/>
          <w:vertAlign w:val="superscript"/>
        </w:rPr>
      </w:pPr>
    </w:p>
    <w:tbl>
      <w:tblPr>
        <w:tblW w:w="0" w:type="auto"/>
        <w:tblInd w:w="6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420"/>
        <w:gridCol w:w="1388"/>
        <w:gridCol w:w="6210"/>
      </w:tblGrid>
      <w:tr w:rsidR="005B5A32" w:rsidRPr="00AE508C" w14:paraId="63DADDAB" w14:textId="77777777" w:rsidTr="00095A65">
        <w:trPr>
          <w:cantSplit/>
          <w:trHeight w:val="411"/>
        </w:trPr>
        <w:tc>
          <w:tcPr>
            <w:tcW w:w="420" w:type="dxa"/>
            <w:tcBorders>
              <w:top w:val="single" w:sz="6" w:space="0" w:color="auto"/>
              <w:left w:val="single" w:sz="6" w:space="0" w:color="auto"/>
              <w:bottom w:val="single" w:sz="2" w:space="0" w:color="auto"/>
              <w:right w:val="single" w:sz="4" w:space="0" w:color="auto"/>
            </w:tcBorders>
            <w:shd w:val="pct12" w:color="auto" w:fill="auto"/>
          </w:tcPr>
          <w:p w14:paraId="1E42F742" w14:textId="77777777" w:rsidR="005B5A32" w:rsidRPr="00AE508C" w:rsidRDefault="005B5A32" w:rsidP="00095A65">
            <w:pPr>
              <w:pStyle w:val="af7"/>
              <w:tabs>
                <w:tab w:val="left" w:pos="1900"/>
              </w:tabs>
              <w:spacing w:line="240" w:lineRule="auto"/>
              <w:ind w:left="360" w:hanging="360"/>
              <w:jc w:val="center"/>
              <w:rPr>
                <w:rFonts w:ascii="ＭＳ 明朝" w:hAnsi="ＭＳ 明朝"/>
                <w:caps/>
                <w:color w:val="000000"/>
                <w:sz w:val="16"/>
              </w:rPr>
            </w:pPr>
          </w:p>
        </w:tc>
        <w:tc>
          <w:tcPr>
            <w:tcW w:w="1388" w:type="dxa"/>
            <w:tcBorders>
              <w:top w:val="single" w:sz="6" w:space="0" w:color="auto"/>
              <w:left w:val="single" w:sz="4" w:space="0" w:color="auto"/>
              <w:bottom w:val="single" w:sz="2" w:space="0" w:color="auto"/>
              <w:right w:val="single" w:sz="4" w:space="0" w:color="auto"/>
            </w:tcBorders>
            <w:shd w:val="pct12" w:color="auto" w:fill="auto"/>
          </w:tcPr>
          <w:p w14:paraId="0A144FE9" w14:textId="77777777" w:rsidR="005B5A32" w:rsidRPr="00AE508C" w:rsidRDefault="005B5A32" w:rsidP="00095A65">
            <w:pPr>
              <w:pStyle w:val="af7"/>
              <w:tabs>
                <w:tab w:val="left" w:pos="1900"/>
              </w:tabs>
              <w:spacing w:line="240" w:lineRule="auto"/>
              <w:ind w:left="360" w:hanging="360"/>
              <w:jc w:val="center"/>
              <w:rPr>
                <w:rFonts w:ascii="ＭＳ 明朝" w:hAnsi="ＭＳ 明朝"/>
                <w:caps/>
                <w:color w:val="000000"/>
                <w:sz w:val="16"/>
              </w:rPr>
            </w:pPr>
            <w:r w:rsidRPr="005B5A32">
              <w:rPr>
                <w:rFonts w:ascii="ＭＳ 明朝" w:hAnsi="ＭＳ 明朝" w:hint="eastAsia"/>
                <w:caps/>
                <w:color w:val="000000"/>
                <w:spacing w:val="43"/>
                <w:kern w:val="0"/>
                <w:sz w:val="16"/>
                <w:fitText w:val="900" w:id="1913341184"/>
              </w:rPr>
              <w:t>用途地</w:t>
            </w:r>
            <w:r w:rsidRPr="005B5A32">
              <w:rPr>
                <w:rFonts w:ascii="ＭＳ 明朝" w:hAnsi="ＭＳ 明朝" w:hint="eastAsia"/>
                <w:caps/>
                <w:color w:val="000000"/>
                <w:spacing w:val="1"/>
                <w:kern w:val="0"/>
                <w:sz w:val="16"/>
                <w:fitText w:val="900" w:id="1913341184"/>
              </w:rPr>
              <w:t>区</w:t>
            </w:r>
          </w:p>
        </w:tc>
        <w:tc>
          <w:tcPr>
            <w:tcW w:w="6210" w:type="dxa"/>
            <w:tcBorders>
              <w:top w:val="single" w:sz="6" w:space="0" w:color="auto"/>
              <w:left w:val="single" w:sz="4" w:space="0" w:color="auto"/>
              <w:bottom w:val="single" w:sz="2" w:space="0" w:color="auto"/>
              <w:right w:val="single" w:sz="6" w:space="0" w:color="auto"/>
            </w:tcBorders>
            <w:shd w:val="pct12" w:color="auto" w:fill="auto"/>
          </w:tcPr>
          <w:p w14:paraId="484A4236" w14:textId="50EE6CB3" w:rsidR="005B5A32" w:rsidRPr="00AE508C" w:rsidRDefault="00BC3BD6" w:rsidP="00095A65">
            <w:pPr>
              <w:pStyle w:val="af7"/>
              <w:tabs>
                <w:tab w:val="left" w:pos="1900"/>
              </w:tabs>
              <w:spacing w:line="240" w:lineRule="auto"/>
              <w:ind w:left="360" w:hanging="360"/>
              <w:jc w:val="center"/>
              <w:rPr>
                <w:rFonts w:ascii="ＭＳ 明朝" w:hAnsi="ＭＳ 明朝"/>
                <w:caps/>
                <w:color w:val="000000"/>
                <w:sz w:val="16"/>
              </w:rPr>
            </w:pPr>
            <w:r w:rsidRPr="00AE508C">
              <w:rPr>
                <w:rFonts w:ascii="ＭＳ 明朝" w:hAnsi="ＭＳ 明朝" w:hint="eastAsia"/>
                <w:caps/>
                <w:color w:val="000000"/>
                <w:sz w:val="16"/>
              </w:rPr>
              <w:t>地   区   の   説   明</w:t>
            </w:r>
          </w:p>
        </w:tc>
      </w:tr>
      <w:tr w:rsidR="005B5A32" w:rsidRPr="00AE508C" w14:paraId="184FD053" w14:textId="77777777" w:rsidTr="00095A65">
        <w:trPr>
          <w:cantSplit/>
          <w:trHeight w:val="1143"/>
        </w:trPr>
        <w:tc>
          <w:tcPr>
            <w:tcW w:w="420" w:type="dxa"/>
            <w:vMerge w:val="restart"/>
            <w:tcBorders>
              <w:top w:val="single" w:sz="2" w:space="0" w:color="auto"/>
              <w:left w:val="single" w:sz="6" w:space="0" w:color="auto"/>
              <w:right w:val="single" w:sz="4" w:space="0" w:color="auto"/>
            </w:tcBorders>
            <w:shd w:val="clear" w:color="auto" w:fill="auto"/>
            <w:vAlign w:val="center"/>
          </w:tcPr>
          <w:p w14:paraId="5E76D0F8" w14:textId="77777777" w:rsidR="005B5A32" w:rsidRPr="00AE508C" w:rsidRDefault="005B5A32" w:rsidP="00095A65">
            <w:pPr>
              <w:pStyle w:val="af7"/>
              <w:tabs>
                <w:tab w:val="left" w:pos="1900"/>
              </w:tabs>
              <w:ind w:left="0"/>
              <w:rPr>
                <w:rFonts w:ascii="ＭＳ 明朝" w:hAnsi="ＭＳ 明朝"/>
                <w:color w:val="000000"/>
                <w:sz w:val="16"/>
              </w:rPr>
            </w:pPr>
            <w:r w:rsidRPr="00AE508C">
              <w:rPr>
                <w:rFonts w:ascii="ＭＳ 明朝" w:hAnsi="ＭＳ 明朝" w:hint="eastAsia"/>
                <w:color w:val="000000"/>
                <w:sz w:val="16"/>
              </w:rPr>
              <w:t>住宅地区</w:t>
            </w:r>
          </w:p>
        </w:tc>
        <w:tc>
          <w:tcPr>
            <w:tcW w:w="1388" w:type="dxa"/>
            <w:tcBorders>
              <w:top w:val="single" w:sz="2" w:space="0" w:color="auto"/>
              <w:left w:val="single" w:sz="4" w:space="0" w:color="auto"/>
              <w:bottom w:val="single" w:sz="2" w:space="0" w:color="auto"/>
              <w:right w:val="single" w:sz="4" w:space="0" w:color="auto"/>
            </w:tcBorders>
            <w:vAlign w:val="center"/>
          </w:tcPr>
          <w:p w14:paraId="0F3BB0DC" w14:textId="77777777" w:rsidR="005B5A32" w:rsidRPr="00E07F4B" w:rsidRDefault="005B5A32" w:rsidP="00095A65">
            <w:pPr>
              <w:pStyle w:val="af7"/>
              <w:tabs>
                <w:tab w:val="left" w:pos="1900"/>
              </w:tabs>
              <w:ind w:left="360" w:hanging="360"/>
              <w:jc w:val="center"/>
              <w:rPr>
                <w:rFonts w:ascii="ＭＳ 明朝" w:hAnsi="ＭＳ 明朝"/>
                <w:color w:val="000000"/>
                <w:sz w:val="18"/>
              </w:rPr>
            </w:pPr>
            <w:r w:rsidRPr="00E07F4B">
              <w:rPr>
                <w:rFonts w:ascii="ＭＳ 明朝" w:hAnsi="ＭＳ 明朝" w:hint="eastAsia"/>
                <w:color w:val="000000"/>
                <w:sz w:val="18"/>
              </w:rPr>
              <w:t>併用住宅地区</w:t>
            </w:r>
          </w:p>
        </w:tc>
        <w:tc>
          <w:tcPr>
            <w:tcW w:w="6210" w:type="dxa"/>
            <w:tcBorders>
              <w:top w:val="single" w:sz="2" w:space="0" w:color="auto"/>
              <w:left w:val="single" w:sz="4" w:space="0" w:color="auto"/>
              <w:bottom w:val="single" w:sz="2" w:space="0" w:color="auto"/>
              <w:right w:val="single" w:sz="6" w:space="0" w:color="auto"/>
            </w:tcBorders>
          </w:tcPr>
          <w:p w14:paraId="7FFC9793" w14:textId="77777777" w:rsidR="005B5A32" w:rsidRPr="00E07F4B" w:rsidRDefault="005B5A32" w:rsidP="00E07F4B">
            <w:pPr>
              <w:pStyle w:val="af7"/>
              <w:spacing w:line="240" w:lineRule="auto"/>
              <w:ind w:left="2" w:firstLineChars="5" w:firstLine="9"/>
              <w:rPr>
                <w:rFonts w:ascii="ＭＳ 明朝" w:hAnsi="ＭＳ 明朝"/>
                <w:caps/>
                <w:color w:val="000000"/>
                <w:sz w:val="18"/>
                <w:szCs w:val="21"/>
              </w:rPr>
            </w:pPr>
            <w:r w:rsidRPr="00E07F4B">
              <w:rPr>
                <w:rFonts w:ascii="ＭＳ 明朝" w:hAnsi="ＭＳ 明朝" w:hint="eastAsia"/>
                <w:caps/>
                <w:color w:val="000000"/>
                <w:sz w:val="18"/>
                <w:szCs w:val="21"/>
              </w:rPr>
              <w:t>商業地区の周辺部（主として都市計画法で定める近隣商業地域内）あるいは第1種住居地域、第2種住居地域、準住居地域、準工業地域内の幹線道路（国県道等）沿いにあって、戸建て住宅が混在する小規模の店舗、事務所等の低層利用の建物を中心にマンション等の中層の建物も混在する地区</w:t>
            </w:r>
          </w:p>
        </w:tc>
      </w:tr>
      <w:tr w:rsidR="005B5A32" w:rsidRPr="00AE508C" w14:paraId="7897B668" w14:textId="77777777" w:rsidTr="00095A65">
        <w:trPr>
          <w:cantSplit/>
          <w:trHeight w:val="537"/>
        </w:trPr>
        <w:tc>
          <w:tcPr>
            <w:tcW w:w="420" w:type="dxa"/>
            <w:vMerge/>
            <w:tcBorders>
              <w:left w:val="single" w:sz="6" w:space="0" w:color="auto"/>
              <w:right w:val="single" w:sz="4" w:space="0" w:color="auto"/>
            </w:tcBorders>
            <w:shd w:val="clear" w:color="auto" w:fill="auto"/>
            <w:vAlign w:val="center"/>
          </w:tcPr>
          <w:p w14:paraId="48F7C59C" w14:textId="77777777" w:rsidR="005B5A32" w:rsidRPr="00AE508C" w:rsidRDefault="005B5A32" w:rsidP="00095A65">
            <w:pPr>
              <w:pStyle w:val="af7"/>
              <w:tabs>
                <w:tab w:val="left" w:pos="1900"/>
              </w:tabs>
              <w:ind w:left="360" w:hanging="360"/>
              <w:jc w:val="center"/>
              <w:rPr>
                <w:rFonts w:ascii="ＭＳ 明朝" w:hAnsi="ＭＳ 明朝"/>
                <w:color w:val="000000"/>
                <w:sz w:val="16"/>
              </w:rPr>
            </w:pPr>
          </w:p>
        </w:tc>
        <w:tc>
          <w:tcPr>
            <w:tcW w:w="1388" w:type="dxa"/>
            <w:tcBorders>
              <w:top w:val="single" w:sz="2" w:space="0" w:color="auto"/>
              <w:left w:val="single" w:sz="4" w:space="0" w:color="auto"/>
              <w:bottom w:val="single" w:sz="2" w:space="0" w:color="auto"/>
              <w:right w:val="single" w:sz="4" w:space="0" w:color="auto"/>
            </w:tcBorders>
            <w:vAlign w:val="center"/>
          </w:tcPr>
          <w:p w14:paraId="6464DA1F" w14:textId="77777777" w:rsidR="005B5A32" w:rsidRPr="00E07F4B" w:rsidRDefault="005B5A32" w:rsidP="00095A65">
            <w:pPr>
              <w:pStyle w:val="af7"/>
              <w:tabs>
                <w:tab w:val="left" w:pos="1900"/>
              </w:tabs>
              <w:ind w:left="360" w:hanging="360"/>
              <w:jc w:val="center"/>
              <w:rPr>
                <w:rFonts w:ascii="ＭＳ 明朝" w:hAnsi="ＭＳ 明朝"/>
                <w:color w:val="000000"/>
                <w:sz w:val="18"/>
              </w:rPr>
            </w:pPr>
            <w:r w:rsidRPr="00E07F4B">
              <w:rPr>
                <w:rFonts w:ascii="ＭＳ 明朝" w:hAnsi="ＭＳ 明朝" w:hint="eastAsia"/>
                <w:color w:val="000000"/>
                <w:sz w:val="18"/>
              </w:rPr>
              <w:t>高級住宅地区</w:t>
            </w:r>
          </w:p>
        </w:tc>
        <w:tc>
          <w:tcPr>
            <w:tcW w:w="6210" w:type="dxa"/>
            <w:tcBorders>
              <w:top w:val="single" w:sz="2" w:space="0" w:color="auto"/>
              <w:left w:val="single" w:sz="4" w:space="0" w:color="auto"/>
              <w:bottom w:val="single" w:sz="2" w:space="0" w:color="auto"/>
              <w:right w:val="single" w:sz="6" w:space="0" w:color="auto"/>
            </w:tcBorders>
          </w:tcPr>
          <w:p w14:paraId="0C10B90C" w14:textId="77777777" w:rsidR="005B5A32" w:rsidRPr="00E07F4B" w:rsidRDefault="005B5A32" w:rsidP="00E07F4B">
            <w:pPr>
              <w:pStyle w:val="af7"/>
              <w:spacing w:line="240" w:lineRule="auto"/>
              <w:ind w:left="2" w:firstLineChars="5" w:firstLine="9"/>
              <w:rPr>
                <w:rFonts w:ascii="ＭＳ 明朝" w:hAnsi="ＭＳ 明朝"/>
                <w:caps/>
                <w:color w:val="000000"/>
                <w:sz w:val="18"/>
                <w:szCs w:val="21"/>
              </w:rPr>
            </w:pPr>
            <w:r w:rsidRPr="00E07F4B">
              <w:rPr>
                <w:rFonts w:ascii="ＭＳ 明朝" w:hAnsi="ＭＳ 明朝" w:hint="eastAsia"/>
                <w:caps/>
                <w:color w:val="000000"/>
                <w:sz w:val="18"/>
                <w:szCs w:val="21"/>
              </w:rPr>
              <w:t>敷地が広大で、かつ、平均的にみて、一般住宅よりも多額の建築費を要する住宅の宅地が連続集中している</w:t>
            </w:r>
            <w:r w:rsidRPr="00E07F4B">
              <w:rPr>
                <w:rFonts w:ascii="ＭＳ 明朝" w:hAnsi="ＭＳ 明朝" w:hint="eastAsia"/>
                <w:color w:val="000000"/>
                <w:sz w:val="18"/>
                <w:szCs w:val="21"/>
              </w:rPr>
              <w:t>地区</w:t>
            </w:r>
          </w:p>
        </w:tc>
      </w:tr>
      <w:tr w:rsidR="005B5A32" w:rsidRPr="00AE508C" w14:paraId="2D2BFFEC" w14:textId="77777777" w:rsidTr="00095A65">
        <w:trPr>
          <w:cantSplit/>
          <w:trHeight w:val="451"/>
        </w:trPr>
        <w:tc>
          <w:tcPr>
            <w:tcW w:w="420" w:type="dxa"/>
            <w:vMerge/>
            <w:tcBorders>
              <w:left w:val="single" w:sz="6" w:space="0" w:color="auto"/>
              <w:bottom w:val="single" w:sz="2" w:space="0" w:color="auto"/>
              <w:right w:val="single" w:sz="4" w:space="0" w:color="auto"/>
            </w:tcBorders>
            <w:shd w:val="clear" w:color="auto" w:fill="auto"/>
          </w:tcPr>
          <w:p w14:paraId="6F3DA4B2" w14:textId="77777777" w:rsidR="005B5A32" w:rsidRPr="00AE508C" w:rsidRDefault="005B5A32" w:rsidP="00095A65">
            <w:pPr>
              <w:pStyle w:val="af7"/>
              <w:tabs>
                <w:tab w:val="left" w:pos="1900"/>
              </w:tabs>
              <w:ind w:left="360" w:hanging="360"/>
              <w:rPr>
                <w:rFonts w:ascii="ＭＳ 明朝" w:hAnsi="ＭＳ 明朝"/>
                <w:color w:val="000000"/>
                <w:sz w:val="16"/>
              </w:rPr>
            </w:pPr>
          </w:p>
        </w:tc>
        <w:tc>
          <w:tcPr>
            <w:tcW w:w="1388" w:type="dxa"/>
            <w:tcBorders>
              <w:top w:val="single" w:sz="2" w:space="0" w:color="auto"/>
              <w:left w:val="single" w:sz="4" w:space="0" w:color="auto"/>
              <w:bottom w:val="single" w:sz="2" w:space="0" w:color="auto"/>
              <w:right w:val="single" w:sz="4" w:space="0" w:color="auto"/>
            </w:tcBorders>
            <w:vAlign w:val="center"/>
          </w:tcPr>
          <w:p w14:paraId="2AE436AE" w14:textId="77777777" w:rsidR="005B5A32" w:rsidRPr="00E07F4B" w:rsidRDefault="005B5A32" w:rsidP="00095A65">
            <w:pPr>
              <w:pStyle w:val="af7"/>
              <w:tabs>
                <w:tab w:val="left" w:pos="1900"/>
              </w:tabs>
              <w:ind w:left="360" w:hanging="360"/>
              <w:jc w:val="center"/>
              <w:rPr>
                <w:rFonts w:ascii="ＭＳ 明朝" w:hAnsi="ＭＳ 明朝"/>
                <w:color w:val="000000"/>
                <w:sz w:val="18"/>
              </w:rPr>
            </w:pPr>
            <w:r w:rsidRPr="00E07F4B">
              <w:rPr>
                <w:rFonts w:ascii="ＭＳ 明朝" w:hAnsi="ＭＳ 明朝" w:hint="eastAsia"/>
                <w:color w:val="000000"/>
                <w:sz w:val="18"/>
              </w:rPr>
              <w:t>普通住宅地区</w:t>
            </w:r>
          </w:p>
        </w:tc>
        <w:tc>
          <w:tcPr>
            <w:tcW w:w="6210" w:type="dxa"/>
            <w:tcBorders>
              <w:top w:val="single" w:sz="2" w:space="0" w:color="auto"/>
              <w:left w:val="single" w:sz="4" w:space="0" w:color="auto"/>
              <w:bottom w:val="single" w:sz="2" w:space="0" w:color="auto"/>
              <w:right w:val="single" w:sz="6" w:space="0" w:color="auto"/>
            </w:tcBorders>
          </w:tcPr>
          <w:p w14:paraId="101267FD" w14:textId="1490CFD6" w:rsidR="005B5A32" w:rsidRPr="00E07F4B" w:rsidRDefault="005B5A32" w:rsidP="00E07F4B">
            <w:pPr>
              <w:pStyle w:val="af7"/>
              <w:spacing w:line="240" w:lineRule="auto"/>
              <w:ind w:left="2" w:firstLineChars="5" w:firstLine="9"/>
              <w:rPr>
                <w:rFonts w:ascii="ＭＳ 明朝" w:hAnsi="ＭＳ 明朝"/>
                <w:caps/>
                <w:color w:val="000000"/>
                <w:sz w:val="18"/>
                <w:szCs w:val="21"/>
              </w:rPr>
            </w:pPr>
            <w:r w:rsidRPr="00E07F4B">
              <w:rPr>
                <w:rFonts w:ascii="ＭＳ 明朝" w:hAnsi="ＭＳ 明朝" w:hint="eastAsia"/>
                <w:caps/>
                <w:color w:val="000000"/>
                <w:sz w:val="18"/>
                <w:szCs w:val="21"/>
              </w:rPr>
              <w:t>主として都市計画法で定める第</w:t>
            </w:r>
            <w:r w:rsidRPr="00E07F4B">
              <w:rPr>
                <w:rFonts w:ascii="ＭＳ 明朝" w:hAnsi="ＭＳ 明朝"/>
                <w:caps/>
                <w:color w:val="000000"/>
                <w:sz w:val="18"/>
                <w:szCs w:val="21"/>
              </w:rPr>
              <w:t>1</w:t>
            </w:r>
            <w:r w:rsidRPr="00E07F4B">
              <w:rPr>
                <w:rFonts w:ascii="ＭＳ 明朝" w:hAnsi="ＭＳ 明朝" w:hint="eastAsia"/>
                <w:caps/>
                <w:color w:val="000000"/>
                <w:sz w:val="18"/>
                <w:szCs w:val="21"/>
              </w:rPr>
              <w:t>種低層住居専用地域、第</w:t>
            </w:r>
            <w:r w:rsidRPr="00E07F4B">
              <w:rPr>
                <w:rFonts w:ascii="ＭＳ 明朝" w:hAnsi="ＭＳ 明朝"/>
                <w:caps/>
                <w:color w:val="000000"/>
                <w:sz w:val="18"/>
                <w:szCs w:val="21"/>
              </w:rPr>
              <w:t>2</w:t>
            </w:r>
            <w:r w:rsidRPr="00E07F4B">
              <w:rPr>
                <w:rFonts w:ascii="ＭＳ 明朝" w:hAnsi="ＭＳ 明朝" w:hint="eastAsia"/>
                <w:caps/>
                <w:color w:val="000000"/>
                <w:sz w:val="18"/>
                <w:szCs w:val="21"/>
              </w:rPr>
              <w:t>種低層住居専用地域</w:t>
            </w:r>
            <w:r w:rsidR="00BC3BD6"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第</w:t>
            </w:r>
            <w:r w:rsidRPr="00E07F4B">
              <w:rPr>
                <w:rFonts w:ascii="ＭＳ 明朝" w:hAnsi="ＭＳ 明朝"/>
                <w:caps/>
                <w:color w:val="000000"/>
                <w:sz w:val="18"/>
                <w:szCs w:val="21"/>
              </w:rPr>
              <w:t>1</w:t>
            </w:r>
            <w:r w:rsidRPr="00E07F4B">
              <w:rPr>
                <w:rFonts w:ascii="ＭＳ 明朝" w:hAnsi="ＭＳ 明朝" w:hint="eastAsia"/>
                <w:caps/>
                <w:color w:val="000000"/>
                <w:sz w:val="18"/>
                <w:szCs w:val="21"/>
              </w:rPr>
              <w:t>種中高層</w:t>
            </w:r>
            <w:r w:rsidRPr="00E07F4B">
              <w:rPr>
                <w:rFonts w:ascii="ＭＳ 明朝" w:hAnsi="ＭＳ 明朝" w:hint="eastAsia"/>
                <w:color w:val="000000"/>
                <w:sz w:val="18"/>
                <w:szCs w:val="21"/>
              </w:rPr>
              <w:t>住居</w:t>
            </w:r>
            <w:r w:rsidRPr="00E07F4B">
              <w:rPr>
                <w:rFonts w:ascii="ＭＳ 明朝" w:hAnsi="ＭＳ 明朝" w:hint="eastAsia"/>
                <w:caps/>
                <w:color w:val="000000"/>
                <w:sz w:val="18"/>
                <w:szCs w:val="21"/>
              </w:rPr>
              <w:t>専用地域</w:t>
            </w:r>
            <w:r w:rsidR="00BC3BD6"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第</w:t>
            </w:r>
            <w:r w:rsidRPr="00E07F4B">
              <w:rPr>
                <w:rFonts w:ascii="ＭＳ 明朝" w:hAnsi="ＭＳ 明朝"/>
                <w:caps/>
                <w:color w:val="000000"/>
                <w:sz w:val="18"/>
                <w:szCs w:val="21"/>
              </w:rPr>
              <w:t>2</w:t>
            </w:r>
            <w:r w:rsidRPr="00E07F4B">
              <w:rPr>
                <w:rFonts w:ascii="ＭＳ 明朝" w:hAnsi="ＭＳ 明朝" w:hint="eastAsia"/>
                <w:caps/>
                <w:color w:val="000000"/>
                <w:sz w:val="18"/>
                <w:szCs w:val="21"/>
              </w:rPr>
              <w:t>種中高層住居専用地域</w:t>
            </w:r>
            <w:r w:rsidR="00BC3BD6"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第</w:t>
            </w:r>
            <w:r w:rsidRPr="00E07F4B">
              <w:rPr>
                <w:rFonts w:ascii="ＭＳ 明朝" w:hAnsi="ＭＳ 明朝"/>
                <w:caps/>
                <w:color w:val="000000"/>
                <w:sz w:val="18"/>
                <w:szCs w:val="21"/>
              </w:rPr>
              <w:t>1</w:t>
            </w:r>
            <w:r w:rsidRPr="00E07F4B">
              <w:rPr>
                <w:rFonts w:ascii="ＭＳ 明朝" w:hAnsi="ＭＳ 明朝" w:hint="eastAsia"/>
                <w:caps/>
                <w:color w:val="000000"/>
                <w:sz w:val="18"/>
                <w:szCs w:val="21"/>
              </w:rPr>
              <w:t>種住居地域</w:t>
            </w:r>
            <w:r w:rsidR="00BC3BD6"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第</w:t>
            </w:r>
            <w:r w:rsidRPr="00E07F4B">
              <w:rPr>
                <w:rFonts w:ascii="ＭＳ 明朝" w:hAnsi="ＭＳ 明朝"/>
                <w:caps/>
                <w:color w:val="000000"/>
                <w:sz w:val="18"/>
                <w:szCs w:val="21"/>
              </w:rPr>
              <w:t>2</w:t>
            </w:r>
            <w:r w:rsidRPr="00E07F4B">
              <w:rPr>
                <w:rFonts w:ascii="ＭＳ 明朝" w:hAnsi="ＭＳ 明朝" w:hint="eastAsia"/>
                <w:caps/>
                <w:color w:val="000000"/>
                <w:sz w:val="18"/>
                <w:szCs w:val="21"/>
              </w:rPr>
              <w:t>種住居地域</w:t>
            </w:r>
            <w:r w:rsidR="00BC3BD6"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準住居地域及び準工業地域にあって、主として居住用家屋が連続している地区</w:t>
            </w:r>
          </w:p>
        </w:tc>
      </w:tr>
      <w:tr w:rsidR="005B5A32" w:rsidRPr="00AE508C" w14:paraId="5187EBD3" w14:textId="77777777" w:rsidTr="00095A65">
        <w:trPr>
          <w:cantSplit/>
          <w:trHeight w:val="865"/>
        </w:trPr>
        <w:tc>
          <w:tcPr>
            <w:tcW w:w="420" w:type="dxa"/>
            <w:vMerge w:val="restart"/>
            <w:tcBorders>
              <w:top w:val="single" w:sz="2" w:space="0" w:color="auto"/>
              <w:left w:val="single" w:sz="6" w:space="0" w:color="auto"/>
              <w:right w:val="single" w:sz="4" w:space="0" w:color="auto"/>
            </w:tcBorders>
            <w:vAlign w:val="center"/>
          </w:tcPr>
          <w:p w14:paraId="0C05BE41" w14:textId="77777777" w:rsidR="005B5A32" w:rsidRPr="00AE508C" w:rsidRDefault="005B5A32" w:rsidP="00095A65">
            <w:pPr>
              <w:pStyle w:val="af7"/>
              <w:tabs>
                <w:tab w:val="left" w:pos="1900"/>
              </w:tabs>
              <w:ind w:left="0"/>
              <w:rPr>
                <w:rFonts w:ascii="ＭＳ 明朝" w:hAnsi="ＭＳ 明朝"/>
                <w:color w:val="000000"/>
                <w:sz w:val="16"/>
              </w:rPr>
            </w:pPr>
            <w:r w:rsidRPr="00AE508C">
              <w:rPr>
                <w:rFonts w:ascii="ＭＳ 明朝" w:hAnsi="ＭＳ 明朝" w:hint="eastAsia"/>
                <w:color w:val="000000"/>
                <w:sz w:val="16"/>
              </w:rPr>
              <w:t>工業地区</w:t>
            </w:r>
          </w:p>
        </w:tc>
        <w:tc>
          <w:tcPr>
            <w:tcW w:w="1388" w:type="dxa"/>
            <w:tcBorders>
              <w:top w:val="single" w:sz="2" w:space="0" w:color="auto"/>
              <w:left w:val="single" w:sz="4" w:space="0" w:color="auto"/>
              <w:bottom w:val="single" w:sz="2" w:space="0" w:color="auto"/>
              <w:right w:val="single" w:sz="4" w:space="0" w:color="auto"/>
            </w:tcBorders>
            <w:vAlign w:val="center"/>
          </w:tcPr>
          <w:p w14:paraId="53607BF5" w14:textId="77777777" w:rsidR="005B5A32" w:rsidRPr="00E07F4B" w:rsidRDefault="005B5A32" w:rsidP="00095A65">
            <w:pPr>
              <w:pStyle w:val="af7"/>
              <w:tabs>
                <w:tab w:val="left" w:pos="1900"/>
              </w:tabs>
              <w:ind w:left="360" w:hanging="360"/>
              <w:jc w:val="center"/>
              <w:rPr>
                <w:rFonts w:ascii="ＭＳ 明朝" w:hAnsi="ＭＳ 明朝"/>
                <w:color w:val="000000"/>
                <w:sz w:val="18"/>
              </w:rPr>
            </w:pPr>
            <w:r w:rsidRPr="00E07F4B">
              <w:rPr>
                <w:rFonts w:ascii="ＭＳ 明朝" w:hAnsi="ＭＳ 明朝" w:hint="eastAsia"/>
                <w:color w:val="000000"/>
                <w:sz w:val="18"/>
              </w:rPr>
              <w:t>家内工業地区</w:t>
            </w:r>
          </w:p>
        </w:tc>
        <w:tc>
          <w:tcPr>
            <w:tcW w:w="6210" w:type="dxa"/>
            <w:tcBorders>
              <w:top w:val="single" w:sz="2" w:space="0" w:color="auto"/>
              <w:left w:val="single" w:sz="4" w:space="0" w:color="auto"/>
              <w:bottom w:val="single" w:sz="2" w:space="0" w:color="auto"/>
              <w:right w:val="single" w:sz="6" w:space="0" w:color="auto"/>
            </w:tcBorders>
          </w:tcPr>
          <w:p w14:paraId="3780569F" w14:textId="1206342E" w:rsidR="005B5A32" w:rsidRPr="00E07F4B" w:rsidRDefault="005B5A32" w:rsidP="00E07F4B">
            <w:pPr>
              <w:pStyle w:val="af7"/>
              <w:spacing w:line="240" w:lineRule="auto"/>
              <w:ind w:left="2" w:firstLineChars="5" w:firstLine="9"/>
              <w:rPr>
                <w:rFonts w:ascii="ＭＳ 明朝" w:hAnsi="ＭＳ 明朝"/>
                <w:caps/>
                <w:color w:val="000000"/>
                <w:sz w:val="18"/>
                <w:szCs w:val="21"/>
              </w:rPr>
            </w:pPr>
            <w:r w:rsidRPr="00E07F4B">
              <w:rPr>
                <w:rFonts w:ascii="ＭＳ 明朝" w:hAnsi="ＭＳ 明朝" w:hint="eastAsia"/>
                <w:caps/>
                <w:color w:val="000000"/>
                <w:sz w:val="18"/>
                <w:szCs w:val="21"/>
              </w:rPr>
              <w:t>主として家内工業者の居住する地区をいい、概ね都市計画法で規定する準工業地域又は第</w:t>
            </w:r>
            <w:r w:rsidRPr="00E07F4B">
              <w:rPr>
                <w:rFonts w:ascii="ＭＳ 明朝" w:hAnsi="ＭＳ 明朝"/>
                <w:caps/>
                <w:color w:val="000000"/>
                <w:sz w:val="18"/>
                <w:szCs w:val="21"/>
              </w:rPr>
              <w:t>1</w:t>
            </w:r>
            <w:r w:rsidRPr="00E07F4B">
              <w:rPr>
                <w:rFonts w:ascii="ＭＳ 明朝" w:hAnsi="ＭＳ 明朝" w:hint="eastAsia"/>
                <w:caps/>
                <w:color w:val="000000"/>
                <w:sz w:val="18"/>
                <w:szCs w:val="21"/>
              </w:rPr>
              <w:t>種住居地域</w:t>
            </w:r>
            <w:r w:rsidR="00BC3BD6"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第</w:t>
            </w:r>
            <w:r w:rsidRPr="00E07F4B">
              <w:rPr>
                <w:rFonts w:ascii="ＭＳ 明朝" w:hAnsi="ＭＳ 明朝"/>
                <w:caps/>
                <w:color w:val="000000"/>
                <w:sz w:val="18"/>
                <w:szCs w:val="21"/>
              </w:rPr>
              <w:t>2</w:t>
            </w:r>
            <w:r w:rsidRPr="00E07F4B">
              <w:rPr>
                <w:rFonts w:ascii="ＭＳ 明朝" w:hAnsi="ＭＳ 明朝" w:hint="eastAsia"/>
                <w:caps/>
                <w:color w:val="000000"/>
                <w:sz w:val="18"/>
                <w:szCs w:val="21"/>
              </w:rPr>
              <w:t>種住居地域</w:t>
            </w:r>
            <w:r w:rsidR="00BC3BD6"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準住居地域内で、主として家内工業を営む建物の敷地が</w:t>
            </w:r>
            <w:r w:rsidRPr="00E07F4B">
              <w:rPr>
                <w:rFonts w:ascii="ＭＳ 明朝" w:hAnsi="ＭＳ 明朝"/>
                <w:caps/>
                <w:color w:val="000000"/>
                <w:sz w:val="18"/>
                <w:szCs w:val="21"/>
              </w:rPr>
              <w:t>300</w:t>
            </w:r>
            <w:r w:rsidRPr="00E07F4B">
              <w:rPr>
                <w:rFonts w:ascii="ＭＳ 明朝" w:hAnsi="ＭＳ 明朝" w:hint="eastAsia"/>
                <w:caps/>
                <w:color w:val="000000"/>
                <w:sz w:val="18"/>
                <w:szCs w:val="21"/>
              </w:rPr>
              <w:t>㎡程度までの工場が集中している地区</w:t>
            </w:r>
          </w:p>
        </w:tc>
      </w:tr>
      <w:tr w:rsidR="005B5A32" w:rsidRPr="00AE508C" w14:paraId="24392389" w14:textId="77777777" w:rsidTr="00095A65">
        <w:trPr>
          <w:cantSplit/>
          <w:trHeight w:val="440"/>
        </w:trPr>
        <w:tc>
          <w:tcPr>
            <w:tcW w:w="420" w:type="dxa"/>
            <w:vMerge/>
            <w:tcBorders>
              <w:left w:val="single" w:sz="6" w:space="0" w:color="auto"/>
              <w:right w:val="single" w:sz="4" w:space="0" w:color="auto"/>
            </w:tcBorders>
            <w:vAlign w:val="center"/>
          </w:tcPr>
          <w:p w14:paraId="666EE43A" w14:textId="77777777" w:rsidR="005B5A32" w:rsidRPr="00AE508C" w:rsidRDefault="005B5A32" w:rsidP="00095A65">
            <w:pPr>
              <w:pStyle w:val="af7"/>
              <w:tabs>
                <w:tab w:val="left" w:pos="1900"/>
              </w:tabs>
              <w:ind w:left="360" w:hanging="360"/>
              <w:rPr>
                <w:rFonts w:ascii="ＭＳ 明朝" w:hAnsi="ＭＳ 明朝"/>
                <w:color w:val="000000"/>
                <w:sz w:val="16"/>
              </w:rPr>
            </w:pPr>
          </w:p>
        </w:tc>
        <w:tc>
          <w:tcPr>
            <w:tcW w:w="1388" w:type="dxa"/>
            <w:tcBorders>
              <w:top w:val="single" w:sz="2" w:space="0" w:color="auto"/>
              <w:left w:val="single" w:sz="4" w:space="0" w:color="auto"/>
              <w:bottom w:val="single" w:sz="2" w:space="0" w:color="auto"/>
              <w:right w:val="single" w:sz="4" w:space="0" w:color="auto"/>
            </w:tcBorders>
            <w:vAlign w:val="center"/>
          </w:tcPr>
          <w:p w14:paraId="47367876" w14:textId="77777777" w:rsidR="005B5A32" w:rsidRPr="00E07F4B" w:rsidRDefault="005B5A32" w:rsidP="00095A65">
            <w:pPr>
              <w:pStyle w:val="af7"/>
              <w:tabs>
                <w:tab w:val="left" w:pos="1900"/>
              </w:tabs>
              <w:ind w:left="360" w:hanging="360"/>
              <w:jc w:val="center"/>
              <w:rPr>
                <w:rFonts w:ascii="ＭＳ 明朝" w:hAnsi="ＭＳ 明朝"/>
                <w:color w:val="000000"/>
                <w:sz w:val="18"/>
              </w:rPr>
            </w:pPr>
            <w:r w:rsidRPr="00E07F4B">
              <w:rPr>
                <w:rFonts w:ascii="ＭＳ 明朝" w:hAnsi="ＭＳ 明朝" w:hint="eastAsia"/>
                <w:color w:val="000000"/>
                <w:sz w:val="18"/>
              </w:rPr>
              <w:t>中小工場地区</w:t>
            </w:r>
          </w:p>
        </w:tc>
        <w:tc>
          <w:tcPr>
            <w:tcW w:w="6210" w:type="dxa"/>
            <w:tcBorders>
              <w:top w:val="single" w:sz="2" w:space="0" w:color="auto"/>
              <w:left w:val="single" w:sz="4" w:space="0" w:color="auto"/>
              <w:bottom w:val="single" w:sz="2" w:space="0" w:color="auto"/>
              <w:right w:val="single" w:sz="6" w:space="0" w:color="auto"/>
            </w:tcBorders>
          </w:tcPr>
          <w:p w14:paraId="0FB81638" w14:textId="10D192D8" w:rsidR="005B5A32" w:rsidRPr="00E07F4B" w:rsidRDefault="005B5A32" w:rsidP="00E07F4B">
            <w:pPr>
              <w:pStyle w:val="af7"/>
              <w:spacing w:line="240" w:lineRule="auto"/>
              <w:ind w:left="2" w:firstLineChars="5" w:firstLine="9"/>
              <w:rPr>
                <w:rFonts w:ascii="ＭＳ 明朝" w:hAnsi="ＭＳ 明朝"/>
                <w:caps/>
                <w:color w:val="000000"/>
                <w:sz w:val="18"/>
                <w:szCs w:val="21"/>
              </w:rPr>
            </w:pPr>
            <w:r w:rsidRPr="00E07F4B">
              <w:rPr>
                <w:rFonts w:ascii="ＭＳ 明朝" w:hAnsi="ＭＳ 明朝" w:hint="eastAsia"/>
                <w:caps/>
                <w:color w:val="000000"/>
                <w:sz w:val="18"/>
                <w:szCs w:val="21"/>
              </w:rPr>
              <w:t>主として都市計画法で定める準工業地域</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工業地域</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工業専用地域内で、敷地規模が9,000㎡程度の工場</w:t>
            </w:r>
            <w:r w:rsidR="00B412E5" w:rsidRPr="00E07F4B">
              <w:rPr>
                <w:rFonts w:ascii="ＭＳ 明朝" w:hAnsi="ＭＳ 明朝" w:hint="eastAsia"/>
                <w:caps/>
                <w:color w:val="000000"/>
                <w:sz w:val="18"/>
                <w:szCs w:val="21"/>
              </w:rPr>
              <w:t>、</w:t>
            </w:r>
            <w:r w:rsidRPr="00E07F4B">
              <w:rPr>
                <w:rFonts w:ascii="ＭＳ 明朝" w:hAnsi="ＭＳ 明朝" w:hint="eastAsia"/>
                <w:color w:val="000000"/>
                <w:sz w:val="18"/>
                <w:szCs w:val="21"/>
              </w:rPr>
              <w:t>倉庫</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流通センター</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研究開発施設等が集中している地区</w:t>
            </w:r>
          </w:p>
        </w:tc>
      </w:tr>
      <w:tr w:rsidR="005B5A32" w:rsidRPr="00AE508C" w14:paraId="3AF091AC" w14:textId="77777777" w:rsidTr="00095A65">
        <w:trPr>
          <w:cantSplit/>
          <w:trHeight w:val="1410"/>
        </w:trPr>
        <w:tc>
          <w:tcPr>
            <w:tcW w:w="420" w:type="dxa"/>
            <w:vMerge/>
            <w:tcBorders>
              <w:left w:val="single" w:sz="6" w:space="0" w:color="auto"/>
              <w:bottom w:val="single" w:sz="2" w:space="0" w:color="auto"/>
              <w:right w:val="single" w:sz="4" w:space="0" w:color="auto"/>
            </w:tcBorders>
          </w:tcPr>
          <w:p w14:paraId="3F14F34B" w14:textId="77777777" w:rsidR="005B5A32" w:rsidRPr="00AE508C" w:rsidRDefault="005B5A32" w:rsidP="00095A65">
            <w:pPr>
              <w:pStyle w:val="af7"/>
              <w:tabs>
                <w:tab w:val="left" w:pos="1900"/>
              </w:tabs>
              <w:ind w:left="360" w:hanging="360"/>
              <w:rPr>
                <w:rFonts w:ascii="ＭＳ 明朝" w:hAnsi="ＭＳ 明朝"/>
                <w:color w:val="000000"/>
                <w:sz w:val="16"/>
              </w:rPr>
            </w:pPr>
          </w:p>
        </w:tc>
        <w:tc>
          <w:tcPr>
            <w:tcW w:w="1388" w:type="dxa"/>
            <w:tcBorders>
              <w:top w:val="single" w:sz="2" w:space="0" w:color="auto"/>
              <w:left w:val="single" w:sz="4" w:space="0" w:color="auto"/>
              <w:bottom w:val="single" w:sz="2" w:space="0" w:color="auto"/>
              <w:right w:val="single" w:sz="4" w:space="0" w:color="auto"/>
            </w:tcBorders>
            <w:vAlign w:val="center"/>
          </w:tcPr>
          <w:p w14:paraId="21C66AC0" w14:textId="77777777" w:rsidR="005B5A32" w:rsidRPr="00E07F4B" w:rsidRDefault="005B5A32" w:rsidP="00095A65">
            <w:pPr>
              <w:pStyle w:val="af7"/>
              <w:tabs>
                <w:tab w:val="left" w:pos="1900"/>
              </w:tabs>
              <w:ind w:left="360" w:hanging="360"/>
              <w:jc w:val="center"/>
              <w:rPr>
                <w:rFonts w:ascii="ＭＳ 明朝" w:hAnsi="ＭＳ 明朝"/>
                <w:color w:val="000000"/>
                <w:sz w:val="18"/>
              </w:rPr>
            </w:pPr>
            <w:r w:rsidRPr="00E07F4B">
              <w:rPr>
                <w:rFonts w:ascii="ＭＳ 明朝" w:hAnsi="ＭＳ 明朝" w:hint="eastAsia"/>
                <w:color w:val="000000"/>
                <w:sz w:val="18"/>
              </w:rPr>
              <w:t>大工場地区</w:t>
            </w:r>
          </w:p>
        </w:tc>
        <w:tc>
          <w:tcPr>
            <w:tcW w:w="6210" w:type="dxa"/>
            <w:tcBorders>
              <w:top w:val="single" w:sz="2" w:space="0" w:color="auto"/>
              <w:left w:val="single" w:sz="4" w:space="0" w:color="auto"/>
              <w:bottom w:val="single" w:sz="2" w:space="0" w:color="auto"/>
              <w:right w:val="single" w:sz="6" w:space="0" w:color="auto"/>
            </w:tcBorders>
          </w:tcPr>
          <w:p w14:paraId="53FA0DCF" w14:textId="0FCC0116" w:rsidR="005B5A32" w:rsidRPr="00E07F4B" w:rsidRDefault="005B5A32" w:rsidP="00E07F4B">
            <w:pPr>
              <w:pStyle w:val="af7"/>
              <w:spacing w:line="240" w:lineRule="auto"/>
              <w:ind w:left="2" w:firstLineChars="5" w:firstLine="9"/>
              <w:rPr>
                <w:rFonts w:ascii="ＭＳ 明朝" w:hAnsi="ＭＳ 明朝"/>
                <w:caps/>
                <w:color w:val="000000"/>
                <w:sz w:val="18"/>
                <w:szCs w:val="21"/>
              </w:rPr>
            </w:pPr>
            <w:r w:rsidRPr="00E07F4B">
              <w:rPr>
                <w:rFonts w:ascii="ＭＳ 明朝" w:hAnsi="ＭＳ 明朝" w:hint="eastAsia"/>
                <w:caps/>
                <w:color w:val="000000"/>
                <w:sz w:val="18"/>
                <w:szCs w:val="21"/>
              </w:rPr>
              <w:t>主として都市計画法で定める準工業地域</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工業地域</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工業専用地域内で敷地規模が9</w:t>
            </w:r>
            <w:r w:rsidRPr="00E07F4B">
              <w:rPr>
                <w:rFonts w:ascii="ＭＳ 明朝" w:hAnsi="ＭＳ 明朝"/>
                <w:caps/>
                <w:color w:val="000000"/>
                <w:sz w:val="18"/>
                <w:szCs w:val="21"/>
              </w:rPr>
              <w:t>,000</w:t>
            </w:r>
            <w:r w:rsidRPr="00E07F4B">
              <w:rPr>
                <w:rFonts w:ascii="ＭＳ 明朝" w:hAnsi="ＭＳ 明朝" w:hint="eastAsia"/>
                <w:caps/>
                <w:color w:val="000000"/>
                <w:sz w:val="18"/>
                <w:szCs w:val="21"/>
              </w:rPr>
              <w:t>㎡を超える工場</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倉庫</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流通センター</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研究開発施設等が集中</w:t>
            </w:r>
            <w:r w:rsidRPr="00E07F4B">
              <w:rPr>
                <w:rFonts w:ascii="ＭＳ 明朝" w:hAnsi="ＭＳ 明朝"/>
                <w:caps/>
                <w:color w:val="000000"/>
                <w:sz w:val="18"/>
                <w:szCs w:val="21"/>
              </w:rPr>
              <w:t>(3</w:t>
            </w:r>
            <w:r w:rsidRPr="00E07F4B">
              <w:rPr>
                <w:rFonts w:ascii="ＭＳ 明朝" w:hAnsi="ＭＳ 明朝" w:hint="eastAsia"/>
                <w:caps/>
                <w:color w:val="000000"/>
                <w:sz w:val="18"/>
                <w:szCs w:val="21"/>
              </w:rPr>
              <w:t>画地以上</w:t>
            </w:r>
            <w:r w:rsidRPr="00E07F4B">
              <w:rPr>
                <w:rFonts w:ascii="ＭＳ 明朝" w:hAnsi="ＭＳ 明朝"/>
                <w:caps/>
                <w:color w:val="000000"/>
                <w:sz w:val="18"/>
                <w:szCs w:val="21"/>
              </w:rPr>
              <w:t>)</w:t>
            </w:r>
            <w:r w:rsidRPr="00E07F4B">
              <w:rPr>
                <w:rFonts w:ascii="ＭＳ 明朝" w:hAnsi="ＭＳ 明朝" w:hint="eastAsia"/>
                <w:caps/>
                <w:color w:val="000000"/>
                <w:sz w:val="18"/>
                <w:szCs w:val="21"/>
              </w:rPr>
              <w:t>している地区、あるいは単独で3</w:t>
            </w:r>
            <w:r w:rsidR="004416ED" w:rsidRPr="00E07F4B">
              <w:rPr>
                <w:rFonts w:ascii="Segoe UI Symbol" w:hAnsi="Segoe UI Symbol" w:cs="Segoe UI Symbol" w:hint="eastAsia"/>
                <w:caps/>
                <w:color w:val="000000"/>
                <w:sz w:val="18"/>
                <w:szCs w:val="21"/>
              </w:rPr>
              <w:t>㏊</w:t>
            </w:r>
            <w:r w:rsidRPr="00E07F4B">
              <w:rPr>
                <w:rFonts w:ascii="ＭＳ 明朝" w:hAnsi="ＭＳ 明朝" w:hint="eastAsia"/>
                <w:caps/>
                <w:color w:val="000000"/>
                <w:sz w:val="18"/>
                <w:szCs w:val="21"/>
              </w:rPr>
              <w:t>以上の敷地規模のある画地で形成される地区。工業団地</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流通業務団地等においては、</w:t>
            </w:r>
            <w:r w:rsidRPr="00E07F4B">
              <w:rPr>
                <w:rFonts w:ascii="ＭＳ 明朝" w:hAnsi="ＭＳ 明朝"/>
                <w:caps/>
                <w:color w:val="000000"/>
                <w:sz w:val="18"/>
                <w:szCs w:val="21"/>
              </w:rPr>
              <w:t>1</w:t>
            </w:r>
            <w:r w:rsidRPr="00E07F4B">
              <w:rPr>
                <w:rFonts w:ascii="ＭＳ 明朝" w:hAnsi="ＭＳ 明朝" w:hint="eastAsia"/>
                <w:caps/>
                <w:color w:val="000000"/>
                <w:sz w:val="18"/>
                <w:szCs w:val="21"/>
              </w:rPr>
              <w:t>画地の平均規模が9,</w:t>
            </w:r>
            <w:r w:rsidRPr="00E07F4B">
              <w:rPr>
                <w:rFonts w:ascii="ＭＳ 明朝" w:hAnsi="ＭＳ 明朝"/>
                <w:caps/>
                <w:color w:val="000000"/>
                <w:sz w:val="18"/>
                <w:szCs w:val="21"/>
              </w:rPr>
              <w:t>000</w:t>
            </w:r>
            <w:r w:rsidRPr="00E07F4B">
              <w:rPr>
                <w:rFonts w:ascii="ＭＳ 明朝" w:hAnsi="ＭＳ 明朝" w:hint="eastAsia"/>
                <w:caps/>
                <w:color w:val="000000"/>
                <w:sz w:val="18"/>
                <w:szCs w:val="21"/>
              </w:rPr>
              <w:t>㎡以上の団地は大工場に該当する。</w:t>
            </w:r>
          </w:p>
        </w:tc>
      </w:tr>
      <w:tr w:rsidR="005B5A32" w:rsidRPr="00AE508C" w14:paraId="238F6290" w14:textId="77777777" w:rsidTr="00095A65">
        <w:trPr>
          <w:cantSplit/>
          <w:trHeight w:val="440"/>
        </w:trPr>
        <w:tc>
          <w:tcPr>
            <w:tcW w:w="1808" w:type="dxa"/>
            <w:gridSpan w:val="2"/>
            <w:tcBorders>
              <w:top w:val="single" w:sz="2" w:space="0" w:color="auto"/>
              <w:left w:val="single" w:sz="6" w:space="0" w:color="auto"/>
              <w:bottom w:val="single" w:sz="6" w:space="0" w:color="auto"/>
              <w:right w:val="single" w:sz="4" w:space="0" w:color="auto"/>
            </w:tcBorders>
            <w:vAlign w:val="center"/>
          </w:tcPr>
          <w:p w14:paraId="3A11344C" w14:textId="77777777" w:rsidR="005B5A32" w:rsidRPr="00E07F4B" w:rsidRDefault="005B5A32" w:rsidP="00095A65">
            <w:pPr>
              <w:pStyle w:val="af7"/>
              <w:tabs>
                <w:tab w:val="left" w:pos="1900"/>
              </w:tabs>
              <w:ind w:left="360" w:hanging="360"/>
              <w:jc w:val="center"/>
              <w:rPr>
                <w:rFonts w:ascii="ＭＳ 明朝" w:hAnsi="ＭＳ 明朝"/>
                <w:color w:val="000000"/>
                <w:sz w:val="18"/>
              </w:rPr>
            </w:pPr>
            <w:r w:rsidRPr="00E07F4B">
              <w:rPr>
                <w:rFonts w:ascii="ＭＳ 明朝" w:hAnsi="ＭＳ 明朝" w:hint="eastAsia"/>
                <w:color w:val="000000"/>
                <w:sz w:val="18"/>
              </w:rPr>
              <w:t>（観光地区）</w:t>
            </w:r>
          </w:p>
        </w:tc>
        <w:tc>
          <w:tcPr>
            <w:tcW w:w="6210" w:type="dxa"/>
            <w:tcBorders>
              <w:top w:val="single" w:sz="2" w:space="0" w:color="auto"/>
              <w:left w:val="single" w:sz="4" w:space="0" w:color="auto"/>
              <w:bottom w:val="single" w:sz="6" w:space="0" w:color="auto"/>
              <w:right w:val="single" w:sz="6" w:space="0" w:color="auto"/>
            </w:tcBorders>
          </w:tcPr>
          <w:p w14:paraId="41102605" w14:textId="21858BA4" w:rsidR="005B5A32" w:rsidRPr="00E07F4B" w:rsidRDefault="005B5A32" w:rsidP="00E07F4B">
            <w:pPr>
              <w:pStyle w:val="af7"/>
              <w:spacing w:line="240" w:lineRule="auto"/>
              <w:ind w:left="2" w:firstLineChars="5" w:firstLine="9"/>
              <w:rPr>
                <w:rFonts w:ascii="ＭＳ 明朝" w:hAnsi="ＭＳ 明朝"/>
                <w:color w:val="000000"/>
                <w:sz w:val="18"/>
                <w:szCs w:val="21"/>
              </w:rPr>
            </w:pPr>
            <w:r w:rsidRPr="00E07F4B">
              <w:rPr>
                <w:rFonts w:ascii="ＭＳ 明朝" w:hAnsi="ＭＳ 明朝" w:hint="eastAsia"/>
                <w:caps/>
                <w:color w:val="000000"/>
                <w:sz w:val="18"/>
                <w:szCs w:val="21"/>
              </w:rPr>
              <w:t>温泉街地区</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門前仲見世地区</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名勝地区</w:t>
            </w:r>
            <w:r w:rsidR="00B412E5" w:rsidRPr="00E07F4B">
              <w:rPr>
                <w:rFonts w:ascii="ＭＳ 明朝" w:hAnsi="ＭＳ 明朝" w:hint="eastAsia"/>
                <w:caps/>
                <w:color w:val="000000"/>
                <w:sz w:val="18"/>
                <w:szCs w:val="21"/>
              </w:rPr>
              <w:t>、</w:t>
            </w:r>
            <w:r w:rsidRPr="00E07F4B">
              <w:rPr>
                <w:rFonts w:ascii="ＭＳ 明朝" w:hAnsi="ＭＳ 明朝" w:hint="eastAsia"/>
                <w:caps/>
                <w:color w:val="000000"/>
                <w:sz w:val="18"/>
                <w:szCs w:val="21"/>
              </w:rPr>
              <w:t>海水浴場地区等で、一般の商業地区とは若干その性格を異にする地区</w:t>
            </w:r>
          </w:p>
        </w:tc>
      </w:tr>
    </w:tbl>
    <w:p w14:paraId="4EC4F27F" w14:textId="6E257354" w:rsidR="00863610" w:rsidRDefault="00B31448" w:rsidP="00A71AAA">
      <w:pPr>
        <w:spacing w:line="480" w:lineRule="atLeast"/>
        <w:ind w:leftChars="213" w:left="447" w:firstLineChars="106" w:firstLine="223"/>
        <w:rPr>
          <w:rFonts w:ascii="ＭＳ 明朝" w:hAnsi="ＭＳ 明朝"/>
          <w:color w:val="000000"/>
        </w:rPr>
      </w:pPr>
      <w:r w:rsidRPr="00B31448">
        <w:rPr>
          <w:rFonts w:ascii="ＭＳ 明朝" w:hAnsi="ＭＳ 明朝" w:hint="eastAsia"/>
          <w:color w:val="000000"/>
          <w:vertAlign w:val="superscript"/>
        </w:rPr>
        <w:t>※</w:t>
      </w:r>
      <w:r w:rsidR="00863610" w:rsidRPr="00AE508C">
        <w:rPr>
          <w:rFonts w:ascii="ＭＳ 明朝" w:hAnsi="ＭＳ 明朝" w:hint="eastAsia"/>
          <w:color w:val="000000"/>
        </w:rPr>
        <w:t>用途地区名のうち、高級住宅地区、観光地区については、評価基準第</w:t>
      </w:r>
      <w:r w:rsidR="00365A99">
        <w:rPr>
          <w:rFonts w:ascii="ＭＳ 明朝" w:hAnsi="ＭＳ 明朝" w:hint="eastAsia"/>
          <w:color w:val="000000"/>
        </w:rPr>
        <w:t>3</w:t>
      </w:r>
      <w:r w:rsidR="00863610" w:rsidRPr="00AE508C">
        <w:rPr>
          <w:rFonts w:ascii="ＭＳ 明朝" w:hAnsi="ＭＳ 明朝" w:hint="eastAsia"/>
          <w:color w:val="000000"/>
        </w:rPr>
        <w:t>節において明示</w:t>
      </w:r>
      <w:r w:rsidR="00863610" w:rsidRPr="00A71AAA">
        <w:rPr>
          <w:rFonts w:hint="eastAsia"/>
          <w:color w:val="000000"/>
          <w:szCs w:val="22"/>
        </w:rPr>
        <w:t>されて</w:t>
      </w:r>
      <w:r w:rsidR="00863610" w:rsidRPr="00AE508C">
        <w:rPr>
          <w:rFonts w:ascii="ＭＳ 明朝" w:hAnsi="ＭＳ 明朝" w:hint="eastAsia"/>
          <w:color w:val="000000"/>
        </w:rPr>
        <w:t>いるが、同基準の附表において補正率等の適用区分</w:t>
      </w:r>
      <w:r w:rsidR="00902430">
        <w:rPr>
          <w:rFonts w:ascii="ＭＳ 明朝" w:hAnsi="ＭＳ 明朝" w:hint="eastAsia"/>
          <w:color w:val="000000"/>
        </w:rPr>
        <w:t>は明示されていない</w:t>
      </w:r>
      <w:r w:rsidR="00863610" w:rsidRPr="00AE508C">
        <w:rPr>
          <w:rFonts w:ascii="ＭＳ 明朝" w:hAnsi="ＭＳ 明朝" w:hint="eastAsia"/>
          <w:color w:val="000000"/>
        </w:rPr>
        <w:t>。</w:t>
      </w:r>
    </w:p>
    <w:p w14:paraId="2DC64FDC" w14:textId="77777777" w:rsidR="00B1183F" w:rsidRPr="00AE508C" w:rsidRDefault="00B1183F" w:rsidP="00A71AAA">
      <w:pPr>
        <w:spacing w:line="480" w:lineRule="atLeast"/>
        <w:ind w:leftChars="213" w:left="447" w:firstLineChars="106" w:firstLine="223"/>
        <w:rPr>
          <w:rFonts w:ascii="ＭＳ 明朝" w:hAnsi="ＭＳ 明朝"/>
          <w:color w:val="000000"/>
        </w:rPr>
      </w:pPr>
    </w:p>
    <w:p w14:paraId="7497D736" w14:textId="77777777" w:rsidR="00F70443" w:rsidRDefault="007D19A6" w:rsidP="005D6DC2">
      <w:pPr>
        <w:numPr>
          <w:ilvl w:val="0"/>
          <w:numId w:val="3"/>
        </w:numPr>
        <w:tabs>
          <w:tab w:val="left" w:pos="990"/>
        </w:tabs>
        <w:spacing w:line="480" w:lineRule="atLeast"/>
        <w:rPr>
          <w:bCs/>
          <w:color w:val="000000"/>
          <w:szCs w:val="22"/>
        </w:rPr>
      </w:pPr>
      <w:r w:rsidRPr="00AE508C">
        <w:rPr>
          <w:sz w:val="20"/>
        </w:rPr>
        <w:br w:type="page"/>
      </w:r>
      <w:r w:rsidR="00E27C7A">
        <w:rPr>
          <w:rFonts w:hint="eastAsia"/>
          <w:bCs/>
          <w:color w:val="000000"/>
          <w:szCs w:val="22"/>
        </w:rPr>
        <w:lastRenderedPageBreak/>
        <w:t>四日市</w:t>
      </w:r>
      <w:r w:rsidR="003B360D" w:rsidRPr="00AE508C">
        <w:rPr>
          <w:rFonts w:hint="eastAsia"/>
          <w:bCs/>
          <w:color w:val="000000"/>
          <w:szCs w:val="22"/>
        </w:rPr>
        <w:t>市</w:t>
      </w:r>
      <w:r w:rsidR="00BB3A81" w:rsidRPr="00AE508C">
        <w:rPr>
          <w:rFonts w:hint="eastAsia"/>
          <w:bCs/>
          <w:color w:val="000000"/>
          <w:szCs w:val="22"/>
        </w:rPr>
        <w:t>における用途地区</w:t>
      </w:r>
      <w:r w:rsidR="008C1AF5" w:rsidRPr="00AE508C">
        <w:rPr>
          <w:rFonts w:hint="eastAsia"/>
          <w:bCs/>
          <w:color w:val="000000"/>
          <w:szCs w:val="22"/>
        </w:rPr>
        <w:t>の区分</w:t>
      </w:r>
    </w:p>
    <w:p w14:paraId="00283419" w14:textId="77777777" w:rsidR="00BB3A81" w:rsidRPr="00AE508C" w:rsidRDefault="00B730FF" w:rsidP="00BD39EB">
      <w:pPr>
        <w:spacing w:afterLines="50" w:after="180" w:line="480" w:lineRule="atLeast"/>
        <w:ind w:leftChars="213" w:left="447" w:firstLineChars="106" w:firstLine="223"/>
        <w:rPr>
          <w:bCs/>
          <w:color w:val="000000"/>
          <w:szCs w:val="22"/>
        </w:rPr>
      </w:pPr>
      <w:r w:rsidRPr="00AE508C">
        <w:rPr>
          <w:rFonts w:hint="eastAsia"/>
          <w:bCs/>
          <w:color w:val="000000"/>
          <w:szCs w:val="22"/>
        </w:rPr>
        <w:t>市内の</w:t>
      </w:r>
      <w:r w:rsidR="00434BE0" w:rsidRPr="00AE508C">
        <w:rPr>
          <w:rFonts w:hint="eastAsia"/>
          <w:bCs/>
          <w:color w:val="000000"/>
          <w:szCs w:val="22"/>
        </w:rPr>
        <w:t>土地</w:t>
      </w:r>
      <w:r w:rsidR="00BB3A81" w:rsidRPr="00AE508C">
        <w:rPr>
          <w:rFonts w:hint="eastAsia"/>
          <w:bCs/>
          <w:color w:val="000000"/>
          <w:szCs w:val="22"/>
        </w:rPr>
        <w:t>利用状況を総合的に勘案し、</w:t>
      </w:r>
      <w:r w:rsidR="00466900">
        <w:rPr>
          <w:rFonts w:hint="eastAsia"/>
          <w:bCs/>
          <w:color w:val="000000"/>
          <w:szCs w:val="22"/>
        </w:rPr>
        <w:t>用途地区を</w:t>
      </w:r>
      <w:r w:rsidR="005A0C3D" w:rsidRPr="00AE508C">
        <w:rPr>
          <w:rFonts w:hint="eastAsia"/>
          <w:bCs/>
          <w:color w:val="000000"/>
          <w:szCs w:val="22"/>
        </w:rPr>
        <w:t>下表のとおり</w:t>
      </w:r>
      <w:r w:rsidR="0058099D" w:rsidRPr="00AE508C">
        <w:rPr>
          <w:rFonts w:hint="eastAsia"/>
          <w:bCs/>
          <w:color w:val="000000"/>
          <w:szCs w:val="22"/>
        </w:rPr>
        <w:t>区分</w:t>
      </w:r>
      <w:r w:rsidR="00447610">
        <w:rPr>
          <w:rFonts w:hint="eastAsia"/>
          <w:bCs/>
          <w:color w:val="000000"/>
          <w:szCs w:val="22"/>
        </w:rPr>
        <w:t>し</w:t>
      </w:r>
      <w:r w:rsidR="005D34D0">
        <w:rPr>
          <w:rFonts w:hint="eastAsia"/>
          <w:bCs/>
          <w:color w:val="000000"/>
          <w:szCs w:val="22"/>
        </w:rPr>
        <w:t>た</w:t>
      </w:r>
      <w:r w:rsidR="00BB3A81" w:rsidRPr="00AE508C">
        <w:rPr>
          <w:rFonts w:hint="eastAsia"/>
          <w:bCs/>
          <w:color w:val="000000"/>
          <w:szCs w:val="22"/>
        </w:rPr>
        <w:t>｡</w:t>
      </w:r>
    </w:p>
    <w:tbl>
      <w:tblPr>
        <w:tblW w:w="8014" w:type="dxa"/>
        <w:tblInd w:w="6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1862"/>
        <w:gridCol w:w="4291"/>
      </w:tblGrid>
      <w:tr w:rsidR="00F2521C" w:rsidRPr="00AE508C" w14:paraId="53AE7EA9" w14:textId="77777777" w:rsidTr="000A0A23">
        <w:trPr>
          <w:trHeight w:val="624"/>
        </w:trPr>
        <w:tc>
          <w:tcPr>
            <w:tcW w:w="1861" w:type="dxa"/>
            <w:tcBorders>
              <w:top w:val="single" w:sz="6" w:space="0" w:color="auto"/>
              <w:left w:val="single" w:sz="6" w:space="0" w:color="auto"/>
              <w:bottom w:val="single" w:sz="2" w:space="0" w:color="auto"/>
            </w:tcBorders>
            <w:shd w:val="pct12" w:color="auto" w:fill="auto"/>
            <w:vAlign w:val="center"/>
          </w:tcPr>
          <w:p w14:paraId="216351C4" w14:textId="77777777" w:rsidR="00F2521C" w:rsidRPr="00AE508C" w:rsidRDefault="00F2521C" w:rsidP="008C1AF5">
            <w:pPr>
              <w:spacing w:line="480" w:lineRule="atLeast"/>
              <w:jc w:val="center"/>
              <w:rPr>
                <w:color w:val="000000"/>
                <w:szCs w:val="22"/>
              </w:rPr>
            </w:pPr>
            <w:r w:rsidRPr="00AE508C">
              <w:rPr>
                <w:rFonts w:hint="eastAsia"/>
                <w:color w:val="000000"/>
                <w:szCs w:val="22"/>
              </w:rPr>
              <w:t>大</w:t>
            </w:r>
            <w:r w:rsidR="008C1AF5" w:rsidRPr="00AE508C">
              <w:rPr>
                <w:rFonts w:hint="eastAsia"/>
                <w:color w:val="000000"/>
                <w:szCs w:val="22"/>
              </w:rPr>
              <w:t>分類</w:t>
            </w:r>
          </w:p>
        </w:tc>
        <w:tc>
          <w:tcPr>
            <w:tcW w:w="1862" w:type="dxa"/>
            <w:tcBorders>
              <w:top w:val="single" w:sz="6" w:space="0" w:color="auto"/>
              <w:bottom w:val="single" w:sz="2" w:space="0" w:color="auto"/>
            </w:tcBorders>
            <w:shd w:val="pct12" w:color="auto" w:fill="auto"/>
            <w:vAlign w:val="center"/>
          </w:tcPr>
          <w:p w14:paraId="7A4485E5" w14:textId="77777777" w:rsidR="00F2521C" w:rsidRPr="00AE508C" w:rsidRDefault="008C1AF5" w:rsidP="008C1AF5">
            <w:pPr>
              <w:spacing w:line="480" w:lineRule="atLeast"/>
              <w:ind w:leftChars="5" w:left="10" w:rightChars="5" w:right="10"/>
              <w:jc w:val="center"/>
              <w:rPr>
                <w:color w:val="000000"/>
                <w:szCs w:val="22"/>
              </w:rPr>
            </w:pPr>
            <w:r w:rsidRPr="00AE508C">
              <w:rPr>
                <w:rFonts w:hint="eastAsia"/>
                <w:color w:val="000000"/>
                <w:szCs w:val="22"/>
              </w:rPr>
              <w:t>小分類</w:t>
            </w:r>
          </w:p>
        </w:tc>
        <w:tc>
          <w:tcPr>
            <w:tcW w:w="4291" w:type="dxa"/>
            <w:tcBorders>
              <w:top w:val="single" w:sz="6" w:space="0" w:color="auto"/>
              <w:bottom w:val="single" w:sz="2" w:space="0" w:color="auto"/>
              <w:right w:val="single" w:sz="6" w:space="0" w:color="auto"/>
            </w:tcBorders>
            <w:shd w:val="pct12" w:color="auto" w:fill="auto"/>
            <w:vAlign w:val="center"/>
          </w:tcPr>
          <w:p w14:paraId="31D1AB89" w14:textId="77777777" w:rsidR="00F2521C" w:rsidRPr="00AE508C" w:rsidRDefault="00F2521C" w:rsidP="008C1AF5">
            <w:pPr>
              <w:spacing w:line="480" w:lineRule="atLeast"/>
              <w:jc w:val="center"/>
              <w:rPr>
                <w:color w:val="000000"/>
                <w:szCs w:val="22"/>
              </w:rPr>
            </w:pPr>
            <w:r w:rsidRPr="00AE508C">
              <w:rPr>
                <w:rFonts w:hint="eastAsia"/>
                <w:color w:val="000000"/>
                <w:szCs w:val="22"/>
              </w:rPr>
              <w:t>概　　要</w:t>
            </w:r>
          </w:p>
        </w:tc>
      </w:tr>
      <w:tr w:rsidR="00E27C7A" w:rsidRPr="00AE508C" w14:paraId="7CB43276" w14:textId="77777777" w:rsidTr="000F32B1">
        <w:trPr>
          <w:cantSplit/>
          <w:trHeight w:val="794"/>
        </w:trPr>
        <w:tc>
          <w:tcPr>
            <w:tcW w:w="1861" w:type="dxa"/>
            <w:vMerge w:val="restart"/>
            <w:tcBorders>
              <w:top w:val="single" w:sz="2" w:space="0" w:color="auto"/>
              <w:left w:val="single" w:sz="6" w:space="0" w:color="auto"/>
            </w:tcBorders>
            <w:vAlign w:val="center"/>
          </w:tcPr>
          <w:p w14:paraId="683DF5B4" w14:textId="77777777" w:rsidR="00E27C7A" w:rsidRPr="00AE508C" w:rsidRDefault="00E27C7A" w:rsidP="00C707D1">
            <w:pPr>
              <w:spacing w:line="480" w:lineRule="atLeast"/>
              <w:jc w:val="center"/>
              <w:rPr>
                <w:color w:val="000000"/>
                <w:w w:val="90"/>
                <w:szCs w:val="22"/>
              </w:rPr>
            </w:pPr>
            <w:r w:rsidRPr="00E07F4B">
              <w:rPr>
                <w:rFonts w:hint="eastAsia"/>
                <w:color w:val="000000"/>
                <w:spacing w:val="76"/>
                <w:w w:val="90"/>
                <w:kern w:val="0"/>
                <w:szCs w:val="22"/>
                <w:fitText w:val="1210" w:id="1633866752"/>
              </w:rPr>
              <w:t>商業地</w:t>
            </w:r>
            <w:r w:rsidRPr="00E07F4B">
              <w:rPr>
                <w:rFonts w:hint="eastAsia"/>
                <w:color w:val="000000"/>
                <w:w w:val="90"/>
                <w:kern w:val="0"/>
                <w:szCs w:val="22"/>
                <w:fitText w:val="1210" w:id="1633866752"/>
              </w:rPr>
              <w:t>区</w:t>
            </w:r>
          </w:p>
        </w:tc>
        <w:tc>
          <w:tcPr>
            <w:tcW w:w="1862" w:type="dxa"/>
            <w:tcBorders>
              <w:top w:val="single" w:sz="2" w:space="0" w:color="auto"/>
              <w:bottom w:val="single" w:sz="2" w:space="0" w:color="auto"/>
            </w:tcBorders>
            <w:vAlign w:val="center"/>
          </w:tcPr>
          <w:p w14:paraId="2C07F234" w14:textId="77777777" w:rsidR="00E27C7A" w:rsidRPr="00AE508C" w:rsidRDefault="00CF2DD7" w:rsidP="00C707D1">
            <w:pPr>
              <w:spacing w:line="480" w:lineRule="atLeast"/>
              <w:ind w:leftChars="5" w:left="10" w:rightChars="5" w:right="10"/>
              <w:jc w:val="center"/>
              <w:rPr>
                <w:color w:val="000000"/>
                <w:w w:val="90"/>
                <w:szCs w:val="22"/>
              </w:rPr>
            </w:pPr>
            <w:r>
              <w:rPr>
                <w:rFonts w:hint="eastAsia"/>
                <w:color w:val="000000"/>
                <w:w w:val="90"/>
                <w:szCs w:val="22"/>
              </w:rPr>
              <w:t>繁華街地区</w:t>
            </w:r>
          </w:p>
        </w:tc>
        <w:tc>
          <w:tcPr>
            <w:tcW w:w="4291" w:type="dxa"/>
            <w:tcBorders>
              <w:top w:val="single" w:sz="2" w:space="0" w:color="auto"/>
              <w:bottom w:val="single" w:sz="2" w:space="0" w:color="auto"/>
              <w:right w:val="single" w:sz="6" w:space="0" w:color="auto"/>
            </w:tcBorders>
            <w:vAlign w:val="center"/>
          </w:tcPr>
          <w:p w14:paraId="47E37960" w14:textId="77777777" w:rsidR="00E27C7A" w:rsidRPr="00E07F4B" w:rsidRDefault="00EF2D2D" w:rsidP="00E07F4B">
            <w:pPr>
              <w:spacing w:line="240" w:lineRule="auto"/>
              <w:ind w:leftChars="-3" w:left="-6" w:rightChars="-10" w:right="-21"/>
              <w:rPr>
                <w:color w:val="000000"/>
                <w:szCs w:val="22"/>
              </w:rPr>
            </w:pPr>
            <w:r w:rsidRPr="00E07F4B">
              <w:rPr>
                <w:rFonts w:hint="eastAsia"/>
                <w:color w:val="000000"/>
                <w:szCs w:val="22"/>
              </w:rPr>
              <w:t>一番街商店街アーケード及びその周辺において、商業施設が集積する地区等</w:t>
            </w:r>
          </w:p>
        </w:tc>
      </w:tr>
      <w:tr w:rsidR="00CF2DD7" w:rsidRPr="00AE508C" w14:paraId="6C19EFCA" w14:textId="77777777" w:rsidTr="000F32B1">
        <w:trPr>
          <w:cantSplit/>
          <w:trHeight w:val="794"/>
        </w:trPr>
        <w:tc>
          <w:tcPr>
            <w:tcW w:w="1861" w:type="dxa"/>
            <w:vMerge/>
            <w:tcBorders>
              <w:left w:val="single" w:sz="6" w:space="0" w:color="auto"/>
              <w:bottom w:val="single" w:sz="2" w:space="0" w:color="auto"/>
            </w:tcBorders>
            <w:vAlign w:val="center"/>
          </w:tcPr>
          <w:p w14:paraId="2800C9DC" w14:textId="77777777" w:rsidR="00CF2DD7" w:rsidRPr="00AE508C" w:rsidRDefault="00CF2DD7" w:rsidP="00C707D1">
            <w:pPr>
              <w:spacing w:line="480" w:lineRule="atLeast"/>
              <w:jc w:val="center"/>
              <w:rPr>
                <w:color w:val="000000"/>
                <w:kern w:val="0"/>
                <w:szCs w:val="22"/>
              </w:rPr>
            </w:pPr>
          </w:p>
        </w:tc>
        <w:tc>
          <w:tcPr>
            <w:tcW w:w="1862" w:type="dxa"/>
            <w:tcBorders>
              <w:top w:val="single" w:sz="2" w:space="0" w:color="auto"/>
              <w:bottom w:val="single" w:sz="2" w:space="0" w:color="auto"/>
            </w:tcBorders>
            <w:vAlign w:val="center"/>
          </w:tcPr>
          <w:p w14:paraId="414CD377" w14:textId="77777777" w:rsidR="00CF2DD7" w:rsidRPr="00AE508C" w:rsidRDefault="00CF2DD7" w:rsidP="00810040">
            <w:pPr>
              <w:spacing w:line="480" w:lineRule="atLeast"/>
              <w:ind w:leftChars="5" w:left="10" w:rightChars="5" w:right="10"/>
              <w:jc w:val="center"/>
              <w:rPr>
                <w:color w:val="000000"/>
                <w:w w:val="90"/>
                <w:szCs w:val="22"/>
              </w:rPr>
            </w:pPr>
            <w:r>
              <w:rPr>
                <w:rFonts w:hint="eastAsia"/>
                <w:color w:val="000000"/>
                <w:w w:val="90"/>
                <w:szCs w:val="22"/>
              </w:rPr>
              <w:t>高度商業地区</w:t>
            </w:r>
            <w:r w:rsidR="00913A4D">
              <w:rPr>
                <w:rFonts w:hint="eastAsia"/>
                <w:color w:val="000000"/>
                <w:w w:val="90"/>
                <w:szCs w:val="22"/>
              </w:rPr>
              <w:t>Ⅱ</w:t>
            </w:r>
          </w:p>
        </w:tc>
        <w:tc>
          <w:tcPr>
            <w:tcW w:w="4291" w:type="dxa"/>
            <w:tcBorders>
              <w:top w:val="single" w:sz="2" w:space="0" w:color="auto"/>
              <w:bottom w:val="single" w:sz="2" w:space="0" w:color="auto"/>
              <w:right w:val="single" w:sz="6" w:space="0" w:color="auto"/>
            </w:tcBorders>
            <w:vAlign w:val="center"/>
          </w:tcPr>
          <w:p w14:paraId="3B594E34" w14:textId="77777777" w:rsidR="00CF2DD7" w:rsidRPr="00E07F4B" w:rsidRDefault="00C6366A" w:rsidP="00E07F4B">
            <w:pPr>
              <w:spacing w:line="240" w:lineRule="auto"/>
              <w:ind w:leftChars="-3" w:left="-6" w:rightChars="-10" w:right="-21"/>
              <w:rPr>
                <w:color w:val="000000"/>
                <w:szCs w:val="22"/>
              </w:rPr>
            </w:pPr>
            <w:r w:rsidRPr="00E07F4B">
              <w:rPr>
                <w:rFonts w:hint="eastAsia"/>
                <w:color w:val="000000"/>
                <w:szCs w:val="22"/>
              </w:rPr>
              <w:t>近鉄四日市駅周辺等で中・高層の店舗ビル等が集積</w:t>
            </w:r>
            <w:r w:rsidR="007B08E9" w:rsidRPr="00E07F4B">
              <w:rPr>
                <w:rFonts w:hint="eastAsia"/>
                <w:color w:val="000000"/>
                <w:szCs w:val="22"/>
              </w:rPr>
              <w:t>し、高度利用がなされている</w:t>
            </w:r>
            <w:r w:rsidRPr="00E07F4B">
              <w:rPr>
                <w:rFonts w:hint="eastAsia"/>
                <w:color w:val="000000"/>
                <w:szCs w:val="22"/>
              </w:rPr>
              <w:t>地区</w:t>
            </w:r>
          </w:p>
        </w:tc>
      </w:tr>
      <w:tr w:rsidR="00003BD6" w:rsidRPr="00AE508C" w14:paraId="4A906A7E" w14:textId="77777777" w:rsidTr="005D34D0">
        <w:trPr>
          <w:cantSplit/>
          <w:trHeight w:val="1774"/>
        </w:trPr>
        <w:tc>
          <w:tcPr>
            <w:tcW w:w="1861" w:type="dxa"/>
            <w:vMerge/>
            <w:tcBorders>
              <w:left w:val="single" w:sz="6" w:space="0" w:color="auto"/>
              <w:bottom w:val="single" w:sz="2" w:space="0" w:color="auto"/>
            </w:tcBorders>
            <w:vAlign w:val="center"/>
          </w:tcPr>
          <w:p w14:paraId="3A10FC7D" w14:textId="77777777" w:rsidR="00003BD6" w:rsidRPr="00AE508C" w:rsidRDefault="00003BD6" w:rsidP="00C707D1">
            <w:pPr>
              <w:spacing w:line="480" w:lineRule="atLeast"/>
              <w:jc w:val="center"/>
              <w:rPr>
                <w:color w:val="000000"/>
                <w:kern w:val="0"/>
                <w:szCs w:val="22"/>
              </w:rPr>
            </w:pPr>
          </w:p>
        </w:tc>
        <w:tc>
          <w:tcPr>
            <w:tcW w:w="1862" w:type="dxa"/>
            <w:tcBorders>
              <w:top w:val="single" w:sz="2" w:space="0" w:color="auto"/>
              <w:bottom w:val="single" w:sz="2" w:space="0" w:color="auto"/>
            </w:tcBorders>
            <w:vAlign w:val="center"/>
          </w:tcPr>
          <w:p w14:paraId="38B314A9" w14:textId="77777777" w:rsidR="00003BD6" w:rsidRPr="00AE508C" w:rsidRDefault="00003BD6" w:rsidP="00003BD6">
            <w:pPr>
              <w:spacing w:line="480" w:lineRule="atLeast"/>
              <w:ind w:leftChars="5" w:left="10" w:rightChars="5" w:right="10"/>
              <w:jc w:val="center"/>
              <w:rPr>
                <w:color w:val="000000"/>
                <w:w w:val="90"/>
                <w:szCs w:val="22"/>
              </w:rPr>
            </w:pPr>
            <w:r w:rsidRPr="00AE508C">
              <w:rPr>
                <w:rFonts w:hint="eastAsia"/>
                <w:color w:val="000000"/>
                <w:w w:val="90"/>
                <w:szCs w:val="22"/>
              </w:rPr>
              <w:t>普通商業地区</w:t>
            </w:r>
          </w:p>
        </w:tc>
        <w:tc>
          <w:tcPr>
            <w:tcW w:w="4291" w:type="dxa"/>
            <w:tcBorders>
              <w:top w:val="single" w:sz="2" w:space="0" w:color="auto"/>
              <w:bottom w:val="single" w:sz="2" w:space="0" w:color="auto"/>
              <w:right w:val="single" w:sz="6" w:space="0" w:color="auto"/>
            </w:tcBorders>
            <w:vAlign w:val="center"/>
          </w:tcPr>
          <w:p w14:paraId="492C7BA6" w14:textId="77777777" w:rsidR="00003BD6" w:rsidRPr="00E07F4B" w:rsidRDefault="00003BD6" w:rsidP="00E07F4B">
            <w:pPr>
              <w:spacing w:line="240" w:lineRule="auto"/>
              <w:ind w:leftChars="-3" w:left="-6" w:rightChars="-10" w:right="-21"/>
              <w:rPr>
                <w:color w:val="000000"/>
                <w:szCs w:val="22"/>
              </w:rPr>
            </w:pPr>
            <w:r w:rsidRPr="00E07F4B">
              <w:rPr>
                <w:rFonts w:hint="eastAsia"/>
                <w:color w:val="000000"/>
                <w:szCs w:val="22"/>
              </w:rPr>
              <w:t>中低層の店舗・事務所ビルが連たんする地区、</w:t>
            </w:r>
            <w:r w:rsidR="00A30735" w:rsidRPr="00E07F4B">
              <w:rPr>
                <w:rFonts w:hint="eastAsia"/>
                <w:color w:val="000000"/>
                <w:szCs w:val="22"/>
              </w:rPr>
              <w:t>或いは</w:t>
            </w:r>
            <w:r w:rsidRPr="00E07F4B">
              <w:rPr>
                <w:rFonts w:hint="eastAsia"/>
                <w:color w:val="000000"/>
                <w:szCs w:val="22"/>
              </w:rPr>
              <w:t>、郊外の幹線沿い等において、商業施設が連たんする地区</w:t>
            </w:r>
          </w:p>
        </w:tc>
      </w:tr>
      <w:tr w:rsidR="00003BD6" w:rsidRPr="00AE508C" w14:paraId="40F72DB2" w14:textId="77777777" w:rsidTr="005D34D0">
        <w:trPr>
          <w:cantSplit/>
          <w:trHeight w:val="1925"/>
        </w:trPr>
        <w:tc>
          <w:tcPr>
            <w:tcW w:w="1861" w:type="dxa"/>
            <w:vMerge w:val="restart"/>
            <w:tcBorders>
              <w:top w:val="single" w:sz="2" w:space="0" w:color="auto"/>
              <w:left w:val="single" w:sz="6" w:space="0" w:color="auto"/>
            </w:tcBorders>
            <w:vAlign w:val="center"/>
          </w:tcPr>
          <w:p w14:paraId="21523FCA" w14:textId="77777777" w:rsidR="00003BD6" w:rsidRPr="00AE508C" w:rsidRDefault="00003BD6" w:rsidP="00C707D1">
            <w:pPr>
              <w:spacing w:line="480" w:lineRule="atLeast"/>
              <w:jc w:val="center"/>
              <w:rPr>
                <w:color w:val="000000"/>
                <w:w w:val="90"/>
                <w:szCs w:val="22"/>
              </w:rPr>
            </w:pPr>
            <w:r w:rsidRPr="00CE378B">
              <w:rPr>
                <w:rFonts w:hint="eastAsia"/>
                <w:color w:val="000000"/>
                <w:spacing w:val="76"/>
                <w:w w:val="90"/>
                <w:kern w:val="0"/>
                <w:szCs w:val="22"/>
                <w:fitText w:val="1210" w:id="1633866752"/>
              </w:rPr>
              <w:t>住宅地</w:t>
            </w:r>
            <w:r w:rsidRPr="00CE378B">
              <w:rPr>
                <w:rFonts w:hint="eastAsia"/>
                <w:color w:val="000000"/>
                <w:w w:val="90"/>
                <w:kern w:val="0"/>
                <w:szCs w:val="22"/>
                <w:fitText w:val="1210" w:id="1633866752"/>
              </w:rPr>
              <w:t>区</w:t>
            </w:r>
          </w:p>
        </w:tc>
        <w:tc>
          <w:tcPr>
            <w:tcW w:w="1862" w:type="dxa"/>
            <w:tcBorders>
              <w:top w:val="single" w:sz="2" w:space="0" w:color="auto"/>
              <w:bottom w:val="single" w:sz="2" w:space="0" w:color="auto"/>
            </w:tcBorders>
            <w:vAlign w:val="center"/>
          </w:tcPr>
          <w:p w14:paraId="6B65DDF4" w14:textId="77777777" w:rsidR="00003BD6" w:rsidRPr="00AE508C" w:rsidRDefault="00003BD6" w:rsidP="00003BD6">
            <w:pPr>
              <w:spacing w:line="480" w:lineRule="atLeast"/>
              <w:ind w:leftChars="5" w:left="10" w:rightChars="5" w:right="10"/>
              <w:jc w:val="center"/>
              <w:rPr>
                <w:color w:val="000000"/>
                <w:w w:val="90"/>
                <w:szCs w:val="22"/>
              </w:rPr>
            </w:pPr>
            <w:r w:rsidRPr="00AE508C">
              <w:rPr>
                <w:rFonts w:hint="eastAsia"/>
                <w:color w:val="000000"/>
                <w:w w:val="90"/>
                <w:szCs w:val="22"/>
              </w:rPr>
              <w:t>併用住宅地区</w:t>
            </w:r>
          </w:p>
        </w:tc>
        <w:tc>
          <w:tcPr>
            <w:tcW w:w="4291" w:type="dxa"/>
            <w:tcBorders>
              <w:top w:val="single" w:sz="2" w:space="0" w:color="auto"/>
              <w:bottom w:val="single" w:sz="2" w:space="0" w:color="auto"/>
              <w:right w:val="single" w:sz="6" w:space="0" w:color="auto"/>
            </w:tcBorders>
            <w:vAlign w:val="center"/>
          </w:tcPr>
          <w:p w14:paraId="3E00D4F9" w14:textId="77777777" w:rsidR="00003BD6" w:rsidRPr="00E07F4B" w:rsidRDefault="00003BD6" w:rsidP="00E07F4B">
            <w:pPr>
              <w:spacing w:line="240" w:lineRule="auto"/>
              <w:ind w:leftChars="-3" w:left="-6" w:rightChars="-10" w:right="-21"/>
              <w:rPr>
                <w:color w:val="000000"/>
                <w:szCs w:val="22"/>
              </w:rPr>
            </w:pPr>
            <w:r w:rsidRPr="00E07F4B">
              <w:rPr>
                <w:rFonts w:hint="eastAsia"/>
                <w:color w:val="000000"/>
                <w:szCs w:val="22"/>
              </w:rPr>
              <w:t>住宅を主として、低層店舗又は事務所併用住宅が連たんする地区、</w:t>
            </w:r>
            <w:r w:rsidR="00A30735" w:rsidRPr="00E07F4B">
              <w:rPr>
                <w:rFonts w:hint="eastAsia"/>
                <w:color w:val="000000"/>
                <w:szCs w:val="22"/>
              </w:rPr>
              <w:t>或いは</w:t>
            </w:r>
            <w:r w:rsidRPr="00E07F4B">
              <w:rPr>
                <w:rFonts w:hint="eastAsia"/>
                <w:color w:val="000000"/>
                <w:szCs w:val="22"/>
              </w:rPr>
              <w:t>、郊外の幹線沿い等において、低層店舗又は事務所併用住宅が連たんする地区</w:t>
            </w:r>
          </w:p>
        </w:tc>
      </w:tr>
      <w:tr w:rsidR="00E128AE" w:rsidRPr="00AE508C" w14:paraId="783AF3CA" w14:textId="77777777" w:rsidTr="000F32B1">
        <w:trPr>
          <w:cantSplit/>
          <w:trHeight w:val="794"/>
        </w:trPr>
        <w:tc>
          <w:tcPr>
            <w:tcW w:w="1861" w:type="dxa"/>
            <w:vMerge/>
            <w:tcBorders>
              <w:left w:val="single" w:sz="6" w:space="0" w:color="auto"/>
              <w:bottom w:val="single" w:sz="2" w:space="0" w:color="auto"/>
            </w:tcBorders>
            <w:vAlign w:val="center"/>
          </w:tcPr>
          <w:p w14:paraId="65A0EC50" w14:textId="77777777" w:rsidR="00E128AE" w:rsidRPr="00AE508C" w:rsidRDefault="00E128AE" w:rsidP="00C707D1">
            <w:pPr>
              <w:spacing w:line="480" w:lineRule="atLeast"/>
              <w:jc w:val="center"/>
              <w:rPr>
                <w:color w:val="000000"/>
                <w:w w:val="90"/>
                <w:szCs w:val="22"/>
              </w:rPr>
            </w:pPr>
          </w:p>
        </w:tc>
        <w:tc>
          <w:tcPr>
            <w:tcW w:w="1862" w:type="dxa"/>
            <w:tcBorders>
              <w:top w:val="single" w:sz="2" w:space="0" w:color="auto"/>
              <w:bottom w:val="single" w:sz="2" w:space="0" w:color="auto"/>
            </w:tcBorders>
            <w:vAlign w:val="center"/>
          </w:tcPr>
          <w:p w14:paraId="6996B36B" w14:textId="77777777" w:rsidR="00E128AE" w:rsidRPr="00AE508C" w:rsidRDefault="00E128AE" w:rsidP="00C707D1">
            <w:pPr>
              <w:tabs>
                <w:tab w:val="left" w:pos="1809"/>
              </w:tabs>
              <w:spacing w:line="480" w:lineRule="atLeast"/>
              <w:ind w:leftChars="5" w:left="10" w:rightChars="5" w:right="10"/>
              <w:jc w:val="center"/>
              <w:rPr>
                <w:color w:val="000000"/>
                <w:w w:val="90"/>
                <w:szCs w:val="22"/>
              </w:rPr>
            </w:pPr>
            <w:r w:rsidRPr="00AE508C">
              <w:rPr>
                <w:rFonts w:hint="eastAsia"/>
                <w:color w:val="000000"/>
                <w:w w:val="90"/>
                <w:szCs w:val="22"/>
              </w:rPr>
              <w:t>普通住宅地区</w:t>
            </w:r>
          </w:p>
        </w:tc>
        <w:tc>
          <w:tcPr>
            <w:tcW w:w="4291" w:type="dxa"/>
            <w:tcBorders>
              <w:top w:val="single" w:sz="2" w:space="0" w:color="auto"/>
              <w:bottom w:val="single" w:sz="2" w:space="0" w:color="auto"/>
              <w:right w:val="single" w:sz="6" w:space="0" w:color="auto"/>
            </w:tcBorders>
            <w:vAlign w:val="center"/>
          </w:tcPr>
          <w:p w14:paraId="556E0176" w14:textId="77777777" w:rsidR="00E128AE" w:rsidRPr="00E07F4B" w:rsidRDefault="00E128AE" w:rsidP="00E07F4B">
            <w:pPr>
              <w:spacing w:line="240" w:lineRule="auto"/>
              <w:ind w:leftChars="-3" w:left="-6" w:rightChars="-10" w:right="-21"/>
              <w:rPr>
                <w:color w:val="000000"/>
                <w:szCs w:val="22"/>
              </w:rPr>
            </w:pPr>
            <w:r w:rsidRPr="00E07F4B">
              <w:rPr>
                <w:rFonts w:hint="eastAsia"/>
                <w:color w:val="000000"/>
                <w:szCs w:val="22"/>
              </w:rPr>
              <w:t>主として居住用家屋が</w:t>
            </w:r>
            <w:r w:rsidR="00207937" w:rsidRPr="00E07F4B">
              <w:rPr>
                <w:rFonts w:hint="eastAsia"/>
                <w:color w:val="000000"/>
                <w:szCs w:val="22"/>
              </w:rPr>
              <w:t>連たんする</w:t>
            </w:r>
            <w:r w:rsidRPr="00E07F4B">
              <w:rPr>
                <w:rFonts w:hint="eastAsia"/>
                <w:color w:val="000000"/>
                <w:szCs w:val="22"/>
              </w:rPr>
              <w:t>地区</w:t>
            </w:r>
          </w:p>
        </w:tc>
      </w:tr>
      <w:tr w:rsidR="00264E6D" w:rsidRPr="00AE508C" w14:paraId="3EA0A79F" w14:textId="77777777" w:rsidTr="00C61429">
        <w:trPr>
          <w:cantSplit/>
          <w:trHeight w:val="794"/>
        </w:trPr>
        <w:tc>
          <w:tcPr>
            <w:tcW w:w="1861" w:type="dxa"/>
            <w:vMerge w:val="restart"/>
            <w:tcBorders>
              <w:top w:val="single" w:sz="2" w:space="0" w:color="auto"/>
              <w:left w:val="single" w:sz="6" w:space="0" w:color="auto"/>
            </w:tcBorders>
            <w:vAlign w:val="center"/>
          </w:tcPr>
          <w:p w14:paraId="08A78A1E" w14:textId="77777777" w:rsidR="00264E6D" w:rsidRPr="00AE508C" w:rsidRDefault="00264E6D" w:rsidP="00B57B16">
            <w:pPr>
              <w:spacing w:line="480" w:lineRule="atLeast"/>
              <w:jc w:val="center"/>
              <w:rPr>
                <w:color w:val="000000"/>
                <w:w w:val="90"/>
                <w:szCs w:val="22"/>
              </w:rPr>
            </w:pPr>
            <w:r w:rsidRPr="00E128AE">
              <w:rPr>
                <w:rFonts w:hint="eastAsia"/>
                <w:color w:val="000000"/>
                <w:spacing w:val="76"/>
                <w:w w:val="90"/>
                <w:kern w:val="0"/>
                <w:szCs w:val="22"/>
                <w:fitText w:val="1210" w:id="1633866752"/>
              </w:rPr>
              <w:t>工業地</w:t>
            </w:r>
            <w:r w:rsidRPr="00E128AE">
              <w:rPr>
                <w:rFonts w:hint="eastAsia"/>
                <w:color w:val="000000"/>
                <w:w w:val="90"/>
                <w:kern w:val="0"/>
                <w:szCs w:val="22"/>
                <w:fitText w:val="1210" w:id="1633866752"/>
              </w:rPr>
              <w:t>区</w:t>
            </w:r>
          </w:p>
        </w:tc>
        <w:tc>
          <w:tcPr>
            <w:tcW w:w="1862" w:type="dxa"/>
            <w:tcBorders>
              <w:top w:val="single" w:sz="2" w:space="0" w:color="auto"/>
              <w:bottom w:val="single" w:sz="2" w:space="0" w:color="auto"/>
            </w:tcBorders>
            <w:vAlign w:val="center"/>
          </w:tcPr>
          <w:p w14:paraId="1E6A4C96" w14:textId="77777777" w:rsidR="00264E6D" w:rsidRPr="00AE508C" w:rsidRDefault="00264E6D" w:rsidP="00716375">
            <w:pPr>
              <w:spacing w:line="480" w:lineRule="atLeast"/>
              <w:ind w:leftChars="5" w:left="10" w:rightChars="5" w:right="10"/>
              <w:jc w:val="center"/>
              <w:rPr>
                <w:color w:val="000000"/>
                <w:w w:val="90"/>
                <w:szCs w:val="22"/>
              </w:rPr>
            </w:pPr>
            <w:r w:rsidRPr="00AE508C">
              <w:rPr>
                <w:rFonts w:hint="eastAsia"/>
                <w:color w:val="000000"/>
                <w:w w:val="90"/>
                <w:szCs w:val="22"/>
              </w:rPr>
              <w:t>中小工場地区</w:t>
            </w:r>
          </w:p>
        </w:tc>
        <w:tc>
          <w:tcPr>
            <w:tcW w:w="4291" w:type="dxa"/>
            <w:tcBorders>
              <w:top w:val="single" w:sz="2" w:space="0" w:color="auto"/>
              <w:bottom w:val="single" w:sz="2" w:space="0" w:color="auto"/>
              <w:right w:val="single" w:sz="6" w:space="0" w:color="auto"/>
            </w:tcBorders>
            <w:vAlign w:val="center"/>
          </w:tcPr>
          <w:p w14:paraId="6F08C5FF" w14:textId="77777777" w:rsidR="00264E6D" w:rsidRPr="00E07F4B" w:rsidRDefault="00264E6D" w:rsidP="00E07F4B">
            <w:pPr>
              <w:spacing w:line="240" w:lineRule="auto"/>
              <w:ind w:leftChars="-3" w:left="-6" w:rightChars="-10" w:right="-21"/>
              <w:rPr>
                <w:rFonts w:ascii="ＭＳ 明朝" w:hAnsi="ＭＳ 明朝"/>
                <w:color w:val="000000"/>
                <w:szCs w:val="22"/>
              </w:rPr>
            </w:pPr>
            <w:r w:rsidRPr="00E07F4B">
              <w:rPr>
                <w:rFonts w:ascii="ＭＳ 明朝" w:hAnsi="ＭＳ 明朝" w:hint="eastAsia"/>
                <w:color w:val="000000"/>
                <w:szCs w:val="22"/>
              </w:rPr>
              <w:t>敷地規模が9,000㎡までの工場、倉庫、流通センター等が</w:t>
            </w:r>
            <w:r w:rsidR="0091361D" w:rsidRPr="00E07F4B">
              <w:rPr>
                <w:rFonts w:ascii="ＭＳ 明朝" w:hAnsi="ＭＳ 明朝" w:hint="eastAsia"/>
                <w:color w:val="000000"/>
                <w:szCs w:val="22"/>
              </w:rPr>
              <w:t>集積</w:t>
            </w:r>
            <w:r w:rsidRPr="00E07F4B">
              <w:rPr>
                <w:rFonts w:ascii="ＭＳ 明朝" w:hAnsi="ＭＳ 明朝" w:hint="eastAsia"/>
                <w:color w:val="000000"/>
                <w:szCs w:val="22"/>
              </w:rPr>
              <w:t>している地区</w:t>
            </w:r>
          </w:p>
        </w:tc>
      </w:tr>
      <w:tr w:rsidR="00264E6D" w:rsidRPr="00AE508C" w14:paraId="618185C2" w14:textId="77777777" w:rsidTr="00CE378B">
        <w:trPr>
          <w:cantSplit/>
          <w:trHeight w:val="794"/>
        </w:trPr>
        <w:tc>
          <w:tcPr>
            <w:tcW w:w="1861" w:type="dxa"/>
            <w:vMerge/>
            <w:tcBorders>
              <w:left w:val="single" w:sz="6" w:space="0" w:color="auto"/>
              <w:bottom w:val="single" w:sz="6" w:space="0" w:color="auto"/>
            </w:tcBorders>
            <w:vAlign w:val="center"/>
          </w:tcPr>
          <w:p w14:paraId="344B4C77" w14:textId="77777777" w:rsidR="00264E6D" w:rsidRPr="00E128AE" w:rsidRDefault="00264E6D" w:rsidP="00B57B16">
            <w:pPr>
              <w:spacing w:line="480" w:lineRule="atLeast"/>
              <w:jc w:val="center"/>
              <w:rPr>
                <w:color w:val="000000"/>
                <w:kern w:val="0"/>
                <w:szCs w:val="22"/>
              </w:rPr>
            </w:pPr>
          </w:p>
        </w:tc>
        <w:tc>
          <w:tcPr>
            <w:tcW w:w="1862" w:type="dxa"/>
            <w:tcBorders>
              <w:top w:val="single" w:sz="2" w:space="0" w:color="auto"/>
              <w:bottom w:val="single" w:sz="6" w:space="0" w:color="auto"/>
            </w:tcBorders>
            <w:vAlign w:val="center"/>
          </w:tcPr>
          <w:p w14:paraId="47C13291" w14:textId="77777777" w:rsidR="00264E6D" w:rsidRPr="00AE508C" w:rsidRDefault="00264E6D" w:rsidP="00B57B16">
            <w:pPr>
              <w:spacing w:line="480" w:lineRule="atLeast"/>
              <w:ind w:leftChars="5" w:left="10" w:rightChars="5" w:right="10"/>
              <w:jc w:val="center"/>
              <w:rPr>
                <w:color w:val="000000"/>
                <w:w w:val="90"/>
                <w:szCs w:val="22"/>
              </w:rPr>
            </w:pPr>
            <w:r>
              <w:rPr>
                <w:rFonts w:hint="eastAsia"/>
                <w:color w:val="000000"/>
                <w:w w:val="90"/>
                <w:szCs w:val="22"/>
              </w:rPr>
              <w:t>大</w:t>
            </w:r>
            <w:r w:rsidRPr="00AE508C">
              <w:rPr>
                <w:rFonts w:hint="eastAsia"/>
                <w:color w:val="000000"/>
                <w:w w:val="90"/>
                <w:szCs w:val="22"/>
              </w:rPr>
              <w:t>工場地区</w:t>
            </w:r>
          </w:p>
        </w:tc>
        <w:tc>
          <w:tcPr>
            <w:tcW w:w="4291" w:type="dxa"/>
            <w:tcBorders>
              <w:top w:val="single" w:sz="2" w:space="0" w:color="auto"/>
              <w:bottom w:val="single" w:sz="6" w:space="0" w:color="auto"/>
              <w:right w:val="single" w:sz="6" w:space="0" w:color="auto"/>
            </w:tcBorders>
            <w:vAlign w:val="center"/>
          </w:tcPr>
          <w:p w14:paraId="59BDCD80" w14:textId="348F0605" w:rsidR="00264E6D" w:rsidRPr="00E07F4B" w:rsidRDefault="007E21DE" w:rsidP="00E07F4B">
            <w:pPr>
              <w:spacing w:line="240" w:lineRule="auto"/>
              <w:ind w:leftChars="2" w:left="4" w:rightChars="5" w:right="10"/>
              <w:rPr>
                <w:rFonts w:ascii="ＭＳ 明朝" w:hAnsi="ＭＳ 明朝"/>
                <w:color w:val="000000"/>
                <w:szCs w:val="22"/>
              </w:rPr>
            </w:pPr>
            <w:r w:rsidRPr="00E07F4B">
              <w:rPr>
                <w:rFonts w:ascii="ＭＳ 明朝" w:hAnsi="ＭＳ 明朝" w:hint="eastAsia"/>
                <w:color w:val="000000"/>
                <w:szCs w:val="22"/>
              </w:rPr>
              <w:t>9</w:t>
            </w:r>
            <w:r w:rsidRPr="00E07F4B">
              <w:rPr>
                <w:rFonts w:ascii="ＭＳ 明朝" w:hAnsi="ＭＳ 明朝"/>
                <w:color w:val="000000"/>
                <w:szCs w:val="22"/>
              </w:rPr>
              <w:t>,000</w:t>
            </w:r>
            <w:r w:rsidRPr="00E07F4B">
              <w:rPr>
                <w:rFonts w:ascii="ＭＳ 明朝" w:hAnsi="ＭＳ 明朝" w:hint="eastAsia"/>
                <w:color w:val="000000"/>
                <w:szCs w:val="22"/>
              </w:rPr>
              <w:t>㎡を超える工場</w:t>
            </w:r>
            <w:r w:rsidR="00B412E5" w:rsidRPr="00E07F4B">
              <w:rPr>
                <w:rFonts w:ascii="ＭＳ 明朝" w:hAnsi="ＭＳ 明朝" w:hint="eastAsia"/>
                <w:color w:val="000000"/>
                <w:szCs w:val="22"/>
              </w:rPr>
              <w:t>、</w:t>
            </w:r>
            <w:r w:rsidRPr="00E07F4B">
              <w:rPr>
                <w:rFonts w:ascii="ＭＳ 明朝" w:hAnsi="ＭＳ 明朝" w:hint="eastAsia"/>
                <w:color w:val="000000"/>
                <w:szCs w:val="22"/>
              </w:rPr>
              <w:t>倉庫</w:t>
            </w:r>
            <w:r w:rsidR="00B412E5" w:rsidRPr="00E07F4B">
              <w:rPr>
                <w:rFonts w:ascii="ＭＳ 明朝" w:hAnsi="ＭＳ 明朝" w:hint="eastAsia"/>
                <w:color w:val="000000"/>
                <w:szCs w:val="22"/>
              </w:rPr>
              <w:t>、</w:t>
            </w:r>
            <w:r w:rsidRPr="00E07F4B">
              <w:rPr>
                <w:rFonts w:ascii="ＭＳ 明朝" w:hAnsi="ＭＳ 明朝" w:hint="eastAsia"/>
                <w:color w:val="000000"/>
                <w:szCs w:val="22"/>
              </w:rPr>
              <w:t>流通センター</w:t>
            </w:r>
            <w:r w:rsidR="00B412E5" w:rsidRPr="00E07F4B">
              <w:rPr>
                <w:rFonts w:ascii="ＭＳ 明朝" w:hAnsi="ＭＳ 明朝" w:hint="eastAsia"/>
                <w:color w:val="000000"/>
                <w:szCs w:val="22"/>
              </w:rPr>
              <w:t>、</w:t>
            </w:r>
            <w:r w:rsidRPr="00E07F4B">
              <w:rPr>
                <w:rFonts w:ascii="ＭＳ 明朝" w:hAnsi="ＭＳ 明朝" w:hint="eastAsia"/>
                <w:color w:val="000000"/>
                <w:szCs w:val="22"/>
              </w:rPr>
              <w:t>研究開発施設等が</w:t>
            </w:r>
            <w:r w:rsidR="0091361D" w:rsidRPr="00E07F4B">
              <w:rPr>
                <w:rFonts w:ascii="ＭＳ 明朝" w:hAnsi="ＭＳ 明朝" w:hint="eastAsia"/>
                <w:color w:val="000000"/>
                <w:szCs w:val="22"/>
              </w:rPr>
              <w:t>集積</w:t>
            </w:r>
            <w:r w:rsidRPr="00E07F4B">
              <w:rPr>
                <w:rFonts w:ascii="ＭＳ 明朝" w:hAnsi="ＭＳ 明朝"/>
                <w:color w:val="000000"/>
                <w:szCs w:val="22"/>
              </w:rPr>
              <w:t>(3</w:t>
            </w:r>
            <w:r w:rsidRPr="00E07F4B">
              <w:rPr>
                <w:rFonts w:ascii="ＭＳ 明朝" w:hAnsi="ＭＳ 明朝" w:hint="eastAsia"/>
                <w:color w:val="000000"/>
                <w:szCs w:val="22"/>
              </w:rPr>
              <w:t>画地以上</w:t>
            </w:r>
            <w:r w:rsidRPr="00E07F4B">
              <w:rPr>
                <w:rFonts w:ascii="ＭＳ 明朝" w:hAnsi="ＭＳ 明朝"/>
                <w:color w:val="000000"/>
                <w:szCs w:val="22"/>
              </w:rPr>
              <w:t>)</w:t>
            </w:r>
            <w:r w:rsidRPr="00E07F4B">
              <w:rPr>
                <w:rFonts w:ascii="ＭＳ 明朝" w:hAnsi="ＭＳ 明朝" w:hint="eastAsia"/>
                <w:color w:val="000000"/>
                <w:szCs w:val="22"/>
              </w:rPr>
              <w:t>している地区、</w:t>
            </w:r>
            <w:r w:rsidR="00A30735" w:rsidRPr="00E07F4B">
              <w:rPr>
                <w:rFonts w:ascii="ＭＳ 明朝" w:hAnsi="ＭＳ 明朝" w:hint="eastAsia"/>
                <w:color w:val="000000"/>
                <w:szCs w:val="22"/>
              </w:rPr>
              <w:t>或いは</w:t>
            </w:r>
            <w:r w:rsidR="001E1234" w:rsidRPr="00E07F4B">
              <w:rPr>
                <w:rFonts w:ascii="ＭＳ 明朝" w:hAnsi="ＭＳ 明朝" w:hint="eastAsia"/>
                <w:color w:val="000000"/>
                <w:szCs w:val="22"/>
              </w:rPr>
              <w:t>、</w:t>
            </w:r>
            <w:r w:rsidRPr="00E07F4B">
              <w:rPr>
                <w:rFonts w:ascii="ＭＳ 明朝" w:hAnsi="ＭＳ 明朝" w:hint="eastAsia"/>
                <w:color w:val="000000"/>
                <w:szCs w:val="22"/>
              </w:rPr>
              <w:t>単独で3</w:t>
            </w:r>
            <w:r w:rsidRPr="00E07F4B">
              <w:rPr>
                <w:rFonts w:ascii="ＭＳ 明朝" w:hAnsi="ＭＳ 明朝"/>
                <w:color w:val="000000"/>
                <w:szCs w:val="22"/>
              </w:rPr>
              <w:t>ha</w:t>
            </w:r>
            <w:r w:rsidRPr="00E07F4B">
              <w:rPr>
                <w:rFonts w:ascii="ＭＳ 明朝" w:hAnsi="ＭＳ 明朝" w:hint="eastAsia"/>
                <w:color w:val="000000"/>
                <w:szCs w:val="22"/>
              </w:rPr>
              <w:t>以上の敷地規模のある画地で形成される地区</w:t>
            </w:r>
          </w:p>
        </w:tc>
      </w:tr>
    </w:tbl>
    <w:p w14:paraId="40F550A6" w14:textId="1FD72B81" w:rsidR="00CE378B" w:rsidRDefault="00CE378B" w:rsidP="00966587">
      <w:pPr>
        <w:rPr>
          <w:rFonts w:ascii="ＭＳ ゴシック" w:hAnsi="ＭＳ ゴシック"/>
          <w:color w:val="000000"/>
          <w:sz w:val="22"/>
          <w:szCs w:val="22"/>
        </w:rPr>
      </w:pPr>
    </w:p>
    <w:p w14:paraId="1CACA7CB" w14:textId="26ADC581" w:rsidR="00A46552" w:rsidRPr="00414057" w:rsidRDefault="00A46552" w:rsidP="00966587">
      <w:pPr>
        <w:rPr>
          <w:rFonts w:ascii="ＭＳ ゴシック" w:hAnsi="ＭＳ ゴシック"/>
          <w:sz w:val="22"/>
          <w:szCs w:val="22"/>
        </w:rPr>
      </w:pPr>
    </w:p>
    <w:p w14:paraId="6ED43E63" w14:textId="0736A823" w:rsidR="00B1183F" w:rsidRPr="00414057" w:rsidRDefault="00B1183F" w:rsidP="00B1183F">
      <w:pPr>
        <w:numPr>
          <w:ilvl w:val="0"/>
          <w:numId w:val="3"/>
        </w:numPr>
        <w:tabs>
          <w:tab w:val="left" w:pos="990"/>
        </w:tabs>
        <w:spacing w:line="480" w:lineRule="atLeast"/>
        <w:rPr>
          <w:bCs/>
          <w:szCs w:val="22"/>
        </w:rPr>
      </w:pPr>
      <w:r w:rsidRPr="00414057">
        <w:rPr>
          <w:rFonts w:hint="eastAsia"/>
          <w:bCs/>
          <w:szCs w:val="22"/>
        </w:rPr>
        <w:t>用途地区区分の留意事項</w:t>
      </w:r>
    </w:p>
    <w:p w14:paraId="1E23BCBC" w14:textId="20373D01" w:rsidR="000C53E1" w:rsidRPr="00414057" w:rsidRDefault="00A46552" w:rsidP="00A46552">
      <w:pPr>
        <w:ind w:leftChars="200" w:left="630" w:hangingChars="100" w:hanging="210"/>
        <w:rPr>
          <w:rFonts w:ascii="ＭＳ 明朝" w:hAnsi="ＭＳ 明朝"/>
        </w:rPr>
      </w:pPr>
      <w:r w:rsidRPr="00414057">
        <w:rPr>
          <w:rFonts w:ascii="ＭＳ 明朝" w:hAnsi="ＭＳ 明朝" w:hint="eastAsia"/>
        </w:rPr>
        <w:t>・用途地区は、宅地の有効利用に係る等価性を表す最大の単位であり、</w:t>
      </w:r>
      <w:r w:rsidR="00B1183F" w:rsidRPr="00414057">
        <w:rPr>
          <w:rFonts w:ascii="ＭＳ 明朝" w:hAnsi="ＭＳ 明朝" w:hint="eastAsia"/>
        </w:rPr>
        <w:t>用途的な観点で地域的な結びつきが強い範囲を一つの地域とみて、その地域を単位に用途地区を判定</w:t>
      </w:r>
      <w:r w:rsidRPr="00414057">
        <w:rPr>
          <w:rFonts w:ascii="ＭＳ 明朝" w:hAnsi="ＭＳ 明朝" w:hint="eastAsia"/>
        </w:rPr>
        <w:t>する。</w:t>
      </w:r>
    </w:p>
    <w:p w14:paraId="08695342" w14:textId="677C36B1" w:rsidR="00703734" w:rsidRPr="00414057" w:rsidRDefault="00703734" w:rsidP="00A46552">
      <w:pPr>
        <w:ind w:leftChars="200" w:left="630" w:hangingChars="100" w:hanging="210"/>
        <w:rPr>
          <w:rFonts w:ascii="ＭＳ 明朝" w:hAnsi="ＭＳ 明朝"/>
        </w:rPr>
      </w:pPr>
      <w:r w:rsidRPr="00414057">
        <w:rPr>
          <w:rFonts w:ascii="ＭＳ 明朝" w:hAnsi="ＭＳ 明朝" w:hint="eastAsia"/>
        </w:rPr>
        <w:lastRenderedPageBreak/>
        <w:t>・用途地区は、路線や画地の単位で検討するのではなく、一定の広さを持った地域的範囲を前提に主たる用途を判定するものとする。例えば、幹線道路の沿道地域で店舗が連たんしているが、ある一街路沿いだけは店舗がみられず住宅しかない場合であっても、その街路だけを抜き出して普通住宅地区に区分するのではなく、地域的まとまりをもった幹線沿道地域を全体として普通商業地区又は併用住宅地区に区分する。</w:t>
      </w:r>
    </w:p>
    <w:p w14:paraId="234B1299" w14:textId="77777777" w:rsidR="008B429A" w:rsidRPr="00414057" w:rsidRDefault="008B429A" w:rsidP="00A46552">
      <w:pPr>
        <w:ind w:leftChars="200" w:left="630" w:hangingChars="100" w:hanging="210"/>
        <w:rPr>
          <w:rFonts w:ascii="ＭＳ 明朝" w:hAnsi="ＭＳ 明朝"/>
        </w:rPr>
      </w:pPr>
    </w:p>
    <w:p w14:paraId="02669315" w14:textId="1F38F28F" w:rsidR="00DC2D2A" w:rsidRPr="00414057" w:rsidRDefault="006B76DE" w:rsidP="00195EFD">
      <w:pPr>
        <w:ind w:leftChars="200" w:left="630" w:hangingChars="100" w:hanging="210"/>
        <w:rPr>
          <w:rFonts w:ascii="ＭＳ 明朝" w:hAnsi="ＭＳ 明朝"/>
        </w:rPr>
      </w:pPr>
      <w:r w:rsidRPr="00414057">
        <w:rPr>
          <w:rFonts w:ascii="ＭＳ 明朝" w:hAnsi="ＭＳ 明朝" w:hint="eastAsia"/>
        </w:rPr>
        <w:t>・</w:t>
      </w:r>
      <w:r w:rsidR="00195EFD" w:rsidRPr="00414057">
        <w:rPr>
          <w:rFonts w:ascii="游明朝" w:hAnsi="游明朝" w:hint="eastAsia"/>
          <w:szCs w:val="21"/>
        </w:rPr>
        <w:t>用途地区は、現実の土地利用状況の相違により実態に即して区分する必要があり、</w:t>
      </w:r>
      <w:r w:rsidR="00195EFD" w:rsidRPr="00414057">
        <w:rPr>
          <w:rFonts w:ascii="ＭＳ 明朝" w:hAnsi="ＭＳ 明朝" w:hint="eastAsia"/>
        </w:rPr>
        <w:t>用途の適正な配分を目的とする</w:t>
      </w:r>
      <w:r w:rsidR="00195EFD" w:rsidRPr="00414057">
        <w:rPr>
          <w:rFonts w:ascii="游明朝" w:hAnsi="游明朝" w:hint="eastAsia"/>
          <w:szCs w:val="21"/>
        </w:rPr>
        <w:t>都市計画上の用途地域とは必ずしも一致するものではないが、</w:t>
      </w:r>
      <w:r w:rsidR="00F74263" w:rsidRPr="00414057">
        <w:rPr>
          <w:rFonts w:ascii="ＭＳ 明朝" w:hAnsi="ＭＳ 明朝" w:hint="eastAsia"/>
        </w:rPr>
        <w:t>用途地域の相違により現実の土地利用の状況に相違が生まれている場合も多い。</w:t>
      </w:r>
      <w:r w:rsidR="00195EFD" w:rsidRPr="00414057">
        <w:rPr>
          <w:rFonts w:ascii="ＭＳ 明朝" w:hAnsi="ＭＳ 明朝" w:hint="eastAsia"/>
        </w:rPr>
        <w:t>そのため、用途地区の区分に当たっては、都市計画の用途地域を参考にするものとする。</w:t>
      </w:r>
    </w:p>
    <w:p w14:paraId="43E26473" w14:textId="77777777" w:rsidR="00A46552" w:rsidRPr="00414057" w:rsidRDefault="00A46552" w:rsidP="00966587">
      <w:pPr>
        <w:rPr>
          <w:rFonts w:ascii="ＭＳ ゴシック" w:hAnsi="ＭＳ ゴシック"/>
          <w:sz w:val="22"/>
          <w:szCs w:val="22"/>
        </w:rPr>
      </w:pPr>
    </w:p>
    <w:p w14:paraId="5B8A8A7F" w14:textId="77555628" w:rsidR="00BB3A81" w:rsidRPr="006E06A9" w:rsidRDefault="00BB3A81" w:rsidP="00F8483D">
      <w:pPr>
        <w:pStyle w:val="4"/>
        <w:keepNext w:val="0"/>
        <w:numPr>
          <w:ilvl w:val="0"/>
          <w:numId w:val="47"/>
        </w:numPr>
        <w:tabs>
          <w:tab w:val="clear" w:pos="795"/>
        </w:tabs>
        <w:spacing w:beforeLines="30" w:before="108" w:line="480" w:lineRule="atLeast"/>
        <w:ind w:leftChars="0" w:left="630"/>
        <w:rPr>
          <w:rFonts w:ascii="ＭＳ ゴシック" w:eastAsia="ＭＳ ゴシック" w:hAnsi="ＭＳ ゴシック"/>
          <w:color w:val="000000"/>
          <w:sz w:val="22"/>
          <w:szCs w:val="22"/>
        </w:rPr>
      </w:pPr>
      <w:r w:rsidRPr="00B44AC9">
        <w:rPr>
          <w:rFonts w:ascii="ＭＳ 明朝" w:hAnsi="ＭＳ 明朝" w:hint="eastAsia"/>
          <w:color w:val="000000"/>
          <w:sz w:val="22"/>
          <w:szCs w:val="22"/>
        </w:rPr>
        <w:t>状況類似地域の区分</w:t>
      </w:r>
    </w:p>
    <w:p w14:paraId="6CF00206" w14:textId="77777777" w:rsidR="00F70443" w:rsidRPr="00AE508C" w:rsidRDefault="00BB3A81" w:rsidP="00F8483D">
      <w:pPr>
        <w:numPr>
          <w:ilvl w:val="0"/>
          <w:numId w:val="41"/>
        </w:numPr>
        <w:tabs>
          <w:tab w:val="left" w:pos="990"/>
        </w:tabs>
        <w:spacing w:line="480" w:lineRule="atLeast"/>
        <w:rPr>
          <w:bCs/>
          <w:color w:val="000000"/>
          <w:szCs w:val="22"/>
        </w:rPr>
      </w:pPr>
      <w:r w:rsidRPr="00AE508C">
        <w:rPr>
          <w:rFonts w:hint="eastAsia"/>
          <w:bCs/>
          <w:color w:val="000000"/>
          <w:szCs w:val="22"/>
        </w:rPr>
        <w:t>意義及び目的</w:t>
      </w:r>
    </w:p>
    <w:p w14:paraId="4E8AA2DB" w14:textId="4FDFEB79" w:rsidR="00BB3A81" w:rsidRDefault="00BB3A81" w:rsidP="00A71AAA">
      <w:pPr>
        <w:spacing w:line="480" w:lineRule="atLeast"/>
        <w:ind w:leftChars="213" w:left="447" w:firstLineChars="106" w:firstLine="223"/>
        <w:rPr>
          <w:bCs/>
          <w:color w:val="000000"/>
          <w:szCs w:val="22"/>
        </w:rPr>
      </w:pPr>
      <w:r w:rsidRPr="00AE508C">
        <w:rPr>
          <w:rFonts w:hint="eastAsia"/>
          <w:bCs/>
          <w:color w:val="000000"/>
          <w:szCs w:val="22"/>
        </w:rPr>
        <w:t>状況類似地域の</w:t>
      </w:r>
      <w:r w:rsidR="00B7467D" w:rsidRPr="00AE508C">
        <w:rPr>
          <w:rFonts w:hint="eastAsia"/>
          <w:bCs/>
          <w:color w:val="000000"/>
          <w:szCs w:val="22"/>
        </w:rPr>
        <w:t>区分</w:t>
      </w:r>
      <w:r w:rsidR="005745C7" w:rsidRPr="00AE508C">
        <w:rPr>
          <w:rFonts w:hint="eastAsia"/>
          <w:bCs/>
          <w:color w:val="000000"/>
          <w:szCs w:val="22"/>
        </w:rPr>
        <w:t>に当たって</w:t>
      </w:r>
      <w:r w:rsidR="00B7467D" w:rsidRPr="00AE508C">
        <w:rPr>
          <w:rFonts w:hint="eastAsia"/>
          <w:bCs/>
          <w:color w:val="000000"/>
          <w:szCs w:val="22"/>
        </w:rPr>
        <w:t>は</w:t>
      </w:r>
      <w:r w:rsidR="005745C7" w:rsidRPr="00AE508C">
        <w:rPr>
          <w:rFonts w:hint="eastAsia"/>
          <w:bCs/>
          <w:color w:val="000000"/>
          <w:szCs w:val="22"/>
        </w:rPr>
        <w:t>、</w:t>
      </w:r>
      <w:r w:rsidR="00B7467D" w:rsidRPr="00AE508C">
        <w:rPr>
          <w:rFonts w:hint="eastAsia"/>
          <w:bCs/>
          <w:color w:val="000000"/>
          <w:szCs w:val="22"/>
        </w:rPr>
        <w:t>用途地区を</w:t>
      </w:r>
      <w:r w:rsidR="00C253CD" w:rsidRPr="00AE508C">
        <w:rPr>
          <w:rFonts w:hint="eastAsia"/>
          <w:bCs/>
          <w:color w:val="000000"/>
          <w:szCs w:val="22"/>
        </w:rPr>
        <w:t>、さらに街路の状況、公共施設等の接近の状況、家屋の疎密度その他の宅地の利用上の便等からみて相当に相違する地域ごとに区分する</w:t>
      </w:r>
      <w:r w:rsidR="005745C7" w:rsidRPr="00AE508C">
        <w:rPr>
          <w:rFonts w:hint="eastAsia"/>
          <w:bCs/>
          <w:color w:val="000000"/>
          <w:szCs w:val="22"/>
        </w:rPr>
        <w:t>こととする。それは最終的に価格形成要因を共通にする地域</w:t>
      </w:r>
      <w:r w:rsidR="00666FB4" w:rsidRPr="00AE508C">
        <w:rPr>
          <w:rFonts w:hint="eastAsia"/>
          <w:bCs/>
          <w:color w:val="000000"/>
          <w:szCs w:val="22"/>
        </w:rPr>
        <w:t>を</w:t>
      </w:r>
      <w:r w:rsidR="003567B2" w:rsidRPr="00AE508C">
        <w:rPr>
          <w:rFonts w:hint="eastAsia"/>
          <w:bCs/>
          <w:color w:val="000000"/>
          <w:szCs w:val="22"/>
        </w:rPr>
        <w:t>抽出することとな</w:t>
      </w:r>
      <w:r w:rsidR="00243E0F" w:rsidRPr="00AE508C">
        <w:rPr>
          <w:rFonts w:hint="eastAsia"/>
          <w:bCs/>
          <w:color w:val="000000"/>
          <w:szCs w:val="22"/>
        </w:rPr>
        <w:t>ることから</w:t>
      </w:r>
      <w:r w:rsidR="003567B2" w:rsidRPr="00AE508C">
        <w:rPr>
          <w:rFonts w:hint="eastAsia"/>
          <w:bCs/>
          <w:color w:val="000000"/>
          <w:szCs w:val="22"/>
        </w:rPr>
        <w:t>、地域区分の精度が評価に大きな影響を与えることとなる。</w:t>
      </w:r>
    </w:p>
    <w:p w14:paraId="5C595793" w14:textId="5F346E7C" w:rsidR="008E6EC2" w:rsidRDefault="008E6EC2" w:rsidP="00A71AAA">
      <w:pPr>
        <w:spacing w:line="480" w:lineRule="atLeast"/>
        <w:ind w:leftChars="213" w:left="447" w:firstLineChars="106" w:firstLine="223"/>
        <w:rPr>
          <w:bCs/>
          <w:color w:val="000000"/>
          <w:szCs w:val="22"/>
        </w:rPr>
      </w:pPr>
      <w:r>
        <w:rPr>
          <w:rFonts w:hint="eastAsia"/>
          <w:bCs/>
          <w:color w:val="000000"/>
          <w:szCs w:val="22"/>
        </w:rPr>
        <w:t>なお、</w:t>
      </w:r>
      <w:r w:rsidRPr="008E6EC2">
        <w:rPr>
          <w:rFonts w:hint="eastAsia"/>
          <w:bCs/>
          <w:color w:val="000000"/>
          <w:szCs w:val="22"/>
        </w:rPr>
        <w:t>これら三つの条件を厳密に適用して区分する</w:t>
      </w:r>
      <w:r w:rsidR="00542278">
        <w:rPr>
          <w:rFonts w:hint="eastAsia"/>
          <w:bCs/>
          <w:color w:val="000000"/>
          <w:szCs w:val="22"/>
        </w:rPr>
        <w:t>と、状況類似地域は</w:t>
      </w:r>
      <w:r w:rsidRPr="008E6EC2">
        <w:rPr>
          <w:rFonts w:hint="eastAsia"/>
          <w:bCs/>
          <w:color w:val="000000"/>
          <w:szCs w:val="22"/>
        </w:rPr>
        <w:t>相当に細分化されることが予想され、評価に要する事務量の面からみて</w:t>
      </w:r>
      <w:r w:rsidR="00542278">
        <w:rPr>
          <w:rFonts w:hint="eastAsia"/>
          <w:bCs/>
          <w:color w:val="000000"/>
          <w:szCs w:val="22"/>
        </w:rPr>
        <w:t>も</w:t>
      </w:r>
      <w:r w:rsidRPr="008E6EC2">
        <w:rPr>
          <w:rFonts w:hint="eastAsia"/>
          <w:bCs/>
          <w:color w:val="000000"/>
          <w:szCs w:val="22"/>
        </w:rPr>
        <w:t>必ずしも現実的ではないと考えられる。評価基準においては、「その状況が相当に相違する地域」ごとに標準宅地を選定することと規定され、その認定に当たっては、同一の用途地区について評価事務量と評価の適正の確保との関係を考慮して、市町村長が任意に判断すべきものと解されている</w:t>
      </w:r>
      <w:r w:rsidR="00542278">
        <w:rPr>
          <w:rFonts w:hint="eastAsia"/>
          <w:bCs/>
          <w:color w:val="000000"/>
          <w:szCs w:val="22"/>
        </w:rPr>
        <w:t>。</w:t>
      </w:r>
    </w:p>
    <w:p w14:paraId="797F7BA9" w14:textId="77777777" w:rsidR="00A46552" w:rsidRPr="00AE508C" w:rsidRDefault="00A46552" w:rsidP="00A71AAA">
      <w:pPr>
        <w:spacing w:line="480" w:lineRule="atLeast"/>
        <w:ind w:leftChars="213" w:left="447" w:firstLineChars="106" w:firstLine="223"/>
        <w:rPr>
          <w:bCs/>
          <w:color w:val="000000"/>
          <w:szCs w:val="22"/>
        </w:rPr>
      </w:pPr>
    </w:p>
    <w:p w14:paraId="23467A37" w14:textId="77777777" w:rsidR="00F70443" w:rsidRPr="00AE508C" w:rsidRDefault="00BB3A81" w:rsidP="00F8483D">
      <w:pPr>
        <w:numPr>
          <w:ilvl w:val="0"/>
          <w:numId w:val="41"/>
        </w:numPr>
        <w:tabs>
          <w:tab w:val="left" w:pos="990"/>
        </w:tabs>
        <w:spacing w:line="480" w:lineRule="atLeast"/>
        <w:rPr>
          <w:bCs/>
          <w:color w:val="000000"/>
          <w:szCs w:val="22"/>
        </w:rPr>
      </w:pPr>
      <w:r w:rsidRPr="00AE508C">
        <w:rPr>
          <w:rFonts w:hint="eastAsia"/>
          <w:bCs/>
          <w:color w:val="000000"/>
          <w:szCs w:val="22"/>
        </w:rPr>
        <w:t>区分の基準</w:t>
      </w:r>
    </w:p>
    <w:p w14:paraId="61CB4434" w14:textId="77777777" w:rsidR="00BB3A81" w:rsidRPr="00AE508C" w:rsidRDefault="00BD39EB" w:rsidP="00BD39EB">
      <w:pPr>
        <w:tabs>
          <w:tab w:val="left" w:pos="990"/>
        </w:tabs>
        <w:spacing w:line="480" w:lineRule="atLeast"/>
        <w:ind w:left="340"/>
        <w:rPr>
          <w:color w:val="000000"/>
          <w:szCs w:val="22"/>
        </w:rPr>
      </w:pPr>
      <w:r w:rsidRPr="00AE508C">
        <w:rPr>
          <w:rFonts w:hint="eastAsia"/>
          <w:color w:val="000000"/>
          <w:szCs w:val="22"/>
        </w:rPr>
        <w:t>（</w:t>
      </w:r>
      <w:r w:rsidR="008B7F50" w:rsidRPr="00AE508C">
        <w:rPr>
          <w:rFonts w:hint="eastAsia"/>
          <w:color w:val="000000"/>
          <w:szCs w:val="22"/>
        </w:rPr>
        <w:t>ｲ</w:t>
      </w:r>
      <w:r w:rsidRPr="00AE508C">
        <w:rPr>
          <w:rFonts w:hint="eastAsia"/>
          <w:color w:val="000000"/>
          <w:szCs w:val="22"/>
        </w:rPr>
        <w:t>）</w:t>
      </w:r>
      <w:r w:rsidR="00BB3A81" w:rsidRPr="00AE508C">
        <w:rPr>
          <w:rFonts w:hint="eastAsia"/>
          <w:color w:val="000000"/>
          <w:szCs w:val="22"/>
        </w:rPr>
        <w:t>状況類似地域の区分の基準</w:t>
      </w:r>
    </w:p>
    <w:p w14:paraId="4E046FE2" w14:textId="77777777" w:rsidR="00885E58" w:rsidRPr="00AE508C" w:rsidRDefault="008B7F50" w:rsidP="00BD39EB">
      <w:pPr>
        <w:spacing w:beforeLines="30" w:before="108" w:line="480" w:lineRule="atLeast"/>
        <w:ind w:leftChars="293" w:left="869" w:hangingChars="121" w:hanging="254"/>
        <w:rPr>
          <w:color w:val="000000"/>
          <w:szCs w:val="22"/>
        </w:rPr>
      </w:pPr>
      <w:r w:rsidRPr="00AE508C">
        <w:rPr>
          <w:rFonts w:hint="eastAsia"/>
          <w:color w:val="000000"/>
          <w:szCs w:val="22"/>
        </w:rPr>
        <w:t>ｲ</w:t>
      </w:r>
      <w:r w:rsidR="00C46D52" w:rsidRPr="00AE508C">
        <w:rPr>
          <w:rFonts w:hint="eastAsia"/>
          <w:color w:val="000000"/>
          <w:szCs w:val="22"/>
        </w:rPr>
        <w:t>）</w:t>
      </w:r>
      <w:r w:rsidR="00BB3A81" w:rsidRPr="00AE508C">
        <w:rPr>
          <w:rFonts w:hint="eastAsia"/>
          <w:color w:val="000000"/>
          <w:szCs w:val="22"/>
        </w:rPr>
        <w:t>街路の状況による区分</w:t>
      </w:r>
    </w:p>
    <w:p w14:paraId="1B4507A5" w14:textId="77777777" w:rsidR="00AF7FCF" w:rsidRDefault="00BB3A81" w:rsidP="00E37C72">
      <w:pPr>
        <w:spacing w:line="480" w:lineRule="atLeast"/>
        <w:ind w:leftChars="425" w:left="893" w:firstLineChars="96" w:firstLine="202"/>
        <w:rPr>
          <w:color w:val="000000"/>
          <w:szCs w:val="22"/>
        </w:rPr>
      </w:pPr>
      <w:r w:rsidRPr="00AE508C">
        <w:rPr>
          <w:rFonts w:hint="eastAsia"/>
          <w:color w:val="000000"/>
          <w:szCs w:val="22"/>
        </w:rPr>
        <w:lastRenderedPageBreak/>
        <w:t>「街路の状況」による区分とは、価格形成要因のうち、道路に着目して、道路が価格に及ぼす影響の程度に応じて行うものであり、</w:t>
      </w:r>
      <w:r w:rsidR="004477EC" w:rsidRPr="00AE508C">
        <w:rPr>
          <w:rFonts w:hint="eastAsia"/>
          <w:color w:val="000000"/>
          <w:szCs w:val="22"/>
        </w:rPr>
        <w:t>街路条件</w:t>
      </w:r>
      <w:r w:rsidR="004477EC">
        <w:rPr>
          <w:rFonts w:hint="eastAsia"/>
          <w:color w:val="000000"/>
          <w:szCs w:val="22"/>
        </w:rPr>
        <w:t>及び</w:t>
      </w:r>
      <w:r w:rsidRPr="00AE508C">
        <w:rPr>
          <w:rFonts w:hint="eastAsia"/>
          <w:color w:val="000000"/>
          <w:szCs w:val="22"/>
        </w:rPr>
        <w:t>道路交通人口の質と量によって決定されるものである｡</w:t>
      </w:r>
    </w:p>
    <w:p w14:paraId="424316EA" w14:textId="77777777" w:rsidR="00BB3A81" w:rsidRPr="00AE508C" w:rsidRDefault="0087162F" w:rsidP="00E37C72">
      <w:pPr>
        <w:spacing w:line="480" w:lineRule="atLeast"/>
        <w:ind w:leftChars="425" w:left="893" w:firstLineChars="96" w:firstLine="202"/>
        <w:rPr>
          <w:color w:val="000000"/>
          <w:szCs w:val="22"/>
        </w:rPr>
      </w:pPr>
      <w:r w:rsidRPr="00AE508C">
        <w:rPr>
          <w:rFonts w:hint="eastAsia"/>
          <w:color w:val="000000"/>
          <w:szCs w:val="22"/>
        </w:rPr>
        <w:t>街路</w:t>
      </w:r>
      <w:r w:rsidR="009320D8" w:rsidRPr="00AE508C">
        <w:rPr>
          <w:rFonts w:hint="eastAsia"/>
          <w:color w:val="000000"/>
          <w:szCs w:val="22"/>
        </w:rPr>
        <w:t>条件</w:t>
      </w:r>
      <w:r w:rsidR="006A6D02">
        <w:rPr>
          <w:rFonts w:hint="eastAsia"/>
          <w:color w:val="000000"/>
          <w:szCs w:val="22"/>
        </w:rPr>
        <w:t>として</w:t>
      </w:r>
      <w:r w:rsidR="00BB3A81" w:rsidRPr="00AE508C">
        <w:rPr>
          <w:rFonts w:hint="eastAsia"/>
          <w:color w:val="000000"/>
          <w:szCs w:val="22"/>
        </w:rPr>
        <w:t>は、系統・連続性・幅員・構造・勾配・</w:t>
      </w:r>
      <w:r w:rsidR="00D8513D">
        <w:rPr>
          <w:rFonts w:hint="eastAsia"/>
          <w:color w:val="000000"/>
          <w:szCs w:val="22"/>
        </w:rPr>
        <w:t>曲</w:t>
      </w:r>
      <w:r w:rsidR="00BB3A81" w:rsidRPr="00AE508C">
        <w:rPr>
          <w:rFonts w:hint="eastAsia"/>
          <w:color w:val="000000"/>
          <w:szCs w:val="22"/>
        </w:rPr>
        <w:t>折度・街路修景等</w:t>
      </w:r>
      <w:r w:rsidR="00E920F3" w:rsidRPr="00AE508C">
        <w:rPr>
          <w:rFonts w:hint="eastAsia"/>
          <w:color w:val="000000"/>
          <w:szCs w:val="22"/>
        </w:rPr>
        <w:t>があげられる。</w:t>
      </w:r>
    </w:p>
    <w:p w14:paraId="22D2DDE9" w14:textId="77777777" w:rsidR="00885E58" w:rsidRPr="00AE508C" w:rsidRDefault="00A52928" w:rsidP="00BD39EB">
      <w:pPr>
        <w:spacing w:beforeLines="30" w:before="108" w:line="480" w:lineRule="atLeast"/>
        <w:ind w:leftChars="293" w:left="869" w:hangingChars="121" w:hanging="254"/>
        <w:rPr>
          <w:color w:val="000000"/>
          <w:szCs w:val="22"/>
        </w:rPr>
      </w:pPr>
      <w:r w:rsidRPr="00AE508C">
        <w:rPr>
          <w:rFonts w:hint="eastAsia"/>
          <w:color w:val="000000"/>
          <w:szCs w:val="22"/>
        </w:rPr>
        <w:t>ﾛ）</w:t>
      </w:r>
      <w:r w:rsidR="00BB3A81" w:rsidRPr="00AE508C">
        <w:rPr>
          <w:rFonts w:hint="eastAsia"/>
          <w:color w:val="000000"/>
          <w:szCs w:val="22"/>
        </w:rPr>
        <w:t>公共施設等の接近状況による区分</w:t>
      </w:r>
    </w:p>
    <w:p w14:paraId="0E97F164" w14:textId="77777777" w:rsidR="008D3066" w:rsidRPr="00AE508C" w:rsidRDefault="00BB3A81" w:rsidP="00E37C72">
      <w:pPr>
        <w:spacing w:line="480" w:lineRule="atLeast"/>
        <w:ind w:leftChars="425" w:left="893" w:firstLineChars="96" w:firstLine="202"/>
        <w:rPr>
          <w:color w:val="000000"/>
          <w:szCs w:val="22"/>
        </w:rPr>
      </w:pPr>
      <w:r w:rsidRPr="00AE508C">
        <w:rPr>
          <w:rFonts w:hint="eastAsia"/>
          <w:color w:val="000000"/>
          <w:szCs w:val="22"/>
        </w:rPr>
        <w:t>「公共施設等の接近状況」による区分とは、交通施設・公共空地・教育文化施設・社会福祉施設・娯楽歓楽施設・環境阻害施設等が近接することによる影響の程度に応じて、区分を行うものである｡</w:t>
      </w:r>
    </w:p>
    <w:p w14:paraId="3EE6C53D" w14:textId="77777777" w:rsidR="00F8483D" w:rsidRDefault="00BB3A81" w:rsidP="00E37C72">
      <w:pPr>
        <w:spacing w:line="480" w:lineRule="atLeast"/>
        <w:ind w:leftChars="425" w:left="893" w:firstLineChars="96" w:firstLine="202"/>
        <w:rPr>
          <w:color w:val="000000"/>
          <w:szCs w:val="22"/>
        </w:rPr>
      </w:pPr>
      <w:r w:rsidRPr="00AE508C">
        <w:rPr>
          <w:rFonts w:hint="eastAsia"/>
          <w:color w:val="000000"/>
          <w:szCs w:val="22"/>
        </w:rPr>
        <w:t>都市施設の影響力は、施設の種類・規模と都市形態・宅地の用途（利用目的）によって異なるものであり、「街路の状況」の影響もあわせて考慮しなければならない｡</w:t>
      </w:r>
    </w:p>
    <w:p w14:paraId="7F8A923B" w14:textId="362979DF" w:rsidR="00BB3A81" w:rsidRPr="00AE508C" w:rsidRDefault="00BB3A81" w:rsidP="00E37C72">
      <w:pPr>
        <w:spacing w:line="480" w:lineRule="atLeast"/>
        <w:ind w:leftChars="425" w:left="893" w:firstLineChars="96" w:firstLine="202"/>
        <w:rPr>
          <w:color w:val="000000"/>
          <w:szCs w:val="22"/>
        </w:rPr>
      </w:pPr>
      <w:r w:rsidRPr="00AE508C">
        <w:rPr>
          <w:rFonts w:hint="eastAsia"/>
          <w:color w:val="000000"/>
          <w:szCs w:val="22"/>
        </w:rPr>
        <w:t>また、実務上は、「</w:t>
      </w:r>
      <w:r w:rsidRPr="00AE508C">
        <w:rPr>
          <w:rFonts w:ascii="ＭＳ 明朝" w:hAnsi="ＭＳ 明朝" w:hint="eastAsia"/>
          <w:color w:val="000000"/>
          <w:szCs w:val="22"/>
        </w:rPr>
        <w:t>1街区」又は「1街</w:t>
      </w:r>
      <w:r w:rsidRPr="00AE508C">
        <w:rPr>
          <w:rFonts w:hint="eastAsia"/>
          <w:color w:val="000000"/>
          <w:szCs w:val="22"/>
        </w:rPr>
        <w:t>路」を単位としてその状況を判定するが、状況が類似していれば、</w:t>
      </w:r>
      <w:r w:rsidR="000F52A2" w:rsidRPr="00AE508C">
        <w:rPr>
          <w:rFonts w:ascii="ＭＳ 明朝" w:hAnsi="ＭＳ 明朝" w:hint="eastAsia"/>
          <w:color w:val="000000"/>
          <w:szCs w:val="22"/>
        </w:rPr>
        <w:t>2</w:t>
      </w:r>
      <w:r w:rsidRPr="00AE508C">
        <w:rPr>
          <w:rFonts w:hint="eastAsia"/>
          <w:color w:val="000000"/>
          <w:szCs w:val="22"/>
        </w:rPr>
        <w:t>つ以上の街区又は街路を</w:t>
      </w:r>
      <w:r w:rsidR="00D7542B">
        <w:rPr>
          <w:rFonts w:hint="eastAsia"/>
          <w:color w:val="000000"/>
          <w:szCs w:val="22"/>
        </w:rPr>
        <w:t>合</w:t>
      </w:r>
      <w:r w:rsidRPr="00AE508C">
        <w:rPr>
          <w:rFonts w:hint="eastAsia"/>
          <w:color w:val="000000"/>
          <w:szCs w:val="22"/>
        </w:rPr>
        <w:t>わせて、またこれらの状況が相違すると認められる場合においては、</w:t>
      </w:r>
      <w:r w:rsidR="00161DCD" w:rsidRPr="00AE508C">
        <w:rPr>
          <w:rFonts w:ascii="ＭＳ 明朝" w:hAnsi="ＭＳ 明朝" w:hint="eastAsia"/>
          <w:color w:val="000000"/>
          <w:szCs w:val="22"/>
        </w:rPr>
        <w:t>1</w:t>
      </w:r>
      <w:r w:rsidRPr="00AE508C">
        <w:rPr>
          <w:rFonts w:hint="eastAsia"/>
          <w:color w:val="000000"/>
          <w:szCs w:val="22"/>
        </w:rPr>
        <w:t>つの街区又は街路について異なる状況に応じて区分するものとする｡</w:t>
      </w:r>
    </w:p>
    <w:p w14:paraId="0218E323" w14:textId="77777777" w:rsidR="00885E58" w:rsidRPr="00AE508C" w:rsidRDefault="00885E58" w:rsidP="00BD39EB">
      <w:pPr>
        <w:spacing w:beforeLines="30" w:before="108" w:line="480" w:lineRule="atLeast"/>
        <w:ind w:leftChars="293" w:left="869" w:hangingChars="121" w:hanging="254"/>
        <w:rPr>
          <w:color w:val="000000"/>
          <w:szCs w:val="22"/>
        </w:rPr>
      </w:pPr>
      <w:r w:rsidRPr="00AE508C">
        <w:rPr>
          <w:rFonts w:hint="eastAsia"/>
          <w:color w:val="000000"/>
          <w:szCs w:val="22"/>
        </w:rPr>
        <w:t>ﾊ）</w:t>
      </w:r>
      <w:r w:rsidR="00BB3A81" w:rsidRPr="00AE508C">
        <w:rPr>
          <w:rFonts w:hint="eastAsia"/>
          <w:color w:val="000000"/>
          <w:szCs w:val="22"/>
        </w:rPr>
        <w:t>家屋の疎密度</w:t>
      </w:r>
    </w:p>
    <w:p w14:paraId="0FCE7961" w14:textId="77777777" w:rsidR="00885E58" w:rsidRDefault="00BB3A81" w:rsidP="00E37C72">
      <w:pPr>
        <w:spacing w:beforeLines="30" w:before="108" w:line="480" w:lineRule="atLeast"/>
        <w:ind w:leftChars="425" w:left="893" w:firstLineChars="96" w:firstLine="202"/>
        <w:rPr>
          <w:color w:val="000000"/>
          <w:szCs w:val="22"/>
        </w:rPr>
      </w:pPr>
      <w:r w:rsidRPr="00AE508C">
        <w:rPr>
          <w:rFonts w:hint="eastAsia"/>
          <w:color w:val="000000"/>
          <w:szCs w:val="22"/>
        </w:rPr>
        <w:t>「家屋の疎密度」とは、建築敷地面積に対する建物（延）床面積の割合のことであり、土地の平面利用（建ぺい率）と立体利用（容積率）の両方を意味する。</w:t>
      </w:r>
      <w:r w:rsidRPr="00AE508C">
        <w:rPr>
          <w:color w:val="000000"/>
          <w:szCs w:val="22"/>
        </w:rPr>
        <w:br/>
      </w:r>
      <w:r w:rsidRPr="00AE508C">
        <w:rPr>
          <w:rFonts w:hint="eastAsia"/>
          <w:color w:val="000000"/>
          <w:szCs w:val="22"/>
        </w:rPr>
        <w:t>「家屋の疎密度」の価格に対する影響は、土地の用途によって異なり、商業地においては相関が認められる場合が多いが、一方、高級住宅地については「敷地規模」の、また、大工場地においては「工場の種類・性格や保安」の見地から、価格形成されること等に留意する｡</w:t>
      </w:r>
    </w:p>
    <w:p w14:paraId="7F133289" w14:textId="77777777" w:rsidR="00937DCE" w:rsidRPr="00AE508C" w:rsidRDefault="00937DCE" w:rsidP="00BD39EB">
      <w:pPr>
        <w:spacing w:beforeLines="30" w:before="108" w:line="480" w:lineRule="atLeast"/>
        <w:ind w:leftChars="293" w:left="869" w:hangingChars="121" w:hanging="254"/>
        <w:rPr>
          <w:color w:val="000000"/>
          <w:szCs w:val="22"/>
        </w:rPr>
      </w:pPr>
      <w:r w:rsidRPr="00AE508C">
        <w:rPr>
          <w:rFonts w:hint="eastAsia"/>
          <w:color w:val="000000"/>
          <w:szCs w:val="22"/>
        </w:rPr>
        <w:t>ﾆ）その他の宅地の利用上の便による区分</w:t>
      </w:r>
    </w:p>
    <w:p w14:paraId="1E86C0BC" w14:textId="77777777" w:rsidR="00937DCE" w:rsidRDefault="00937DCE" w:rsidP="00E37C72">
      <w:pPr>
        <w:spacing w:beforeLines="30" w:before="108" w:line="480" w:lineRule="atLeast"/>
        <w:ind w:leftChars="425" w:left="893" w:firstLineChars="96" w:firstLine="202"/>
        <w:rPr>
          <w:color w:val="000000"/>
          <w:szCs w:val="22"/>
        </w:rPr>
      </w:pPr>
      <w:r>
        <w:rPr>
          <w:rFonts w:hint="eastAsia"/>
          <w:color w:val="000000"/>
          <w:szCs w:val="22"/>
        </w:rPr>
        <w:t>「その他の宅地の利用上の便による区分」とは、宅地の個別的要因（間口・奥行・形状・地盤の高低差・街区内の関係位置）を除く、普遍的な要素による区分であ</w:t>
      </w:r>
      <w:r w:rsidR="00582D77">
        <w:rPr>
          <w:rFonts w:hint="eastAsia"/>
          <w:color w:val="000000"/>
          <w:szCs w:val="22"/>
        </w:rPr>
        <w:t>り</w:t>
      </w:r>
      <w:r>
        <w:rPr>
          <w:rFonts w:hint="eastAsia"/>
          <w:color w:val="000000"/>
          <w:szCs w:val="22"/>
        </w:rPr>
        <w:t>、</w:t>
      </w:r>
      <w:r>
        <w:rPr>
          <w:rFonts w:hint="eastAsia"/>
          <w:color w:val="000000"/>
          <w:szCs w:val="22"/>
        </w:rPr>
        <w:lastRenderedPageBreak/>
        <w:t>「下水道・ガス等の整備・普及の状況」、「自然環境」、「防火保安度」等</w:t>
      </w:r>
      <w:r w:rsidR="00582D77">
        <w:rPr>
          <w:rFonts w:hint="eastAsia"/>
          <w:color w:val="000000"/>
          <w:szCs w:val="22"/>
        </w:rPr>
        <w:t>の要因による区分が挙げられる</w:t>
      </w:r>
      <w:r>
        <w:rPr>
          <w:rFonts w:hint="eastAsia"/>
          <w:color w:val="000000"/>
          <w:szCs w:val="22"/>
        </w:rPr>
        <w:t>。</w:t>
      </w:r>
    </w:p>
    <w:p w14:paraId="329CB5A7" w14:textId="77777777" w:rsidR="0001656A" w:rsidRDefault="00582D77" w:rsidP="004F40DF">
      <w:pPr>
        <w:spacing w:line="480" w:lineRule="atLeast"/>
        <w:ind w:leftChars="425" w:left="893" w:firstLineChars="96" w:firstLine="202"/>
        <w:rPr>
          <w:color w:val="000000"/>
          <w:szCs w:val="22"/>
        </w:rPr>
      </w:pPr>
      <w:r>
        <w:rPr>
          <w:rFonts w:hint="eastAsia"/>
          <w:color w:val="000000"/>
          <w:szCs w:val="22"/>
        </w:rPr>
        <w:t>下水道・都市ガス等のインフラの整備状況は、宅地としての熟成度を推し量る上で重要であり、選好性にも影響を与えることから、面的にこれらの設備が整備されているか否かが地域区分の指標となるものである。</w:t>
      </w:r>
    </w:p>
    <w:p w14:paraId="40F19AD7" w14:textId="77777777" w:rsidR="0001656A" w:rsidRDefault="00582D77" w:rsidP="004F40DF">
      <w:pPr>
        <w:spacing w:line="480" w:lineRule="atLeast"/>
        <w:ind w:leftChars="425" w:left="893" w:firstLineChars="96" w:firstLine="202"/>
        <w:rPr>
          <w:color w:val="000000"/>
          <w:szCs w:val="22"/>
        </w:rPr>
      </w:pPr>
      <w:r>
        <w:rPr>
          <w:rFonts w:hint="eastAsia"/>
          <w:color w:val="000000"/>
          <w:szCs w:val="22"/>
        </w:rPr>
        <w:t>また、自然環境による区分については、日照や気候のほか、</w:t>
      </w:r>
      <w:r w:rsidR="008F0DE4">
        <w:rPr>
          <w:rFonts w:hint="eastAsia"/>
          <w:color w:val="000000"/>
          <w:szCs w:val="22"/>
        </w:rPr>
        <w:t>災害発生の危険性等によるものであるが、これらの要因は市町村内においては同一である場合も多く、おおまかな区分</w:t>
      </w:r>
      <w:r w:rsidR="008E11E0">
        <w:rPr>
          <w:rFonts w:hint="eastAsia"/>
          <w:color w:val="000000"/>
          <w:szCs w:val="22"/>
        </w:rPr>
        <w:t>基準</w:t>
      </w:r>
      <w:r w:rsidR="008F0DE4">
        <w:rPr>
          <w:rFonts w:hint="eastAsia"/>
          <w:color w:val="000000"/>
          <w:szCs w:val="22"/>
        </w:rPr>
        <w:t>として作用するものである</w:t>
      </w:r>
      <w:r w:rsidR="0001656A">
        <w:rPr>
          <w:rFonts w:hint="eastAsia"/>
          <w:color w:val="000000"/>
          <w:szCs w:val="22"/>
        </w:rPr>
        <w:t>。</w:t>
      </w:r>
    </w:p>
    <w:p w14:paraId="0FCDF569" w14:textId="77777777" w:rsidR="00582D77" w:rsidRDefault="0001656A" w:rsidP="004F40DF">
      <w:pPr>
        <w:spacing w:line="480" w:lineRule="atLeast"/>
        <w:ind w:leftChars="425" w:left="893" w:firstLineChars="96" w:firstLine="202"/>
        <w:rPr>
          <w:color w:val="000000"/>
          <w:szCs w:val="22"/>
        </w:rPr>
      </w:pPr>
      <w:r>
        <w:rPr>
          <w:rFonts w:hint="eastAsia"/>
          <w:color w:val="000000"/>
          <w:szCs w:val="22"/>
        </w:rPr>
        <w:t>従って、同要因により</w:t>
      </w:r>
      <w:r w:rsidR="008F0DE4">
        <w:rPr>
          <w:rFonts w:hint="eastAsia"/>
          <w:color w:val="000000"/>
          <w:szCs w:val="22"/>
        </w:rPr>
        <w:t>地域を細分化する必要性は乏しいものと考えられる</w:t>
      </w:r>
      <w:r>
        <w:rPr>
          <w:rFonts w:hint="eastAsia"/>
          <w:color w:val="000000"/>
          <w:szCs w:val="22"/>
        </w:rPr>
        <w:t>が、地域を区分するに当たっての手がかりとなるものであることに留意する。</w:t>
      </w:r>
    </w:p>
    <w:p w14:paraId="6B4C85AC" w14:textId="77777777" w:rsidR="00582D77" w:rsidRPr="008F0DE4" w:rsidRDefault="00582D77" w:rsidP="00582D77">
      <w:pPr>
        <w:spacing w:line="480" w:lineRule="atLeast"/>
        <w:rPr>
          <w:color w:val="000000"/>
          <w:szCs w:val="22"/>
        </w:rPr>
      </w:pPr>
    </w:p>
    <w:p w14:paraId="71B11117" w14:textId="77777777" w:rsidR="0001656A" w:rsidRDefault="0001656A" w:rsidP="008E11E0">
      <w:pPr>
        <w:spacing w:line="480" w:lineRule="atLeast"/>
        <w:ind w:leftChars="425" w:left="893" w:firstLineChars="96" w:firstLine="202"/>
        <w:rPr>
          <w:color w:val="000000"/>
          <w:szCs w:val="22"/>
        </w:rPr>
      </w:pPr>
    </w:p>
    <w:p w14:paraId="30E99811" w14:textId="77777777" w:rsidR="008E11E0" w:rsidRDefault="008E11E0" w:rsidP="008E11E0">
      <w:pPr>
        <w:spacing w:line="480" w:lineRule="atLeast"/>
        <w:ind w:leftChars="425" w:left="893" w:firstLineChars="96" w:firstLine="202"/>
        <w:rPr>
          <w:color w:val="000000"/>
          <w:szCs w:val="22"/>
        </w:rPr>
      </w:pPr>
      <w:r>
        <w:rPr>
          <w:rFonts w:hint="eastAsia"/>
          <w:color w:val="000000"/>
          <w:szCs w:val="22"/>
        </w:rPr>
        <w:t>このほか</w:t>
      </w:r>
      <w:r w:rsidR="00937DCE">
        <w:rPr>
          <w:rFonts w:hint="eastAsia"/>
          <w:color w:val="000000"/>
          <w:szCs w:val="22"/>
        </w:rPr>
        <w:t>、防火保安度</w:t>
      </w:r>
      <w:r>
        <w:rPr>
          <w:rFonts w:hint="eastAsia"/>
          <w:color w:val="000000"/>
          <w:szCs w:val="22"/>
        </w:rPr>
        <w:t>による区分については、前記街路条件による区分、家屋の疎密度による区分とも関連する項目ではあるが、主に建物の構造（木造</w:t>
      </w:r>
      <w:r w:rsidR="001E1234">
        <w:rPr>
          <w:rFonts w:hint="eastAsia"/>
          <w:color w:val="000000"/>
          <w:szCs w:val="22"/>
        </w:rPr>
        <w:t>・</w:t>
      </w:r>
      <w:r>
        <w:rPr>
          <w:rFonts w:hint="eastAsia"/>
          <w:color w:val="000000"/>
          <w:szCs w:val="22"/>
        </w:rPr>
        <w:t>鉄筋コンクリート造</w:t>
      </w:r>
      <w:r w:rsidR="001E1234">
        <w:rPr>
          <w:rFonts w:hint="eastAsia"/>
          <w:color w:val="000000"/>
          <w:szCs w:val="22"/>
        </w:rPr>
        <w:t>の別</w:t>
      </w:r>
      <w:r>
        <w:rPr>
          <w:rFonts w:hint="eastAsia"/>
          <w:color w:val="000000"/>
          <w:szCs w:val="22"/>
        </w:rPr>
        <w:t>）や公共空地の有無のほか、地域内に配置された街路の状況等より地域としての防火対応の優劣によ</w:t>
      </w:r>
      <w:r w:rsidR="00CC3539">
        <w:rPr>
          <w:rFonts w:hint="eastAsia"/>
          <w:color w:val="000000"/>
          <w:szCs w:val="22"/>
        </w:rPr>
        <w:t>って</w:t>
      </w:r>
      <w:r>
        <w:rPr>
          <w:rFonts w:hint="eastAsia"/>
          <w:color w:val="000000"/>
          <w:szCs w:val="22"/>
        </w:rPr>
        <w:t>地域の範囲を区分しようとするものである。</w:t>
      </w:r>
    </w:p>
    <w:p w14:paraId="0C7B8FA2" w14:textId="77777777" w:rsidR="00937DCE" w:rsidRDefault="00937DCE" w:rsidP="008E11E0">
      <w:pPr>
        <w:spacing w:line="480" w:lineRule="atLeast"/>
        <w:ind w:leftChars="425" w:left="893" w:firstLineChars="96" w:firstLine="202"/>
        <w:rPr>
          <w:color w:val="000000"/>
          <w:szCs w:val="22"/>
        </w:rPr>
      </w:pPr>
    </w:p>
    <w:p w14:paraId="7B41E9F4" w14:textId="77777777" w:rsidR="00885E58" w:rsidRPr="00AE508C" w:rsidRDefault="00937DCE" w:rsidP="00BD39EB">
      <w:pPr>
        <w:spacing w:beforeLines="30" w:before="108" w:line="480" w:lineRule="atLeast"/>
        <w:ind w:leftChars="293" w:left="869" w:hangingChars="121" w:hanging="254"/>
        <w:rPr>
          <w:color w:val="000000"/>
          <w:szCs w:val="22"/>
        </w:rPr>
      </w:pPr>
      <w:r>
        <w:rPr>
          <w:rFonts w:hint="eastAsia"/>
          <w:color w:val="000000"/>
          <w:szCs w:val="22"/>
        </w:rPr>
        <w:t>ﾎ</w:t>
      </w:r>
      <w:r w:rsidR="00885E58" w:rsidRPr="00AE508C">
        <w:rPr>
          <w:rFonts w:hint="eastAsia"/>
          <w:color w:val="000000"/>
          <w:szCs w:val="22"/>
        </w:rPr>
        <w:t>）</w:t>
      </w:r>
      <w:r w:rsidR="00FD3710" w:rsidRPr="00AE508C">
        <w:rPr>
          <w:rFonts w:hint="eastAsia"/>
          <w:color w:val="000000"/>
          <w:szCs w:val="22"/>
        </w:rPr>
        <w:t>公法上の規制</w:t>
      </w:r>
      <w:r w:rsidR="00BB3A81" w:rsidRPr="00AE508C">
        <w:rPr>
          <w:rFonts w:hint="eastAsia"/>
          <w:color w:val="000000"/>
          <w:szCs w:val="22"/>
        </w:rPr>
        <w:t>による区分</w:t>
      </w:r>
    </w:p>
    <w:p w14:paraId="2AB92702" w14:textId="77777777" w:rsidR="00B81D69" w:rsidRPr="00AE508C" w:rsidRDefault="00FD3710" w:rsidP="00E37C72">
      <w:pPr>
        <w:spacing w:beforeLines="30" w:before="108" w:afterLines="50" w:after="180" w:line="480" w:lineRule="atLeast"/>
        <w:ind w:leftChars="425" w:left="893" w:firstLineChars="96" w:firstLine="202"/>
        <w:rPr>
          <w:color w:val="000000"/>
          <w:szCs w:val="22"/>
        </w:rPr>
      </w:pPr>
      <w:r w:rsidRPr="00AE508C">
        <w:rPr>
          <w:rFonts w:hint="eastAsia"/>
          <w:color w:val="000000"/>
          <w:szCs w:val="22"/>
        </w:rPr>
        <w:t>都市計画法に基づく区域区分（市街化区域・市街化調整区域等）用途地域、地区計画</w:t>
      </w:r>
      <w:r w:rsidR="00CC3C65" w:rsidRPr="00AE508C">
        <w:rPr>
          <w:rFonts w:hint="eastAsia"/>
          <w:color w:val="000000"/>
          <w:szCs w:val="22"/>
        </w:rPr>
        <w:t>の指定</w:t>
      </w:r>
      <w:r w:rsidRPr="00AE508C">
        <w:rPr>
          <w:rFonts w:hint="eastAsia"/>
          <w:color w:val="000000"/>
          <w:szCs w:val="22"/>
        </w:rPr>
        <w:t>等による</w:t>
      </w:r>
      <w:r w:rsidR="00CE6832">
        <w:rPr>
          <w:rFonts w:hint="eastAsia"/>
          <w:color w:val="000000"/>
          <w:szCs w:val="22"/>
        </w:rPr>
        <w:t>公法上の規制</w:t>
      </w:r>
      <w:r w:rsidRPr="00AE508C">
        <w:rPr>
          <w:rFonts w:hint="eastAsia"/>
          <w:color w:val="000000"/>
          <w:szCs w:val="22"/>
        </w:rPr>
        <w:t>の相違による区分である。</w:t>
      </w:r>
    </w:p>
    <w:p w14:paraId="1C1A4AD3" w14:textId="77777777" w:rsidR="00BB3A81" w:rsidRPr="006E06A9" w:rsidRDefault="00176969" w:rsidP="00F8483D">
      <w:pPr>
        <w:pStyle w:val="4"/>
        <w:keepNext w:val="0"/>
        <w:numPr>
          <w:ilvl w:val="0"/>
          <w:numId w:val="47"/>
        </w:numPr>
        <w:tabs>
          <w:tab w:val="clear" w:pos="795"/>
        </w:tabs>
        <w:spacing w:beforeLines="30" w:before="108" w:line="480" w:lineRule="atLeast"/>
        <w:ind w:leftChars="0" w:left="630"/>
        <w:rPr>
          <w:rFonts w:ascii="ＭＳ ゴシック" w:eastAsia="ＭＳ ゴシック" w:hAnsi="ＭＳ ゴシック"/>
          <w:color w:val="000000"/>
          <w:sz w:val="22"/>
          <w:szCs w:val="22"/>
        </w:rPr>
      </w:pPr>
      <w:r>
        <w:rPr>
          <w:color w:val="000000"/>
          <w:sz w:val="22"/>
          <w:szCs w:val="22"/>
        </w:rPr>
        <w:br w:type="page"/>
      </w:r>
      <w:r w:rsidR="00BB3A81" w:rsidRPr="00B44AC9">
        <w:rPr>
          <w:rFonts w:ascii="ＭＳ 明朝" w:hAnsi="ＭＳ 明朝" w:hint="eastAsia"/>
          <w:color w:val="000000"/>
          <w:sz w:val="22"/>
          <w:szCs w:val="22"/>
        </w:rPr>
        <w:lastRenderedPageBreak/>
        <w:t>主要な街路及び標準宅地の選定</w:t>
      </w:r>
    </w:p>
    <w:p w14:paraId="37B544FD" w14:textId="77777777" w:rsidR="00022064" w:rsidRPr="00AE508C" w:rsidRDefault="00BB3A81" w:rsidP="00F8483D">
      <w:pPr>
        <w:numPr>
          <w:ilvl w:val="0"/>
          <w:numId w:val="42"/>
        </w:numPr>
        <w:tabs>
          <w:tab w:val="left" w:pos="990"/>
        </w:tabs>
        <w:spacing w:line="480" w:lineRule="atLeast"/>
        <w:rPr>
          <w:bCs/>
          <w:color w:val="000000"/>
          <w:szCs w:val="22"/>
        </w:rPr>
      </w:pPr>
      <w:r w:rsidRPr="00AE508C">
        <w:rPr>
          <w:rFonts w:hint="eastAsia"/>
          <w:bCs/>
          <w:color w:val="000000"/>
          <w:szCs w:val="22"/>
        </w:rPr>
        <w:t>意義</w:t>
      </w:r>
    </w:p>
    <w:p w14:paraId="40246A90" w14:textId="77777777" w:rsidR="00BB3A81" w:rsidRPr="00AE508C" w:rsidRDefault="00BB3A81" w:rsidP="00A71AAA">
      <w:pPr>
        <w:spacing w:line="480" w:lineRule="atLeast"/>
        <w:ind w:leftChars="213" w:left="447" w:firstLineChars="106" w:firstLine="223"/>
        <w:rPr>
          <w:rFonts w:ascii="ＭＳ 明朝" w:hAnsi="ＭＳ 明朝"/>
          <w:bCs/>
          <w:color w:val="000000"/>
          <w:szCs w:val="22"/>
        </w:rPr>
      </w:pPr>
      <w:r w:rsidRPr="00AE508C">
        <w:rPr>
          <w:rFonts w:hint="eastAsia"/>
          <w:bCs/>
          <w:color w:val="000000"/>
          <w:szCs w:val="22"/>
        </w:rPr>
        <w:t>主要な</w:t>
      </w:r>
      <w:r w:rsidRPr="00A71AAA">
        <w:rPr>
          <w:rFonts w:hint="eastAsia"/>
          <w:color w:val="000000"/>
          <w:szCs w:val="22"/>
        </w:rPr>
        <w:t>街路</w:t>
      </w:r>
      <w:r w:rsidRPr="00AE508C">
        <w:rPr>
          <w:rFonts w:hint="eastAsia"/>
          <w:bCs/>
          <w:color w:val="000000"/>
          <w:szCs w:val="22"/>
        </w:rPr>
        <w:t>とは、状況類似地域内の各街路に路線価を付設する際</w:t>
      </w:r>
      <w:r w:rsidR="00903FFF" w:rsidRPr="00AE508C">
        <w:rPr>
          <w:rFonts w:hint="eastAsia"/>
          <w:bCs/>
          <w:color w:val="000000"/>
          <w:szCs w:val="22"/>
        </w:rPr>
        <w:t>の基準となる街路をいい、</w:t>
      </w:r>
      <w:r w:rsidR="00E831D4" w:rsidRPr="00AE508C">
        <w:rPr>
          <w:rFonts w:ascii="ＭＳ 明朝" w:hAnsi="ＭＳ 明朝" w:hint="eastAsia"/>
          <w:bCs/>
          <w:color w:val="000000"/>
          <w:szCs w:val="22"/>
        </w:rPr>
        <w:t>標準宅地選定の基礎となる街路をいう</w:t>
      </w:r>
      <w:r w:rsidR="00903FFF" w:rsidRPr="00AE508C">
        <w:rPr>
          <w:rFonts w:ascii="ＭＳ 明朝" w:hAnsi="ＭＳ 明朝" w:hint="eastAsia"/>
          <w:bCs/>
          <w:color w:val="000000"/>
          <w:szCs w:val="22"/>
        </w:rPr>
        <w:t>。</w:t>
      </w:r>
    </w:p>
    <w:p w14:paraId="5018E92F" w14:textId="2ED4F08F" w:rsidR="00022064" w:rsidRPr="00AE508C" w:rsidRDefault="00AB5C34" w:rsidP="00F8483D">
      <w:pPr>
        <w:numPr>
          <w:ilvl w:val="0"/>
          <w:numId w:val="42"/>
        </w:numPr>
        <w:tabs>
          <w:tab w:val="left" w:pos="990"/>
        </w:tabs>
        <w:spacing w:line="480" w:lineRule="atLeast"/>
        <w:rPr>
          <w:bCs/>
          <w:color w:val="000000"/>
          <w:szCs w:val="22"/>
        </w:rPr>
      </w:pPr>
      <w:r>
        <w:rPr>
          <w:rFonts w:hint="eastAsia"/>
          <w:bCs/>
          <w:color w:val="000000"/>
          <w:szCs w:val="22"/>
        </w:rPr>
        <w:t>主要な街路の</w:t>
      </w:r>
      <w:r w:rsidR="00BB3A81" w:rsidRPr="00AE508C">
        <w:rPr>
          <w:rFonts w:hint="eastAsia"/>
          <w:bCs/>
          <w:color w:val="000000"/>
          <w:szCs w:val="22"/>
        </w:rPr>
        <w:t>選定基準</w:t>
      </w:r>
    </w:p>
    <w:p w14:paraId="66B685DD" w14:textId="77777777" w:rsidR="00BB3A81" w:rsidRPr="00AE508C" w:rsidRDefault="00BB3A81" w:rsidP="00CB7A5E">
      <w:pPr>
        <w:spacing w:line="480" w:lineRule="atLeast"/>
        <w:ind w:leftChars="213" w:left="447" w:firstLineChars="106" w:firstLine="223"/>
        <w:rPr>
          <w:bCs/>
          <w:color w:val="000000"/>
          <w:szCs w:val="22"/>
        </w:rPr>
      </w:pPr>
      <w:r w:rsidRPr="00AE508C">
        <w:rPr>
          <w:rFonts w:hint="eastAsia"/>
          <w:bCs/>
          <w:color w:val="000000"/>
          <w:szCs w:val="22"/>
        </w:rPr>
        <w:t>主要な街路は、原則として状況類似地域ごとに１</w:t>
      </w:r>
      <w:r w:rsidR="006B3885" w:rsidRPr="00AE508C">
        <w:rPr>
          <w:rFonts w:hint="eastAsia"/>
          <w:bCs/>
          <w:color w:val="000000"/>
          <w:szCs w:val="22"/>
        </w:rPr>
        <w:t>ヶ</w:t>
      </w:r>
      <w:r w:rsidRPr="00AE508C">
        <w:rPr>
          <w:rFonts w:hint="eastAsia"/>
          <w:bCs/>
          <w:color w:val="000000"/>
          <w:szCs w:val="22"/>
        </w:rPr>
        <w:t>所選定するものとし、次の点を考慮して選定するものとする｡</w:t>
      </w:r>
    </w:p>
    <w:p w14:paraId="033A6EAB" w14:textId="77777777" w:rsidR="00BB3A81" w:rsidRPr="00AE508C" w:rsidRDefault="004F0DE0" w:rsidP="004F0DE0">
      <w:pPr>
        <w:spacing w:beforeLines="30" w:before="108" w:line="480" w:lineRule="atLeast"/>
        <w:ind w:leftChars="166" w:left="962" w:hangingChars="292" w:hanging="613"/>
        <w:rPr>
          <w:color w:val="000000"/>
          <w:szCs w:val="22"/>
        </w:rPr>
      </w:pPr>
      <w:r w:rsidRPr="00AE508C">
        <w:rPr>
          <w:rFonts w:hint="eastAsia"/>
          <w:color w:val="000000"/>
          <w:szCs w:val="22"/>
        </w:rPr>
        <w:t>（</w:t>
      </w:r>
      <w:r w:rsidR="008B7F50" w:rsidRPr="00AE508C">
        <w:rPr>
          <w:rFonts w:hint="eastAsia"/>
          <w:color w:val="000000"/>
          <w:szCs w:val="22"/>
        </w:rPr>
        <w:t>ｲ</w:t>
      </w:r>
      <w:r w:rsidRPr="00AE508C">
        <w:rPr>
          <w:rFonts w:hint="eastAsia"/>
          <w:color w:val="000000"/>
          <w:szCs w:val="22"/>
        </w:rPr>
        <w:t>）</w:t>
      </w:r>
      <w:r w:rsidR="007E7608" w:rsidRPr="00AE508C">
        <w:rPr>
          <w:rFonts w:hint="eastAsia"/>
          <w:color w:val="000000"/>
          <w:szCs w:val="22"/>
        </w:rPr>
        <w:t xml:space="preserve"> </w:t>
      </w:r>
      <w:r w:rsidR="00BB3A81" w:rsidRPr="00AE508C">
        <w:rPr>
          <w:rFonts w:hint="eastAsia"/>
          <w:color w:val="000000"/>
          <w:szCs w:val="22"/>
        </w:rPr>
        <w:t>当該状況類似地域において、街路の状況等及び価格事情が標準的であり、宅地評価の指標となる街路</w:t>
      </w:r>
      <w:r>
        <w:rPr>
          <w:rFonts w:hint="eastAsia"/>
          <w:color w:val="000000"/>
          <w:szCs w:val="22"/>
        </w:rPr>
        <w:t>。</w:t>
      </w:r>
    </w:p>
    <w:p w14:paraId="73B44180" w14:textId="3230B6CC" w:rsidR="00BB3A81" w:rsidRPr="00AE508C" w:rsidRDefault="004F0DE0" w:rsidP="004F0DE0">
      <w:pPr>
        <w:spacing w:beforeLines="30" w:before="108" w:line="480" w:lineRule="atLeast"/>
        <w:ind w:leftChars="166" w:left="962" w:hangingChars="292" w:hanging="613"/>
        <w:rPr>
          <w:color w:val="000000"/>
          <w:szCs w:val="22"/>
        </w:rPr>
      </w:pPr>
      <w:r w:rsidRPr="00AE508C">
        <w:rPr>
          <w:rFonts w:hint="eastAsia"/>
          <w:color w:val="000000"/>
          <w:szCs w:val="22"/>
        </w:rPr>
        <w:t>（</w:t>
      </w:r>
      <w:r>
        <w:rPr>
          <w:rFonts w:hint="eastAsia"/>
          <w:color w:val="000000"/>
          <w:szCs w:val="22"/>
        </w:rPr>
        <w:t>ﾛ</w:t>
      </w:r>
      <w:r w:rsidRPr="00AE508C">
        <w:rPr>
          <w:rFonts w:hint="eastAsia"/>
          <w:color w:val="000000"/>
          <w:szCs w:val="22"/>
        </w:rPr>
        <w:t>）</w:t>
      </w:r>
      <w:r w:rsidR="00AB5C34">
        <w:rPr>
          <w:rFonts w:hint="eastAsia"/>
          <w:color w:val="000000"/>
          <w:szCs w:val="22"/>
        </w:rPr>
        <w:t xml:space="preserve"> </w:t>
      </w:r>
      <w:r w:rsidR="00AB5C34" w:rsidRPr="00AB5C34">
        <w:rPr>
          <w:rFonts w:hint="eastAsia"/>
          <w:color w:val="000000"/>
          <w:szCs w:val="22"/>
        </w:rPr>
        <w:t>原則として、地価公示の標準地及び都道府県地価調査の基準地の所在する街路</w:t>
      </w:r>
    </w:p>
    <w:p w14:paraId="6541D239" w14:textId="4EE88F98" w:rsidR="00BB3A81" w:rsidRDefault="00BB3A81" w:rsidP="00F8483D">
      <w:pPr>
        <w:numPr>
          <w:ilvl w:val="0"/>
          <w:numId w:val="42"/>
        </w:numPr>
        <w:tabs>
          <w:tab w:val="left" w:pos="990"/>
        </w:tabs>
        <w:spacing w:line="480" w:lineRule="atLeast"/>
        <w:rPr>
          <w:bCs/>
          <w:color w:val="000000"/>
          <w:szCs w:val="22"/>
        </w:rPr>
      </w:pPr>
      <w:r w:rsidRPr="00AE508C">
        <w:rPr>
          <w:rFonts w:hint="eastAsia"/>
          <w:bCs/>
          <w:color w:val="000000"/>
          <w:szCs w:val="22"/>
        </w:rPr>
        <w:t>標準宅地の選定</w:t>
      </w:r>
      <w:r w:rsidR="00AB5C34">
        <w:rPr>
          <w:rFonts w:hint="eastAsia"/>
          <w:bCs/>
          <w:color w:val="000000"/>
          <w:szCs w:val="22"/>
        </w:rPr>
        <w:t>基準</w:t>
      </w:r>
    </w:p>
    <w:p w14:paraId="4AD9A810" w14:textId="05F5679C" w:rsidR="00AB5C34" w:rsidRPr="00AE508C" w:rsidRDefault="00AB5C34" w:rsidP="00AB5C34">
      <w:pPr>
        <w:spacing w:line="480" w:lineRule="atLeast"/>
        <w:ind w:leftChars="213" w:left="447" w:firstLineChars="106" w:firstLine="223"/>
        <w:rPr>
          <w:bCs/>
          <w:color w:val="000000"/>
          <w:szCs w:val="22"/>
        </w:rPr>
      </w:pPr>
      <w:r w:rsidRPr="00AB5C34">
        <w:rPr>
          <w:rFonts w:hint="eastAsia"/>
          <w:bCs/>
          <w:color w:val="000000"/>
          <w:szCs w:val="22"/>
        </w:rPr>
        <w:t>標準宅地は、主要な街路に沿接する宅地のうちから、次のような宅地を目標として選定するものとする。</w:t>
      </w:r>
    </w:p>
    <w:p w14:paraId="26C9F034" w14:textId="0EA4E416" w:rsidR="00AB5C34" w:rsidRPr="00AB5C34" w:rsidRDefault="004F0DE0" w:rsidP="00AB5C34">
      <w:pPr>
        <w:spacing w:beforeLines="30" w:before="108" w:line="480" w:lineRule="atLeast"/>
        <w:ind w:leftChars="166" w:left="962" w:hangingChars="292" w:hanging="613"/>
        <w:rPr>
          <w:rFonts w:ascii="ＭＳ 明朝" w:hAnsi="ＭＳ 明朝"/>
          <w:color w:val="000000"/>
          <w:szCs w:val="22"/>
        </w:rPr>
      </w:pPr>
      <w:r w:rsidRPr="00AE508C">
        <w:rPr>
          <w:rFonts w:hint="eastAsia"/>
          <w:color w:val="000000"/>
          <w:szCs w:val="22"/>
        </w:rPr>
        <w:t>（</w:t>
      </w:r>
      <w:r w:rsidR="008B7F50" w:rsidRPr="00AE508C">
        <w:rPr>
          <w:rFonts w:hint="eastAsia"/>
          <w:color w:val="000000"/>
          <w:szCs w:val="22"/>
        </w:rPr>
        <w:t>ｲ</w:t>
      </w:r>
      <w:r w:rsidRPr="00AE508C">
        <w:rPr>
          <w:rFonts w:hint="eastAsia"/>
          <w:color w:val="000000"/>
          <w:szCs w:val="22"/>
        </w:rPr>
        <w:t>）</w:t>
      </w:r>
      <w:r w:rsidR="00AB5C34">
        <w:rPr>
          <w:rFonts w:hint="eastAsia"/>
          <w:color w:val="000000"/>
          <w:szCs w:val="22"/>
        </w:rPr>
        <w:t xml:space="preserve"> </w:t>
      </w:r>
      <w:r w:rsidR="00AB5C34" w:rsidRPr="00AB5C34">
        <w:rPr>
          <w:rFonts w:hint="eastAsia"/>
          <w:color w:val="000000"/>
          <w:szCs w:val="22"/>
        </w:rPr>
        <w:t>画地計算法でいう奥行価格補正率</w:t>
      </w:r>
      <w:r w:rsidR="00AB5C34" w:rsidRPr="00AB5C34">
        <w:rPr>
          <w:rFonts w:ascii="ＭＳ 明朝" w:hAnsi="ＭＳ 明朝" w:hint="eastAsia"/>
          <w:color w:val="000000"/>
          <w:szCs w:val="22"/>
        </w:rPr>
        <w:t>が1.00であり、他の各種加算率、補正率の適用がない宅地及び</w:t>
      </w:r>
      <w:r w:rsidR="00AB5C34" w:rsidRPr="00AB5C34">
        <w:rPr>
          <w:rFonts w:hint="eastAsia"/>
          <w:color w:val="000000"/>
          <w:szCs w:val="22"/>
        </w:rPr>
        <w:t>鑑定</w:t>
      </w:r>
      <w:r w:rsidR="00AB5C34" w:rsidRPr="00AB5C34">
        <w:rPr>
          <w:rFonts w:ascii="ＭＳ 明朝" w:hAnsi="ＭＳ 明朝" w:hint="eastAsia"/>
          <w:color w:val="000000"/>
          <w:szCs w:val="22"/>
        </w:rPr>
        <w:t>評価においても各種の補正率等の適用がない宅地</w:t>
      </w:r>
    </w:p>
    <w:p w14:paraId="2C10D1F5" w14:textId="66C0C6AB" w:rsidR="00AB5C34" w:rsidRPr="00AB5C34" w:rsidRDefault="00AB5C34" w:rsidP="00AB5C34">
      <w:pPr>
        <w:spacing w:line="480" w:lineRule="atLeast"/>
        <w:ind w:leftChars="313" w:left="657" w:firstLineChars="87" w:firstLine="183"/>
        <w:rPr>
          <w:color w:val="000000"/>
          <w:szCs w:val="22"/>
        </w:rPr>
      </w:pPr>
      <w:r>
        <w:rPr>
          <w:rFonts w:hint="eastAsia"/>
          <w:color w:val="000000"/>
          <w:szCs w:val="22"/>
        </w:rPr>
        <w:t>ｲ</w:t>
      </w:r>
      <w:r w:rsidRPr="00AE508C">
        <w:rPr>
          <w:rFonts w:hint="eastAsia"/>
          <w:color w:val="000000"/>
          <w:szCs w:val="22"/>
        </w:rPr>
        <w:t>）</w:t>
      </w:r>
      <w:r w:rsidRPr="00AB5C34">
        <w:rPr>
          <w:rFonts w:ascii="ＭＳ 明朝" w:hAnsi="ＭＳ 明朝" w:hint="eastAsia"/>
          <w:color w:val="000000"/>
          <w:szCs w:val="22"/>
        </w:rPr>
        <w:t>沿接している主要な街路以外の街路には接していない</w:t>
      </w:r>
      <w:r w:rsidRPr="00AB5C34">
        <w:rPr>
          <w:rFonts w:hint="eastAsia"/>
          <w:color w:val="000000"/>
          <w:szCs w:val="22"/>
        </w:rPr>
        <w:t>宅地（中間画地）</w:t>
      </w:r>
    </w:p>
    <w:p w14:paraId="1C538065" w14:textId="5F8FCD5C" w:rsidR="00AB5C34" w:rsidRPr="00AB5C34" w:rsidRDefault="00AB5C34" w:rsidP="00AB5C34">
      <w:pPr>
        <w:spacing w:line="480" w:lineRule="atLeast"/>
        <w:ind w:leftChars="313" w:left="657" w:firstLineChars="87" w:firstLine="183"/>
        <w:rPr>
          <w:color w:val="000000"/>
          <w:szCs w:val="22"/>
        </w:rPr>
      </w:pPr>
      <w:r>
        <w:rPr>
          <w:rFonts w:hint="eastAsia"/>
          <w:color w:val="000000"/>
          <w:szCs w:val="22"/>
        </w:rPr>
        <w:t>ﾛ</w:t>
      </w:r>
      <w:r w:rsidRPr="00AB5C34">
        <w:rPr>
          <w:rFonts w:hint="eastAsia"/>
          <w:color w:val="000000"/>
          <w:szCs w:val="22"/>
        </w:rPr>
        <w:t>）形状が矩形である宅地</w:t>
      </w:r>
    </w:p>
    <w:p w14:paraId="4A7154BE" w14:textId="56AD10D3" w:rsidR="00AB5C34" w:rsidRPr="00AB5C34" w:rsidRDefault="00AB5C34" w:rsidP="00AB5C34">
      <w:pPr>
        <w:spacing w:line="480" w:lineRule="atLeast"/>
        <w:ind w:leftChars="313" w:left="657" w:firstLineChars="87" w:firstLine="183"/>
        <w:rPr>
          <w:color w:val="000000"/>
          <w:szCs w:val="22"/>
        </w:rPr>
      </w:pPr>
      <w:r>
        <w:rPr>
          <w:rFonts w:hint="eastAsia"/>
          <w:color w:val="000000"/>
          <w:szCs w:val="22"/>
        </w:rPr>
        <w:t>ﾊ</w:t>
      </w:r>
      <w:r w:rsidRPr="00AB5C34">
        <w:rPr>
          <w:rFonts w:hint="eastAsia"/>
          <w:color w:val="000000"/>
          <w:szCs w:val="22"/>
        </w:rPr>
        <w:t>）間口がその宅地の所在する用途地区からみて適度な広さがある宅地</w:t>
      </w:r>
    </w:p>
    <w:p w14:paraId="78CCE3BF" w14:textId="590EF32B" w:rsidR="00AB5C34" w:rsidRPr="00AB5C34" w:rsidRDefault="00AB5C34" w:rsidP="00AB5C34">
      <w:pPr>
        <w:spacing w:line="480" w:lineRule="atLeast"/>
        <w:ind w:leftChars="313" w:left="657" w:firstLineChars="87" w:firstLine="183"/>
        <w:rPr>
          <w:color w:val="000000"/>
          <w:szCs w:val="22"/>
        </w:rPr>
      </w:pPr>
      <w:r>
        <w:rPr>
          <w:rFonts w:hint="eastAsia"/>
          <w:color w:val="000000"/>
          <w:szCs w:val="22"/>
        </w:rPr>
        <w:t>ﾆ</w:t>
      </w:r>
      <w:r w:rsidRPr="00AB5C34">
        <w:rPr>
          <w:rFonts w:hint="eastAsia"/>
          <w:color w:val="000000"/>
          <w:szCs w:val="22"/>
        </w:rPr>
        <w:t>）奥行がその宅地の所在する用途地区からみて適度な長さがある宅地</w:t>
      </w:r>
    </w:p>
    <w:p w14:paraId="674A17B6" w14:textId="5EA06BC7" w:rsidR="00AB5C34" w:rsidRPr="00AB5C34" w:rsidRDefault="00AB5C34" w:rsidP="00AB5C34">
      <w:pPr>
        <w:spacing w:line="480" w:lineRule="atLeast"/>
        <w:ind w:leftChars="313" w:left="657" w:firstLineChars="87" w:firstLine="183"/>
        <w:rPr>
          <w:color w:val="000000"/>
          <w:szCs w:val="22"/>
        </w:rPr>
      </w:pPr>
      <w:r>
        <w:rPr>
          <w:rFonts w:hint="eastAsia"/>
          <w:color w:val="000000"/>
          <w:szCs w:val="22"/>
        </w:rPr>
        <w:t>ﾎ</w:t>
      </w:r>
      <w:r w:rsidRPr="00AB5C34">
        <w:rPr>
          <w:rFonts w:hint="eastAsia"/>
          <w:color w:val="000000"/>
          <w:szCs w:val="22"/>
        </w:rPr>
        <w:t>）間口と奥行との釣合いがとれている宅地</w:t>
      </w:r>
    </w:p>
    <w:p w14:paraId="207C8EBD" w14:textId="60EE666D" w:rsidR="00AB5C34" w:rsidRPr="00AB5C34" w:rsidRDefault="00AB5C34" w:rsidP="00AB5C34">
      <w:pPr>
        <w:spacing w:line="480" w:lineRule="atLeast"/>
        <w:ind w:leftChars="313" w:left="657" w:firstLineChars="87" w:firstLine="183"/>
        <w:rPr>
          <w:color w:val="000000"/>
          <w:szCs w:val="22"/>
        </w:rPr>
      </w:pPr>
      <w:r>
        <w:rPr>
          <w:rFonts w:hint="eastAsia"/>
          <w:color w:val="000000"/>
          <w:szCs w:val="22"/>
        </w:rPr>
        <w:t>ﾍ</w:t>
      </w:r>
      <w:r w:rsidRPr="00AB5C34">
        <w:rPr>
          <w:rFonts w:hint="eastAsia"/>
          <w:color w:val="000000"/>
          <w:szCs w:val="22"/>
        </w:rPr>
        <w:t>）その他がけ地補正等の補正を必要としない宅地</w:t>
      </w:r>
    </w:p>
    <w:p w14:paraId="657CB888" w14:textId="55138144" w:rsidR="00AB5C34" w:rsidRPr="00AB5C34" w:rsidRDefault="00AB5C34" w:rsidP="00AB5C34">
      <w:pPr>
        <w:spacing w:beforeLines="30" w:before="108" w:line="480" w:lineRule="atLeast"/>
        <w:ind w:leftChars="166" w:left="962" w:hangingChars="292" w:hanging="613"/>
        <w:rPr>
          <w:color w:val="000000"/>
          <w:szCs w:val="22"/>
        </w:rPr>
      </w:pPr>
      <w:r w:rsidRPr="00AE508C">
        <w:rPr>
          <w:rFonts w:hint="eastAsia"/>
          <w:color w:val="000000"/>
          <w:szCs w:val="22"/>
        </w:rPr>
        <w:t>（</w:t>
      </w:r>
      <w:r>
        <w:rPr>
          <w:rFonts w:hint="eastAsia"/>
          <w:color w:val="000000"/>
          <w:szCs w:val="22"/>
        </w:rPr>
        <w:t>ﾛ</w:t>
      </w:r>
      <w:r w:rsidRPr="00AE508C">
        <w:rPr>
          <w:rFonts w:hint="eastAsia"/>
          <w:color w:val="000000"/>
          <w:szCs w:val="22"/>
        </w:rPr>
        <w:t>）</w:t>
      </w:r>
      <w:r w:rsidRPr="00AB5C34">
        <w:rPr>
          <w:rFonts w:hint="eastAsia"/>
          <w:color w:val="000000"/>
          <w:szCs w:val="22"/>
        </w:rPr>
        <w:t>適正な時価の評定に当たって判断を誤らせる要素のない宅地</w:t>
      </w:r>
    </w:p>
    <w:p w14:paraId="7CC02B5E" w14:textId="3A0E47BE" w:rsidR="00AB5C34" w:rsidRPr="00AB5C34" w:rsidRDefault="00AB5C34" w:rsidP="00AB5C34">
      <w:pPr>
        <w:spacing w:line="480" w:lineRule="atLeast"/>
        <w:ind w:leftChars="313" w:left="657" w:firstLineChars="87" w:firstLine="183"/>
        <w:rPr>
          <w:color w:val="000000"/>
          <w:szCs w:val="22"/>
        </w:rPr>
      </w:pPr>
      <w:r>
        <w:rPr>
          <w:rFonts w:hint="eastAsia"/>
          <w:color w:val="000000"/>
          <w:szCs w:val="22"/>
        </w:rPr>
        <w:t>ｲ</w:t>
      </w:r>
      <w:r w:rsidRPr="00AE508C">
        <w:rPr>
          <w:rFonts w:hint="eastAsia"/>
          <w:color w:val="000000"/>
          <w:szCs w:val="22"/>
        </w:rPr>
        <w:t>）</w:t>
      </w:r>
      <w:r w:rsidRPr="00AB5C34">
        <w:rPr>
          <w:rFonts w:hint="eastAsia"/>
          <w:color w:val="000000"/>
          <w:szCs w:val="22"/>
        </w:rPr>
        <w:t>その主要な街路の属している用途地区の用途と同一用途に供されている宅地</w:t>
      </w:r>
    </w:p>
    <w:p w14:paraId="6B4BA2CA" w14:textId="0ABF34E3" w:rsidR="00AB5C34" w:rsidRDefault="00AB5C34" w:rsidP="00AB5C34">
      <w:pPr>
        <w:spacing w:line="480" w:lineRule="atLeast"/>
        <w:ind w:leftChars="313" w:left="657" w:firstLineChars="87" w:firstLine="183"/>
        <w:rPr>
          <w:color w:val="000000"/>
          <w:szCs w:val="22"/>
        </w:rPr>
      </w:pPr>
      <w:r>
        <w:rPr>
          <w:rFonts w:hint="eastAsia"/>
          <w:color w:val="000000"/>
          <w:szCs w:val="22"/>
        </w:rPr>
        <w:t>ﾛ</w:t>
      </w:r>
      <w:r w:rsidRPr="00AB5C34">
        <w:rPr>
          <w:rFonts w:hint="eastAsia"/>
          <w:color w:val="000000"/>
          <w:szCs w:val="22"/>
        </w:rPr>
        <w:t>）上物である家屋の規模、程度等がその街路で標準的な宅地</w:t>
      </w:r>
    </w:p>
    <w:p w14:paraId="5755236A" w14:textId="77777777" w:rsidR="00AB5C34" w:rsidRPr="00AB5C34" w:rsidRDefault="00AB5C34" w:rsidP="00E37C72">
      <w:pPr>
        <w:spacing w:line="480" w:lineRule="atLeast"/>
        <w:ind w:leftChars="313" w:left="657" w:firstLineChars="87" w:firstLine="183"/>
        <w:rPr>
          <w:color w:val="000000"/>
          <w:szCs w:val="22"/>
        </w:rPr>
      </w:pPr>
    </w:p>
    <w:p w14:paraId="52A11633" w14:textId="77777777" w:rsidR="00BB3A81" w:rsidRPr="006E06A9" w:rsidRDefault="00FE45FC" w:rsidP="00F8483D">
      <w:pPr>
        <w:pStyle w:val="4"/>
        <w:keepNext w:val="0"/>
        <w:numPr>
          <w:ilvl w:val="0"/>
          <w:numId w:val="47"/>
        </w:numPr>
        <w:tabs>
          <w:tab w:val="clear" w:pos="795"/>
        </w:tabs>
        <w:spacing w:beforeLines="30" w:before="108" w:line="480" w:lineRule="atLeast"/>
        <w:ind w:leftChars="0" w:left="630"/>
        <w:rPr>
          <w:rFonts w:ascii="ＭＳ ゴシック" w:eastAsia="ＭＳ ゴシック" w:hAnsi="ＭＳ ゴシック"/>
          <w:color w:val="000000"/>
          <w:sz w:val="22"/>
          <w:szCs w:val="22"/>
        </w:rPr>
      </w:pPr>
      <w:r>
        <w:rPr>
          <w:rFonts w:ascii="ＭＳ ゴシック" w:hAnsi="ＭＳ ゴシック"/>
          <w:color w:val="000000"/>
          <w:sz w:val="22"/>
          <w:szCs w:val="22"/>
        </w:rPr>
        <w:br w:type="page"/>
      </w:r>
      <w:r w:rsidR="00BB3A81" w:rsidRPr="00B44AC9">
        <w:rPr>
          <w:rFonts w:ascii="ＭＳ 明朝" w:hAnsi="ＭＳ 明朝" w:hint="eastAsia"/>
          <w:color w:val="000000"/>
          <w:sz w:val="22"/>
          <w:szCs w:val="22"/>
        </w:rPr>
        <w:lastRenderedPageBreak/>
        <w:t>路線価の付設</w:t>
      </w:r>
    </w:p>
    <w:p w14:paraId="08DD7E9E" w14:textId="77777777" w:rsidR="00533DF4" w:rsidRPr="00AE508C" w:rsidRDefault="00BB3A81" w:rsidP="00F8483D">
      <w:pPr>
        <w:numPr>
          <w:ilvl w:val="0"/>
          <w:numId w:val="43"/>
        </w:numPr>
        <w:tabs>
          <w:tab w:val="left" w:pos="990"/>
        </w:tabs>
        <w:spacing w:line="480" w:lineRule="atLeast"/>
        <w:rPr>
          <w:bCs/>
          <w:color w:val="000000"/>
          <w:szCs w:val="22"/>
        </w:rPr>
      </w:pPr>
      <w:r w:rsidRPr="00AE508C">
        <w:rPr>
          <w:rFonts w:hint="eastAsia"/>
          <w:bCs/>
          <w:color w:val="000000"/>
          <w:szCs w:val="22"/>
        </w:rPr>
        <w:t>路線価の定義</w:t>
      </w:r>
      <w:r w:rsidRPr="00AE508C">
        <w:rPr>
          <w:bCs/>
          <w:color w:val="000000"/>
          <w:szCs w:val="22"/>
        </w:rPr>
        <w:br/>
      </w:r>
      <w:r w:rsidRPr="00AE508C">
        <w:rPr>
          <w:rFonts w:hint="eastAsia"/>
          <w:bCs/>
          <w:color w:val="000000"/>
          <w:szCs w:val="22"/>
        </w:rPr>
        <w:t xml:space="preserve">　路線価とは、街路に</w:t>
      </w:r>
      <w:r w:rsidR="00D924B4" w:rsidRPr="00AE508C">
        <w:rPr>
          <w:rFonts w:hint="eastAsia"/>
          <w:bCs/>
          <w:color w:val="000000"/>
          <w:szCs w:val="22"/>
        </w:rPr>
        <w:t>沿</w:t>
      </w:r>
      <w:r w:rsidRPr="00AE508C">
        <w:rPr>
          <w:rFonts w:hint="eastAsia"/>
          <w:bCs/>
          <w:color w:val="000000"/>
          <w:szCs w:val="22"/>
        </w:rPr>
        <w:t>接する標準的な画地（標準</w:t>
      </w:r>
      <w:r w:rsidR="009B5FF3" w:rsidRPr="00AE508C">
        <w:rPr>
          <w:rFonts w:hint="eastAsia"/>
          <w:bCs/>
          <w:color w:val="000000"/>
          <w:szCs w:val="22"/>
        </w:rPr>
        <w:t>画</w:t>
      </w:r>
      <w:r w:rsidRPr="00AE508C">
        <w:rPr>
          <w:rFonts w:hint="eastAsia"/>
          <w:bCs/>
          <w:color w:val="000000"/>
          <w:szCs w:val="22"/>
        </w:rPr>
        <w:t>地）</w:t>
      </w:r>
      <w:r w:rsidR="00265261" w:rsidRPr="00AE508C">
        <w:rPr>
          <w:rFonts w:hint="eastAsia"/>
          <w:bCs/>
          <w:color w:val="000000"/>
          <w:szCs w:val="22"/>
        </w:rPr>
        <w:t>の</w:t>
      </w:r>
      <w:r w:rsidR="00D924B4" w:rsidRPr="00AE508C">
        <w:rPr>
          <w:rFonts w:hint="eastAsia"/>
          <w:bCs/>
          <w:color w:val="000000"/>
          <w:szCs w:val="22"/>
        </w:rPr>
        <w:t>単位地積</w:t>
      </w:r>
      <w:r w:rsidR="00D7542B">
        <w:rPr>
          <w:rFonts w:hint="eastAsia"/>
          <w:bCs/>
          <w:color w:val="000000"/>
          <w:szCs w:val="22"/>
        </w:rPr>
        <w:t>当</w:t>
      </w:r>
      <w:r w:rsidRPr="00AE508C">
        <w:rPr>
          <w:rFonts w:hint="eastAsia"/>
          <w:bCs/>
          <w:color w:val="000000"/>
          <w:szCs w:val="22"/>
        </w:rPr>
        <w:t>たりの価格</w:t>
      </w:r>
      <w:r w:rsidR="00D924B4" w:rsidRPr="00AE508C">
        <w:rPr>
          <w:rFonts w:hint="eastAsia"/>
          <w:bCs/>
          <w:color w:val="000000"/>
          <w:szCs w:val="22"/>
        </w:rPr>
        <w:t>をいう</w:t>
      </w:r>
      <w:r w:rsidR="00551BFD" w:rsidRPr="00AE508C">
        <w:rPr>
          <w:rFonts w:hint="eastAsia"/>
          <w:bCs/>
          <w:color w:val="000000"/>
          <w:szCs w:val="22"/>
        </w:rPr>
        <w:t>。</w:t>
      </w:r>
    </w:p>
    <w:p w14:paraId="344F2FF1" w14:textId="77777777" w:rsidR="00BB3A81" w:rsidRPr="00AE508C" w:rsidRDefault="00BB3A81" w:rsidP="00F8483D">
      <w:pPr>
        <w:numPr>
          <w:ilvl w:val="0"/>
          <w:numId w:val="43"/>
        </w:numPr>
        <w:tabs>
          <w:tab w:val="left" w:pos="990"/>
        </w:tabs>
        <w:spacing w:line="480" w:lineRule="atLeast"/>
        <w:rPr>
          <w:bCs/>
          <w:color w:val="000000"/>
          <w:szCs w:val="22"/>
        </w:rPr>
      </w:pPr>
      <w:r w:rsidRPr="00AE508C">
        <w:rPr>
          <w:rFonts w:hint="eastAsia"/>
          <w:bCs/>
          <w:color w:val="000000"/>
          <w:szCs w:val="22"/>
        </w:rPr>
        <w:t>路線価の付設対象</w:t>
      </w:r>
      <w:r w:rsidRPr="00AE508C">
        <w:rPr>
          <w:bCs/>
          <w:color w:val="000000"/>
          <w:szCs w:val="22"/>
        </w:rPr>
        <w:br/>
      </w:r>
      <w:r w:rsidRPr="00AE508C">
        <w:rPr>
          <w:rFonts w:hint="eastAsia"/>
          <w:bCs/>
          <w:color w:val="000000"/>
          <w:szCs w:val="22"/>
        </w:rPr>
        <w:t xml:space="preserve">　路線価は、</w:t>
      </w:r>
      <w:r w:rsidR="00320334" w:rsidRPr="00AE508C">
        <w:rPr>
          <w:rFonts w:hint="eastAsia"/>
          <w:bCs/>
          <w:color w:val="000000"/>
          <w:szCs w:val="22"/>
        </w:rPr>
        <w:t>次に掲げる</w:t>
      </w:r>
      <w:r w:rsidR="00F17F3B" w:rsidRPr="00AE508C">
        <w:rPr>
          <w:rFonts w:hint="eastAsia"/>
          <w:bCs/>
          <w:color w:val="000000"/>
          <w:szCs w:val="22"/>
        </w:rPr>
        <w:t>建築基準法上の道路及びその他評価の均衡上必要な</w:t>
      </w:r>
      <w:r w:rsidR="00D924B4" w:rsidRPr="00AE508C">
        <w:rPr>
          <w:rFonts w:hint="eastAsia"/>
          <w:bCs/>
          <w:color w:val="000000"/>
          <w:szCs w:val="22"/>
        </w:rPr>
        <w:t>道路</w:t>
      </w:r>
      <w:r w:rsidR="007840D9" w:rsidRPr="00AE508C">
        <w:rPr>
          <w:rFonts w:hint="eastAsia"/>
          <w:bCs/>
          <w:color w:val="000000"/>
          <w:szCs w:val="22"/>
        </w:rPr>
        <w:t>で、原則、道路としての外形を保っているものに</w:t>
      </w:r>
      <w:r w:rsidRPr="00AE508C">
        <w:rPr>
          <w:rFonts w:hint="eastAsia"/>
          <w:bCs/>
          <w:color w:val="000000"/>
          <w:szCs w:val="22"/>
        </w:rPr>
        <w:t>付設する</w:t>
      </w:r>
      <w:r w:rsidR="00AA71B3" w:rsidRPr="00AE508C">
        <w:rPr>
          <w:rFonts w:hint="eastAsia"/>
          <w:bCs/>
          <w:color w:val="000000"/>
          <w:szCs w:val="22"/>
        </w:rPr>
        <w:t>。</w:t>
      </w:r>
    </w:p>
    <w:p w14:paraId="5CEF0166" w14:textId="77777777" w:rsidR="00AA71B3" w:rsidRPr="00AE508C" w:rsidRDefault="00506483" w:rsidP="00AA71B3">
      <w:pPr>
        <w:rPr>
          <w:sz w:val="20"/>
        </w:rPr>
      </w:pPr>
      <w:r>
        <w:rPr>
          <w:bCs/>
          <w:noProof/>
          <w:color w:val="000000"/>
          <w:szCs w:val="22"/>
        </w:rPr>
        <w:pict w14:anchorId="520C991F">
          <v:shape id="_x0000_s5197" type="#_x0000_t202" style="position:absolute;margin-left:7.65pt;margin-top:10.1pt;width:456pt;height:406pt;z-index:9" filled="f" stroked="f">
            <v:textbox style="mso-next-textbox:#_x0000_s5197" inset="5.85pt,.7pt,5.85pt,.7pt">
              <w:txbxContent>
                <w:tbl>
                  <w:tblPr>
                    <w:tblW w:w="0" w:type="auto"/>
                    <w:tblInd w:w="40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32"/>
                    <w:gridCol w:w="900"/>
                    <w:gridCol w:w="3060"/>
                    <w:gridCol w:w="1101"/>
                    <w:gridCol w:w="1102"/>
                    <w:gridCol w:w="1102"/>
                  </w:tblGrid>
                  <w:tr w:rsidR="007E5AC2" w:rsidRPr="006D7318" w14:paraId="7027D573" w14:textId="77777777" w:rsidTr="00465612">
                    <w:trPr>
                      <w:cantSplit/>
                      <w:trHeight w:val="705"/>
                    </w:trPr>
                    <w:tc>
                      <w:tcPr>
                        <w:tcW w:w="1832" w:type="dxa"/>
                        <w:gridSpan w:val="2"/>
                        <w:tcBorders>
                          <w:top w:val="single" w:sz="6" w:space="0" w:color="auto"/>
                          <w:left w:val="single" w:sz="6" w:space="0" w:color="auto"/>
                          <w:bottom w:val="single" w:sz="2" w:space="0" w:color="auto"/>
                          <w:right w:val="single" w:sz="4" w:space="0" w:color="auto"/>
                        </w:tcBorders>
                        <w:shd w:val="pct12" w:color="auto" w:fill="auto"/>
                        <w:vAlign w:val="center"/>
                      </w:tcPr>
                      <w:p w14:paraId="5D627A72" w14:textId="77777777" w:rsidR="007E5AC2" w:rsidRPr="00F675AC" w:rsidRDefault="007E5AC2" w:rsidP="00F675AC">
                        <w:pPr>
                          <w:spacing w:line="140" w:lineRule="atLeast"/>
                          <w:ind w:left="-66" w:right="-39"/>
                          <w:jc w:val="center"/>
                          <w:rPr>
                            <w:rFonts w:ascii="ＭＳ 明朝" w:hAnsi="ＭＳ 明朝"/>
                            <w:spacing w:val="6"/>
                            <w:sz w:val="18"/>
                          </w:rPr>
                        </w:pPr>
                        <w:r w:rsidRPr="00F675AC">
                          <w:rPr>
                            <w:rFonts w:ascii="ＭＳ 明朝" w:hAnsi="ＭＳ 明朝" w:hint="eastAsia"/>
                            <w:spacing w:val="6"/>
                            <w:sz w:val="18"/>
                          </w:rPr>
                          <w:t>名　称</w:t>
                        </w:r>
                      </w:p>
                    </w:tc>
                    <w:tc>
                      <w:tcPr>
                        <w:tcW w:w="3060" w:type="dxa"/>
                        <w:tcBorders>
                          <w:top w:val="single" w:sz="6" w:space="0" w:color="auto"/>
                          <w:left w:val="single" w:sz="4" w:space="0" w:color="auto"/>
                          <w:bottom w:val="single" w:sz="2" w:space="0" w:color="auto"/>
                          <w:right w:val="single" w:sz="4" w:space="0" w:color="auto"/>
                        </w:tcBorders>
                        <w:shd w:val="pct12" w:color="auto" w:fill="auto"/>
                        <w:vAlign w:val="center"/>
                      </w:tcPr>
                      <w:p w14:paraId="2600435A" w14:textId="77777777" w:rsidR="007E5AC2" w:rsidRPr="00F675AC" w:rsidRDefault="007E5AC2" w:rsidP="00F675AC">
                        <w:pPr>
                          <w:spacing w:line="140" w:lineRule="atLeast"/>
                          <w:jc w:val="center"/>
                          <w:rPr>
                            <w:rFonts w:ascii="ＭＳ 明朝" w:hAnsi="ＭＳ 明朝"/>
                            <w:spacing w:val="6"/>
                            <w:sz w:val="18"/>
                          </w:rPr>
                        </w:pPr>
                        <w:r w:rsidRPr="00F675AC">
                          <w:rPr>
                            <w:rFonts w:ascii="ＭＳ 明朝" w:hAnsi="ＭＳ 明朝" w:hint="eastAsia"/>
                            <w:spacing w:val="6"/>
                            <w:sz w:val="18"/>
                          </w:rPr>
                          <w:t>内　容</w:t>
                        </w:r>
                      </w:p>
                    </w:tc>
                    <w:tc>
                      <w:tcPr>
                        <w:tcW w:w="1101" w:type="dxa"/>
                        <w:tcBorders>
                          <w:top w:val="single" w:sz="6" w:space="0" w:color="auto"/>
                          <w:left w:val="single" w:sz="4" w:space="0" w:color="auto"/>
                          <w:bottom w:val="single" w:sz="2" w:space="0" w:color="auto"/>
                          <w:right w:val="single" w:sz="4" w:space="0" w:color="auto"/>
                        </w:tcBorders>
                        <w:shd w:val="pct12" w:color="auto" w:fill="auto"/>
                        <w:vAlign w:val="center"/>
                      </w:tcPr>
                      <w:p w14:paraId="7324A8A9" w14:textId="77777777" w:rsidR="007E5AC2" w:rsidRPr="00F675AC" w:rsidRDefault="007E5AC2" w:rsidP="00F675AC">
                        <w:pPr>
                          <w:spacing w:line="140" w:lineRule="atLeast"/>
                          <w:ind w:left="-99" w:right="-99"/>
                          <w:jc w:val="center"/>
                          <w:rPr>
                            <w:rFonts w:ascii="ＭＳ 明朝" w:hAnsi="ＭＳ 明朝"/>
                            <w:spacing w:val="6"/>
                            <w:sz w:val="18"/>
                          </w:rPr>
                        </w:pPr>
                        <w:r w:rsidRPr="00F675AC">
                          <w:rPr>
                            <w:rFonts w:ascii="ＭＳ 明朝" w:hAnsi="ＭＳ 明朝" w:hint="eastAsia"/>
                            <w:spacing w:val="6"/>
                            <w:sz w:val="18"/>
                          </w:rPr>
                          <w:t>幅　員</w:t>
                        </w:r>
                      </w:p>
                    </w:tc>
                    <w:tc>
                      <w:tcPr>
                        <w:tcW w:w="1102" w:type="dxa"/>
                        <w:tcBorders>
                          <w:top w:val="single" w:sz="6" w:space="0" w:color="auto"/>
                          <w:left w:val="single" w:sz="4" w:space="0" w:color="auto"/>
                          <w:bottom w:val="single" w:sz="2" w:space="0" w:color="auto"/>
                          <w:right w:val="single" w:sz="4" w:space="0" w:color="auto"/>
                        </w:tcBorders>
                        <w:shd w:val="pct12" w:color="auto" w:fill="auto"/>
                        <w:vAlign w:val="center"/>
                      </w:tcPr>
                      <w:p w14:paraId="60675AD9" w14:textId="77777777" w:rsidR="007E5AC2" w:rsidRPr="00F675AC" w:rsidRDefault="007E5AC2" w:rsidP="00F675AC">
                        <w:pPr>
                          <w:tabs>
                            <w:tab w:val="left" w:pos="887"/>
                          </w:tabs>
                          <w:spacing w:line="140" w:lineRule="atLeast"/>
                          <w:ind w:right="43"/>
                          <w:jc w:val="center"/>
                          <w:rPr>
                            <w:rFonts w:ascii="ＭＳ 明朝" w:hAnsi="ＭＳ 明朝"/>
                            <w:spacing w:val="6"/>
                            <w:sz w:val="18"/>
                          </w:rPr>
                        </w:pPr>
                        <w:r w:rsidRPr="00F675AC">
                          <w:rPr>
                            <w:rFonts w:ascii="ＭＳ 明朝" w:hAnsi="ＭＳ 明朝" w:hint="eastAsia"/>
                            <w:spacing w:val="6"/>
                            <w:sz w:val="18"/>
                          </w:rPr>
                          <w:t>道路法上の種別</w:t>
                        </w:r>
                      </w:p>
                    </w:tc>
                    <w:tc>
                      <w:tcPr>
                        <w:tcW w:w="1102" w:type="dxa"/>
                        <w:tcBorders>
                          <w:top w:val="single" w:sz="6" w:space="0" w:color="auto"/>
                          <w:left w:val="single" w:sz="4" w:space="0" w:color="auto"/>
                          <w:bottom w:val="single" w:sz="2" w:space="0" w:color="auto"/>
                          <w:right w:val="single" w:sz="6" w:space="0" w:color="auto"/>
                        </w:tcBorders>
                        <w:shd w:val="pct12" w:color="auto" w:fill="auto"/>
                        <w:vAlign w:val="center"/>
                      </w:tcPr>
                      <w:p w14:paraId="78150F9E" w14:textId="77777777" w:rsidR="007E5AC2" w:rsidRDefault="007E5AC2" w:rsidP="00AD7A4F">
                        <w:pPr>
                          <w:tabs>
                            <w:tab w:val="left" w:pos="887"/>
                          </w:tabs>
                          <w:spacing w:line="140" w:lineRule="atLeast"/>
                          <w:ind w:right="43"/>
                          <w:jc w:val="center"/>
                          <w:rPr>
                            <w:rFonts w:ascii="ＭＳ 明朝" w:hAnsi="ＭＳ 明朝"/>
                            <w:spacing w:val="6"/>
                            <w:sz w:val="18"/>
                          </w:rPr>
                        </w:pPr>
                        <w:r w:rsidRPr="00F675AC">
                          <w:rPr>
                            <w:rFonts w:ascii="ＭＳ 明朝" w:hAnsi="ＭＳ 明朝" w:hint="eastAsia"/>
                            <w:spacing w:val="6"/>
                            <w:sz w:val="18"/>
                          </w:rPr>
                          <w:t>路線</w:t>
                        </w:r>
                        <w:r>
                          <w:rPr>
                            <w:rFonts w:ascii="ＭＳ 明朝" w:hAnsi="ＭＳ 明朝" w:hint="eastAsia"/>
                            <w:spacing w:val="6"/>
                            <w:sz w:val="18"/>
                          </w:rPr>
                          <w:t>価</w:t>
                        </w:r>
                      </w:p>
                      <w:p w14:paraId="5B0529F7" w14:textId="77777777" w:rsidR="007E5AC2" w:rsidRPr="00F675AC" w:rsidRDefault="00AD7A4F" w:rsidP="00465612">
                        <w:pPr>
                          <w:spacing w:line="140" w:lineRule="atLeast"/>
                          <w:ind w:left="84"/>
                          <w:jc w:val="center"/>
                          <w:rPr>
                            <w:rFonts w:ascii="ＭＳ 明朝" w:hAnsi="ＭＳ 明朝"/>
                            <w:spacing w:val="6"/>
                            <w:sz w:val="18"/>
                          </w:rPr>
                        </w:pPr>
                        <w:r>
                          <w:rPr>
                            <w:rFonts w:ascii="ＭＳ 明朝" w:hAnsi="ＭＳ 明朝" w:hint="eastAsia"/>
                            <w:spacing w:val="6"/>
                            <w:sz w:val="18"/>
                          </w:rPr>
                          <w:t>の</w:t>
                        </w:r>
                        <w:r w:rsidR="007E5AC2" w:rsidRPr="00F675AC">
                          <w:rPr>
                            <w:rFonts w:ascii="ＭＳ 明朝" w:hAnsi="ＭＳ 明朝" w:hint="eastAsia"/>
                            <w:spacing w:val="6"/>
                            <w:sz w:val="18"/>
                          </w:rPr>
                          <w:t>付設</w:t>
                        </w:r>
                        <w:r w:rsidR="007E5AC2" w:rsidRPr="00AC6F81">
                          <w:rPr>
                            <w:rFonts w:ascii="ＭＳ 明朝" w:hAnsi="ＭＳ 明朝" w:hint="eastAsia"/>
                            <w:spacing w:val="6"/>
                            <w:sz w:val="18"/>
                            <w:vertAlign w:val="superscript"/>
                          </w:rPr>
                          <w:t>※</w:t>
                        </w:r>
                      </w:p>
                    </w:tc>
                  </w:tr>
                  <w:tr w:rsidR="007E5AC2" w:rsidRPr="006D7318" w14:paraId="3D0AE3E0" w14:textId="77777777" w:rsidTr="00F675AC">
                    <w:trPr>
                      <w:cantSplit/>
                      <w:trHeight w:val="705"/>
                    </w:trPr>
                    <w:tc>
                      <w:tcPr>
                        <w:tcW w:w="932" w:type="dxa"/>
                        <w:tcBorders>
                          <w:top w:val="single" w:sz="2" w:space="0" w:color="auto"/>
                          <w:left w:val="single" w:sz="6" w:space="0" w:color="auto"/>
                          <w:bottom w:val="single" w:sz="2" w:space="0" w:color="auto"/>
                        </w:tcBorders>
                        <w:vAlign w:val="center"/>
                      </w:tcPr>
                      <w:p w14:paraId="43348C1F" w14:textId="77777777" w:rsidR="007E5AC2" w:rsidRPr="00F675AC" w:rsidRDefault="007E5AC2" w:rsidP="00F675AC">
                        <w:pPr>
                          <w:spacing w:line="140" w:lineRule="atLeast"/>
                          <w:ind w:left="-175" w:right="-114"/>
                          <w:jc w:val="center"/>
                          <w:rPr>
                            <w:rFonts w:ascii="ＭＳ 明朝" w:hAnsi="ＭＳ 明朝"/>
                            <w:spacing w:val="6"/>
                            <w:sz w:val="18"/>
                          </w:rPr>
                        </w:pPr>
                        <w:r w:rsidRPr="00506483">
                          <w:rPr>
                            <w:rFonts w:ascii="ＭＳ 明朝" w:hAnsi="ＭＳ 明朝" w:hint="eastAsia"/>
                            <w:w w:val="87"/>
                            <w:kern w:val="0"/>
                            <w:sz w:val="18"/>
                            <w:fitText w:val="630" w:id="1635984640"/>
                          </w:rPr>
                          <w:t>１項1</w:t>
                        </w:r>
                        <w:r w:rsidRPr="00506483">
                          <w:rPr>
                            <w:rFonts w:ascii="ＭＳ 明朝" w:hAnsi="ＭＳ 明朝" w:hint="eastAsia"/>
                            <w:spacing w:val="2"/>
                            <w:w w:val="87"/>
                            <w:kern w:val="0"/>
                            <w:sz w:val="18"/>
                            <w:fitText w:val="630" w:id="1635984640"/>
                          </w:rPr>
                          <w:t>号</w:t>
                        </w:r>
                      </w:p>
                    </w:tc>
                    <w:tc>
                      <w:tcPr>
                        <w:tcW w:w="900" w:type="dxa"/>
                        <w:tcBorders>
                          <w:top w:val="single" w:sz="2" w:space="0" w:color="auto"/>
                          <w:bottom w:val="single" w:sz="2" w:space="0" w:color="auto"/>
                          <w:right w:val="single" w:sz="4" w:space="0" w:color="auto"/>
                        </w:tcBorders>
                        <w:vAlign w:val="center"/>
                      </w:tcPr>
                      <w:p w14:paraId="51F0581A" w14:textId="77777777" w:rsidR="007E5AC2" w:rsidRPr="00F675AC" w:rsidRDefault="007E5AC2" w:rsidP="00F675AC">
                        <w:pPr>
                          <w:spacing w:line="140" w:lineRule="atLeast"/>
                          <w:ind w:left="-66" w:right="-39"/>
                          <w:jc w:val="center"/>
                          <w:rPr>
                            <w:rFonts w:ascii="ＭＳ 明朝" w:hAnsi="ＭＳ 明朝"/>
                            <w:spacing w:val="6"/>
                            <w:sz w:val="18"/>
                          </w:rPr>
                        </w:pPr>
                      </w:p>
                    </w:tc>
                    <w:tc>
                      <w:tcPr>
                        <w:tcW w:w="3060" w:type="dxa"/>
                        <w:tcBorders>
                          <w:top w:val="single" w:sz="2" w:space="0" w:color="auto"/>
                          <w:left w:val="single" w:sz="4" w:space="0" w:color="auto"/>
                          <w:bottom w:val="single" w:sz="2" w:space="0" w:color="auto"/>
                          <w:right w:val="single" w:sz="4" w:space="0" w:color="auto"/>
                        </w:tcBorders>
                        <w:vAlign w:val="center"/>
                      </w:tcPr>
                      <w:p w14:paraId="0C70CB4B" w14:textId="77777777" w:rsidR="007E5AC2" w:rsidRPr="00F675AC" w:rsidRDefault="007E5AC2" w:rsidP="00F675AC">
                        <w:pPr>
                          <w:spacing w:line="140" w:lineRule="atLeast"/>
                          <w:rPr>
                            <w:rFonts w:ascii="ＭＳ 明朝" w:hAnsi="ＭＳ 明朝"/>
                            <w:spacing w:val="6"/>
                            <w:sz w:val="18"/>
                          </w:rPr>
                        </w:pPr>
                        <w:r w:rsidRPr="00F675AC">
                          <w:rPr>
                            <w:rFonts w:ascii="ＭＳ 明朝" w:hAnsi="ＭＳ 明朝" w:hint="eastAsia"/>
                            <w:spacing w:val="6"/>
                            <w:sz w:val="18"/>
                          </w:rPr>
                          <w:t>道路法第</w:t>
                        </w:r>
                        <w:r>
                          <w:rPr>
                            <w:rFonts w:ascii="ＭＳ 明朝" w:hAnsi="ＭＳ 明朝" w:hint="eastAsia"/>
                            <w:spacing w:val="6"/>
                            <w:sz w:val="18"/>
                          </w:rPr>
                          <w:t>3</w:t>
                        </w:r>
                        <w:r w:rsidRPr="00F675AC">
                          <w:rPr>
                            <w:rFonts w:ascii="ＭＳ 明朝" w:hAnsi="ＭＳ 明朝" w:hint="eastAsia"/>
                            <w:spacing w:val="6"/>
                            <w:sz w:val="18"/>
                          </w:rPr>
                          <w:t>条による道路</w:t>
                        </w:r>
                      </w:p>
                    </w:tc>
                    <w:tc>
                      <w:tcPr>
                        <w:tcW w:w="1101" w:type="dxa"/>
                        <w:tcBorders>
                          <w:top w:val="single" w:sz="2" w:space="0" w:color="auto"/>
                          <w:left w:val="single" w:sz="4" w:space="0" w:color="auto"/>
                          <w:bottom w:val="single" w:sz="2" w:space="0" w:color="auto"/>
                          <w:right w:val="single" w:sz="4" w:space="0" w:color="auto"/>
                        </w:tcBorders>
                        <w:vAlign w:val="center"/>
                      </w:tcPr>
                      <w:p w14:paraId="5E33BAA9" w14:textId="77777777" w:rsidR="007E5AC2" w:rsidRPr="00F675AC" w:rsidRDefault="007E5AC2" w:rsidP="00F675AC">
                        <w:pPr>
                          <w:spacing w:line="140" w:lineRule="atLeast"/>
                          <w:ind w:left="-175" w:right="-114"/>
                          <w:jc w:val="center"/>
                          <w:rPr>
                            <w:rFonts w:ascii="ＭＳ 明朝" w:hAnsi="ＭＳ 明朝"/>
                            <w:spacing w:val="6"/>
                            <w:sz w:val="18"/>
                          </w:rPr>
                        </w:pPr>
                        <w:r w:rsidRPr="00506483">
                          <w:rPr>
                            <w:rFonts w:ascii="ＭＳ 明朝" w:hAnsi="ＭＳ 明朝" w:hint="eastAsia"/>
                            <w:w w:val="93"/>
                            <w:kern w:val="0"/>
                            <w:sz w:val="18"/>
                            <w:fitText w:val="630" w:id="1635984641"/>
                          </w:rPr>
                          <w:t>４m以</w:t>
                        </w:r>
                        <w:r w:rsidRPr="00506483">
                          <w:rPr>
                            <w:rFonts w:ascii="ＭＳ 明朝" w:hAnsi="ＭＳ 明朝" w:hint="eastAsia"/>
                            <w:spacing w:val="1"/>
                            <w:w w:val="93"/>
                            <w:kern w:val="0"/>
                            <w:sz w:val="18"/>
                            <w:fitText w:val="630" w:id="1635984641"/>
                          </w:rPr>
                          <w:t>上</w:t>
                        </w:r>
                      </w:p>
                    </w:tc>
                    <w:tc>
                      <w:tcPr>
                        <w:tcW w:w="1102" w:type="dxa"/>
                        <w:tcBorders>
                          <w:top w:val="single" w:sz="2" w:space="0" w:color="auto"/>
                          <w:left w:val="single" w:sz="4" w:space="0" w:color="auto"/>
                          <w:bottom w:val="single" w:sz="2" w:space="0" w:color="auto"/>
                          <w:right w:val="single" w:sz="4" w:space="0" w:color="auto"/>
                        </w:tcBorders>
                        <w:vAlign w:val="center"/>
                      </w:tcPr>
                      <w:p w14:paraId="018CCB00" w14:textId="77777777" w:rsidR="007E5AC2" w:rsidRPr="00F675AC" w:rsidRDefault="007E5AC2" w:rsidP="00F675AC">
                        <w:pPr>
                          <w:pStyle w:val="32"/>
                          <w:tabs>
                            <w:tab w:val="left" w:pos="887"/>
                          </w:tabs>
                          <w:ind w:right="43"/>
                          <w:jc w:val="center"/>
                          <w:rPr>
                            <w:rFonts w:ascii="ＭＳ 明朝" w:hAnsi="ＭＳ 明朝"/>
                            <w:spacing w:val="6"/>
                          </w:rPr>
                        </w:pPr>
                        <w:r w:rsidRPr="00506483">
                          <w:rPr>
                            <w:rFonts w:ascii="ＭＳ 明朝" w:hAnsi="ＭＳ 明朝" w:hint="eastAsia"/>
                            <w:spacing w:val="3"/>
                            <w:kern w:val="0"/>
                            <w:szCs w:val="22"/>
                            <w:fitText w:val="810" w:id="1635984642"/>
                          </w:rPr>
                          <w:t>一般国</w:t>
                        </w:r>
                        <w:r w:rsidRPr="00506483">
                          <w:rPr>
                            <w:rFonts w:ascii="ＭＳ 明朝" w:hAnsi="ＭＳ 明朝" w:hint="eastAsia"/>
                            <w:spacing w:val="-3"/>
                            <w:kern w:val="0"/>
                            <w:szCs w:val="22"/>
                            <w:fitText w:val="810" w:id="1635984642"/>
                          </w:rPr>
                          <w:t>道</w:t>
                        </w:r>
                      </w:p>
                      <w:p w14:paraId="11547E2B" w14:textId="77777777" w:rsidR="007E5AC2" w:rsidRPr="00F675AC" w:rsidRDefault="007E5AC2" w:rsidP="00F675AC">
                        <w:pPr>
                          <w:pStyle w:val="32"/>
                          <w:tabs>
                            <w:tab w:val="left" w:pos="887"/>
                          </w:tabs>
                          <w:ind w:right="43"/>
                          <w:jc w:val="center"/>
                          <w:rPr>
                            <w:rFonts w:ascii="ＭＳ 明朝" w:hAnsi="ＭＳ 明朝"/>
                            <w:spacing w:val="6"/>
                            <w:szCs w:val="22"/>
                          </w:rPr>
                        </w:pPr>
                        <w:r w:rsidRPr="00506483">
                          <w:rPr>
                            <w:rFonts w:ascii="ＭＳ 明朝" w:hAnsi="ＭＳ 明朝" w:hint="eastAsia"/>
                            <w:w w:val="81"/>
                            <w:kern w:val="0"/>
                            <w:szCs w:val="22"/>
                            <w:fitText w:val="810" w:id="1635984643"/>
                          </w:rPr>
                          <w:t>都道府県</w:t>
                        </w:r>
                        <w:r w:rsidRPr="00506483">
                          <w:rPr>
                            <w:rFonts w:ascii="ＭＳ 明朝" w:hAnsi="ＭＳ 明朝" w:hint="eastAsia"/>
                            <w:spacing w:val="2"/>
                            <w:w w:val="81"/>
                            <w:kern w:val="0"/>
                            <w:szCs w:val="22"/>
                            <w:fitText w:val="810" w:id="1635984643"/>
                          </w:rPr>
                          <w:t>道</w:t>
                        </w:r>
                      </w:p>
                      <w:p w14:paraId="7178EFD1" w14:textId="77777777" w:rsidR="007E5AC2" w:rsidRPr="00F675AC" w:rsidRDefault="007E5AC2" w:rsidP="00F675AC">
                        <w:pPr>
                          <w:pStyle w:val="32"/>
                          <w:tabs>
                            <w:tab w:val="left" w:pos="887"/>
                          </w:tabs>
                          <w:ind w:right="43"/>
                          <w:jc w:val="center"/>
                          <w:rPr>
                            <w:rFonts w:ascii="ＭＳ 明朝" w:hAnsi="ＭＳ 明朝"/>
                            <w:spacing w:val="6"/>
                          </w:rPr>
                        </w:pPr>
                        <w:r w:rsidRPr="00506483">
                          <w:rPr>
                            <w:rFonts w:ascii="ＭＳ 明朝" w:hAnsi="ＭＳ 明朝" w:hint="eastAsia"/>
                            <w:spacing w:val="3"/>
                            <w:kern w:val="0"/>
                            <w:szCs w:val="22"/>
                            <w:fitText w:val="810" w:id="1635984644"/>
                          </w:rPr>
                          <w:t>市町村</w:t>
                        </w:r>
                        <w:r w:rsidRPr="00506483">
                          <w:rPr>
                            <w:rFonts w:ascii="ＭＳ 明朝" w:hAnsi="ＭＳ 明朝" w:hint="eastAsia"/>
                            <w:spacing w:val="-3"/>
                            <w:kern w:val="0"/>
                            <w:szCs w:val="22"/>
                            <w:fitText w:val="810" w:id="1635984644"/>
                          </w:rPr>
                          <w:t>道</w:t>
                        </w:r>
                      </w:p>
                    </w:tc>
                    <w:tc>
                      <w:tcPr>
                        <w:tcW w:w="1102" w:type="dxa"/>
                        <w:tcBorders>
                          <w:top w:val="single" w:sz="2" w:space="0" w:color="auto"/>
                          <w:left w:val="single" w:sz="4" w:space="0" w:color="auto"/>
                          <w:bottom w:val="single" w:sz="2" w:space="0" w:color="auto"/>
                          <w:right w:val="single" w:sz="6" w:space="0" w:color="auto"/>
                        </w:tcBorders>
                        <w:vAlign w:val="center"/>
                      </w:tcPr>
                      <w:p w14:paraId="4795131C" w14:textId="77777777" w:rsidR="007E5AC2" w:rsidRPr="00F675AC" w:rsidRDefault="007E5AC2" w:rsidP="00F675AC">
                        <w:pPr>
                          <w:spacing w:line="140" w:lineRule="atLeast"/>
                          <w:ind w:right="113"/>
                          <w:jc w:val="center"/>
                          <w:rPr>
                            <w:rFonts w:ascii="ＭＳ 明朝" w:hAnsi="ＭＳ 明朝"/>
                            <w:spacing w:val="6"/>
                            <w:sz w:val="18"/>
                          </w:rPr>
                        </w:pPr>
                        <w:r w:rsidRPr="00F675AC">
                          <w:rPr>
                            <w:rFonts w:ascii="ＭＳ 明朝" w:hAnsi="ＭＳ 明朝" w:hint="eastAsia"/>
                            <w:spacing w:val="6"/>
                            <w:sz w:val="18"/>
                          </w:rPr>
                          <w:t>○</w:t>
                        </w:r>
                      </w:p>
                    </w:tc>
                  </w:tr>
                  <w:tr w:rsidR="007E5AC2" w:rsidRPr="006D7318" w14:paraId="7EF5972E" w14:textId="77777777" w:rsidTr="00F675AC">
                    <w:trPr>
                      <w:cantSplit/>
                      <w:trHeight w:val="705"/>
                    </w:trPr>
                    <w:tc>
                      <w:tcPr>
                        <w:tcW w:w="932" w:type="dxa"/>
                        <w:tcBorders>
                          <w:top w:val="single" w:sz="2" w:space="0" w:color="auto"/>
                          <w:left w:val="single" w:sz="6" w:space="0" w:color="auto"/>
                          <w:bottom w:val="single" w:sz="2" w:space="0" w:color="auto"/>
                        </w:tcBorders>
                        <w:vAlign w:val="center"/>
                      </w:tcPr>
                      <w:p w14:paraId="65D4E5E2" w14:textId="77777777" w:rsidR="007E5AC2" w:rsidRPr="00F675AC" w:rsidRDefault="007E5AC2" w:rsidP="00F675AC">
                        <w:pPr>
                          <w:spacing w:line="140" w:lineRule="atLeast"/>
                          <w:ind w:left="-175" w:right="-114"/>
                          <w:jc w:val="center"/>
                          <w:rPr>
                            <w:rFonts w:ascii="ＭＳ 明朝" w:hAnsi="ＭＳ 明朝"/>
                            <w:spacing w:val="6"/>
                            <w:sz w:val="18"/>
                          </w:rPr>
                        </w:pPr>
                        <w:r w:rsidRPr="00506483">
                          <w:rPr>
                            <w:rFonts w:ascii="ＭＳ 明朝" w:hAnsi="ＭＳ 明朝" w:hint="eastAsia"/>
                            <w:w w:val="87"/>
                            <w:kern w:val="0"/>
                            <w:sz w:val="18"/>
                            <w:fitText w:val="630" w:id="1635984645"/>
                          </w:rPr>
                          <w:t>１項２</w:t>
                        </w:r>
                        <w:r w:rsidRPr="00506483">
                          <w:rPr>
                            <w:rFonts w:ascii="ＭＳ 明朝" w:hAnsi="ＭＳ 明朝" w:hint="eastAsia"/>
                            <w:spacing w:val="2"/>
                            <w:w w:val="87"/>
                            <w:kern w:val="0"/>
                            <w:sz w:val="18"/>
                            <w:fitText w:val="630" w:id="1635984645"/>
                          </w:rPr>
                          <w:t>号</w:t>
                        </w:r>
                      </w:p>
                    </w:tc>
                    <w:tc>
                      <w:tcPr>
                        <w:tcW w:w="900" w:type="dxa"/>
                        <w:tcBorders>
                          <w:top w:val="single" w:sz="2" w:space="0" w:color="auto"/>
                          <w:bottom w:val="single" w:sz="2" w:space="0" w:color="auto"/>
                          <w:right w:val="single" w:sz="4" w:space="0" w:color="auto"/>
                        </w:tcBorders>
                        <w:vAlign w:val="center"/>
                      </w:tcPr>
                      <w:p w14:paraId="33840351" w14:textId="77777777" w:rsidR="007E5AC2" w:rsidRPr="00F675AC" w:rsidRDefault="007E5AC2" w:rsidP="00F675AC">
                        <w:pPr>
                          <w:spacing w:line="140" w:lineRule="atLeast"/>
                          <w:ind w:left="-66" w:right="-39"/>
                          <w:jc w:val="center"/>
                          <w:rPr>
                            <w:rFonts w:ascii="ＭＳ 明朝" w:hAnsi="ＭＳ 明朝"/>
                            <w:spacing w:val="6"/>
                            <w:sz w:val="18"/>
                          </w:rPr>
                        </w:pPr>
                      </w:p>
                    </w:tc>
                    <w:tc>
                      <w:tcPr>
                        <w:tcW w:w="3060" w:type="dxa"/>
                        <w:tcBorders>
                          <w:top w:val="single" w:sz="2" w:space="0" w:color="auto"/>
                          <w:left w:val="single" w:sz="4" w:space="0" w:color="auto"/>
                          <w:bottom w:val="single" w:sz="2" w:space="0" w:color="auto"/>
                          <w:right w:val="single" w:sz="4" w:space="0" w:color="auto"/>
                        </w:tcBorders>
                        <w:vAlign w:val="center"/>
                      </w:tcPr>
                      <w:p w14:paraId="6A8009B3" w14:textId="77777777" w:rsidR="007E5AC2" w:rsidRPr="00F675AC" w:rsidRDefault="007E5AC2" w:rsidP="00F675AC">
                        <w:pPr>
                          <w:spacing w:line="140" w:lineRule="atLeast"/>
                          <w:rPr>
                            <w:rFonts w:ascii="ＭＳ 明朝" w:hAnsi="ＭＳ 明朝"/>
                            <w:spacing w:val="6"/>
                            <w:sz w:val="18"/>
                          </w:rPr>
                        </w:pPr>
                        <w:r w:rsidRPr="00F675AC">
                          <w:rPr>
                            <w:rFonts w:ascii="ＭＳ 明朝" w:hAnsi="ＭＳ 明朝" w:hint="eastAsia"/>
                            <w:spacing w:val="6"/>
                            <w:sz w:val="18"/>
                          </w:rPr>
                          <w:t>都市計画法（開発道路）、土地区画整理法(区画街路)等による道路</w:t>
                        </w:r>
                      </w:p>
                    </w:tc>
                    <w:tc>
                      <w:tcPr>
                        <w:tcW w:w="1101" w:type="dxa"/>
                        <w:tcBorders>
                          <w:top w:val="single" w:sz="2" w:space="0" w:color="auto"/>
                          <w:left w:val="single" w:sz="4" w:space="0" w:color="auto"/>
                          <w:bottom w:val="single" w:sz="2" w:space="0" w:color="auto"/>
                          <w:right w:val="single" w:sz="4" w:space="0" w:color="auto"/>
                        </w:tcBorders>
                        <w:vAlign w:val="center"/>
                      </w:tcPr>
                      <w:p w14:paraId="4D00F89C" w14:textId="77777777" w:rsidR="007E5AC2" w:rsidRPr="00F675AC" w:rsidRDefault="007E5AC2" w:rsidP="00F675AC">
                        <w:pPr>
                          <w:spacing w:line="140" w:lineRule="atLeast"/>
                          <w:ind w:left="-175" w:right="-114"/>
                          <w:jc w:val="center"/>
                          <w:rPr>
                            <w:rFonts w:ascii="ＭＳ 明朝" w:hAnsi="ＭＳ 明朝"/>
                            <w:spacing w:val="15"/>
                            <w:w w:val="82"/>
                            <w:kern w:val="0"/>
                            <w:sz w:val="18"/>
                          </w:rPr>
                        </w:pPr>
                        <w:r w:rsidRPr="00506483">
                          <w:rPr>
                            <w:rFonts w:ascii="ＭＳ 明朝" w:hAnsi="ＭＳ 明朝" w:hint="eastAsia"/>
                            <w:w w:val="87"/>
                            <w:kern w:val="0"/>
                            <w:sz w:val="18"/>
                            <w:fitText w:val="592" w:id="1635984646"/>
                          </w:rPr>
                          <w:t>４m以</w:t>
                        </w:r>
                        <w:r w:rsidRPr="00506483">
                          <w:rPr>
                            <w:rFonts w:ascii="ＭＳ 明朝" w:hAnsi="ＭＳ 明朝" w:hint="eastAsia"/>
                            <w:spacing w:val="3"/>
                            <w:w w:val="87"/>
                            <w:kern w:val="0"/>
                            <w:sz w:val="18"/>
                            <w:fitText w:val="592" w:id="1635984646"/>
                          </w:rPr>
                          <w:t>上</w:t>
                        </w:r>
                      </w:p>
                    </w:tc>
                    <w:tc>
                      <w:tcPr>
                        <w:tcW w:w="1102" w:type="dxa"/>
                        <w:tcBorders>
                          <w:top w:val="single" w:sz="2" w:space="0" w:color="auto"/>
                          <w:left w:val="single" w:sz="4" w:space="0" w:color="auto"/>
                          <w:bottom w:val="single" w:sz="2" w:space="0" w:color="auto"/>
                          <w:right w:val="single" w:sz="4" w:space="0" w:color="auto"/>
                        </w:tcBorders>
                        <w:vAlign w:val="center"/>
                      </w:tcPr>
                      <w:p w14:paraId="394E57AF" w14:textId="77777777" w:rsidR="007E5AC2" w:rsidRPr="00F675AC" w:rsidRDefault="007E5AC2" w:rsidP="00F675AC">
                        <w:pPr>
                          <w:tabs>
                            <w:tab w:val="left" w:pos="887"/>
                          </w:tabs>
                          <w:spacing w:line="140" w:lineRule="atLeast"/>
                          <w:ind w:right="30"/>
                          <w:jc w:val="center"/>
                          <w:rPr>
                            <w:rFonts w:ascii="ＭＳ 明朝" w:hAnsi="ＭＳ 明朝"/>
                            <w:spacing w:val="6"/>
                            <w:sz w:val="18"/>
                          </w:rPr>
                        </w:pPr>
                      </w:p>
                    </w:tc>
                    <w:tc>
                      <w:tcPr>
                        <w:tcW w:w="1102" w:type="dxa"/>
                        <w:tcBorders>
                          <w:top w:val="single" w:sz="2" w:space="0" w:color="auto"/>
                          <w:left w:val="single" w:sz="4" w:space="0" w:color="auto"/>
                          <w:bottom w:val="single" w:sz="2" w:space="0" w:color="auto"/>
                          <w:right w:val="single" w:sz="6" w:space="0" w:color="auto"/>
                        </w:tcBorders>
                        <w:vAlign w:val="center"/>
                      </w:tcPr>
                      <w:p w14:paraId="0D869457" w14:textId="77777777" w:rsidR="007E5AC2" w:rsidRPr="00F675AC" w:rsidRDefault="007E5AC2" w:rsidP="00F675AC">
                        <w:pPr>
                          <w:spacing w:line="140" w:lineRule="atLeast"/>
                          <w:ind w:right="30"/>
                          <w:jc w:val="center"/>
                          <w:rPr>
                            <w:rFonts w:ascii="ＭＳ 明朝" w:hAnsi="ＭＳ 明朝"/>
                            <w:spacing w:val="6"/>
                            <w:sz w:val="18"/>
                          </w:rPr>
                        </w:pPr>
                        <w:r w:rsidRPr="00F675AC">
                          <w:rPr>
                            <w:rFonts w:ascii="ＭＳ 明朝" w:hAnsi="ＭＳ 明朝" w:hint="eastAsia"/>
                            <w:spacing w:val="6"/>
                            <w:sz w:val="18"/>
                          </w:rPr>
                          <w:t>○</w:t>
                        </w:r>
                      </w:p>
                    </w:tc>
                  </w:tr>
                  <w:tr w:rsidR="007E5AC2" w:rsidRPr="006D7318" w14:paraId="35DFC65A" w14:textId="77777777" w:rsidTr="00F675AC">
                    <w:trPr>
                      <w:cantSplit/>
                      <w:trHeight w:val="705"/>
                    </w:trPr>
                    <w:tc>
                      <w:tcPr>
                        <w:tcW w:w="932" w:type="dxa"/>
                        <w:tcBorders>
                          <w:top w:val="single" w:sz="2" w:space="0" w:color="auto"/>
                          <w:left w:val="single" w:sz="6" w:space="0" w:color="auto"/>
                          <w:bottom w:val="single" w:sz="2" w:space="0" w:color="auto"/>
                        </w:tcBorders>
                        <w:vAlign w:val="center"/>
                      </w:tcPr>
                      <w:p w14:paraId="2EB5CE27" w14:textId="77777777" w:rsidR="007E5AC2" w:rsidRPr="00F675AC" w:rsidRDefault="007E5AC2" w:rsidP="00F675AC">
                        <w:pPr>
                          <w:spacing w:line="140" w:lineRule="atLeast"/>
                          <w:ind w:left="-175" w:right="-114"/>
                          <w:jc w:val="center"/>
                          <w:rPr>
                            <w:rFonts w:ascii="ＭＳ 明朝" w:hAnsi="ＭＳ 明朝"/>
                            <w:spacing w:val="6"/>
                            <w:sz w:val="18"/>
                          </w:rPr>
                        </w:pPr>
                        <w:r w:rsidRPr="00506483">
                          <w:rPr>
                            <w:rFonts w:ascii="ＭＳ 明朝" w:hAnsi="ＭＳ 明朝" w:hint="eastAsia"/>
                            <w:w w:val="87"/>
                            <w:kern w:val="0"/>
                            <w:sz w:val="18"/>
                            <w:fitText w:val="630" w:id="1635984647"/>
                          </w:rPr>
                          <w:t>１項３</w:t>
                        </w:r>
                        <w:r w:rsidRPr="00506483">
                          <w:rPr>
                            <w:rFonts w:ascii="ＭＳ 明朝" w:hAnsi="ＭＳ 明朝" w:hint="eastAsia"/>
                            <w:spacing w:val="2"/>
                            <w:w w:val="87"/>
                            <w:kern w:val="0"/>
                            <w:sz w:val="18"/>
                            <w:fitText w:val="630" w:id="1635984647"/>
                          </w:rPr>
                          <w:t>号</w:t>
                        </w:r>
                      </w:p>
                    </w:tc>
                    <w:tc>
                      <w:tcPr>
                        <w:tcW w:w="900" w:type="dxa"/>
                        <w:tcBorders>
                          <w:top w:val="single" w:sz="2" w:space="0" w:color="auto"/>
                          <w:bottom w:val="single" w:sz="2" w:space="0" w:color="auto"/>
                          <w:right w:val="single" w:sz="4" w:space="0" w:color="auto"/>
                        </w:tcBorders>
                        <w:vAlign w:val="center"/>
                      </w:tcPr>
                      <w:p w14:paraId="0FB26D30" w14:textId="77777777" w:rsidR="007E5AC2" w:rsidRPr="00F675AC" w:rsidRDefault="007E5AC2" w:rsidP="00F675AC">
                        <w:pPr>
                          <w:spacing w:line="140" w:lineRule="atLeast"/>
                          <w:ind w:left="-66" w:right="-39"/>
                          <w:jc w:val="center"/>
                          <w:rPr>
                            <w:rFonts w:ascii="ＭＳ 明朝" w:hAnsi="ＭＳ 明朝"/>
                            <w:spacing w:val="6"/>
                            <w:sz w:val="18"/>
                          </w:rPr>
                        </w:pPr>
                      </w:p>
                    </w:tc>
                    <w:tc>
                      <w:tcPr>
                        <w:tcW w:w="3060" w:type="dxa"/>
                        <w:tcBorders>
                          <w:top w:val="single" w:sz="2" w:space="0" w:color="auto"/>
                          <w:left w:val="single" w:sz="4" w:space="0" w:color="auto"/>
                          <w:bottom w:val="single" w:sz="2" w:space="0" w:color="auto"/>
                          <w:right w:val="single" w:sz="4" w:space="0" w:color="auto"/>
                        </w:tcBorders>
                        <w:vAlign w:val="center"/>
                      </w:tcPr>
                      <w:p w14:paraId="4B1374B2" w14:textId="77777777" w:rsidR="007E5AC2" w:rsidRPr="00F675AC" w:rsidRDefault="007E5AC2" w:rsidP="00F675AC">
                        <w:pPr>
                          <w:spacing w:line="140" w:lineRule="atLeast"/>
                          <w:rPr>
                            <w:rFonts w:ascii="ＭＳ 明朝" w:hAnsi="ＭＳ 明朝"/>
                            <w:spacing w:val="6"/>
                            <w:sz w:val="18"/>
                          </w:rPr>
                        </w:pPr>
                        <w:r w:rsidRPr="00F675AC">
                          <w:rPr>
                            <w:rFonts w:ascii="ＭＳ 明朝" w:hAnsi="ＭＳ 明朝" w:hint="eastAsia"/>
                            <w:spacing w:val="6"/>
                            <w:sz w:val="18"/>
                          </w:rPr>
                          <w:t>昭和25年、又は都市計画決定以前から道路形態をなしていた道路（主に私道）</w:t>
                        </w:r>
                      </w:p>
                    </w:tc>
                    <w:tc>
                      <w:tcPr>
                        <w:tcW w:w="1101" w:type="dxa"/>
                        <w:tcBorders>
                          <w:top w:val="single" w:sz="2" w:space="0" w:color="auto"/>
                          <w:left w:val="single" w:sz="4" w:space="0" w:color="auto"/>
                          <w:bottom w:val="single" w:sz="2" w:space="0" w:color="auto"/>
                          <w:right w:val="single" w:sz="4" w:space="0" w:color="auto"/>
                        </w:tcBorders>
                        <w:vAlign w:val="center"/>
                      </w:tcPr>
                      <w:p w14:paraId="4470BB96" w14:textId="77777777" w:rsidR="007E5AC2" w:rsidRPr="00F675AC" w:rsidRDefault="007E5AC2" w:rsidP="00F675AC">
                        <w:pPr>
                          <w:spacing w:line="140" w:lineRule="atLeast"/>
                          <w:ind w:left="-175" w:right="-114"/>
                          <w:jc w:val="center"/>
                          <w:rPr>
                            <w:rFonts w:ascii="ＭＳ 明朝" w:hAnsi="ＭＳ 明朝"/>
                            <w:spacing w:val="6"/>
                            <w:sz w:val="18"/>
                          </w:rPr>
                        </w:pPr>
                        <w:r w:rsidRPr="00506483">
                          <w:rPr>
                            <w:rFonts w:ascii="ＭＳ 明朝" w:hAnsi="ＭＳ 明朝" w:hint="eastAsia"/>
                            <w:w w:val="93"/>
                            <w:kern w:val="0"/>
                            <w:sz w:val="18"/>
                            <w:fitText w:val="630" w:id="1635984648"/>
                          </w:rPr>
                          <w:t>４m以</w:t>
                        </w:r>
                        <w:r w:rsidRPr="00506483">
                          <w:rPr>
                            <w:rFonts w:ascii="ＭＳ 明朝" w:hAnsi="ＭＳ 明朝" w:hint="eastAsia"/>
                            <w:spacing w:val="1"/>
                            <w:w w:val="93"/>
                            <w:kern w:val="0"/>
                            <w:sz w:val="18"/>
                            <w:fitText w:val="630" w:id="1635984648"/>
                          </w:rPr>
                          <w:t>上</w:t>
                        </w:r>
                      </w:p>
                    </w:tc>
                    <w:tc>
                      <w:tcPr>
                        <w:tcW w:w="1102" w:type="dxa"/>
                        <w:tcBorders>
                          <w:top w:val="single" w:sz="2" w:space="0" w:color="auto"/>
                          <w:left w:val="single" w:sz="4" w:space="0" w:color="auto"/>
                          <w:bottom w:val="single" w:sz="2" w:space="0" w:color="auto"/>
                          <w:right w:val="single" w:sz="4" w:space="0" w:color="auto"/>
                        </w:tcBorders>
                        <w:vAlign w:val="center"/>
                      </w:tcPr>
                      <w:p w14:paraId="33D94B0D" w14:textId="77777777" w:rsidR="007E5AC2" w:rsidRPr="00F675AC" w:rsidRDefault="007E5AC2" w:rsidP="00F675AC">
                        <w:pPr>
                          <w:tabs>
                            <w:tab w:val="left" w:pos="887"/>
                          </w:tabs>
                          <w:spacing w:line="140" w:lineRule="atLeast"/>
                          <w:ind w:right="30"/>
                          <w:jc w:val="center"/>
                          <w:rPr>
                            <w:rFonts w:ascii="ＭＳ 明朝" w:hAnsi="ＭＳ 明朝"/>
                            <w:spacing w:val="6"/>
                            <w:sz w:val="18"/>
                          </w:rPr>
                        </w:pPr>
                      </w:p>
                    </w:tc>
                    <w:tc>
                      <w:tcPr>
                        <w:tcW w:w="1102" w:type="dxa"/>
                        <w:tcBorders>
                          <w:top w:val="single" w:sz="2" w:space="0" w:color="auto"/>
                          <w:left w:val="single" w:sz="4" w:space="0" w:color="auto"/>
                          <w:bottom w:val="single" w:sz="2" w:space="0" w:color="auto"/>
                          <w:right w:val="single" w:sz="6" w:space="0" w:color="auto"/>
                        </w:tcBorders>
                        <w:vAlign w:val="center"/>
                      </w:tcPr>
                      <w:p w14:paraId="3220F83B" w14:textId="77777777" w:rsidR="007E5AC2" w:rsidRPr="00F675AC" w:rsidRDefault="007E5AC2" w:rsidP="00F675AC">
                        <w:pPr>
                          <w:spacing w:line="140" w:lineRule="atLeast"/>
                          <w:ind w:right="30"/>
                          <w:jc w:val="center"/>
                          <w:rPr>
                            <w:rFonts w:ascii="ＭＳ 明朝" w:hAnsi="ＭＳ 明朝"/>
                            <w:spacing w:val="6"/>
                            <w:sz w:val="18"/>
                          </w:rPr>
                        </w:pPr>
                        <w:r w:rsidRPr="00F675AC">
                          <w:rPr>
                            <w:rFonts w:ascii="ＭＳ 明朝" w:hAnsi="ＭＳ 明朝" w:hint="eastAsia"/>
                            <w:spacing w:val="6"/>
                            <w:sz w:val="18"/>
                          </w:rPr>
                          <w:t>○</w:t>
                        </w:r>
                      </w:p>
                    </w:tc>
                  </w:tr>
                  <w:tr w:rsidR="007E5AC2" w:rsidRPr="006D7318" w14:paraId="3E07D205" w14:textId="77777777" w:rsidTr="00F675AC">
                    <w:trPr>
                      <w:cantSplit/>
                      <w:trHeight w:val="705"/>
                    </w:trPr>
                    <w:tc>
                      <w:tcPr>
                        <w:tcW w:w="932" w:type="dxa"/>
                        <w:tcBorders>
                          <w:top w:val="single" w:sz="2" w:space="0" w:color="auto"/>
                          <w:left w:val="single" w:sz="6" w:space="0" w:color="auto"/>
                          <w:bottom w:val="single" w:sz="2" w:space="0" w:color="auto"/>
                        </w:tcBorders>
                        <w:vAlign w:val="center"/>
                      </w:tcPr>
                      <w:p w14:paraId="64C93925" w14:textId="77777777" w:rsidR="007E5AC2" w:rsidRPr="00F675AC" w:rsidRDefault="007E5AC2" w:rsidP="00F675AC">
                        <w:pPr>
                          <w:spacing w:line="140" w:lineRule="atLeast"/>
                          <w:ind w:left="-175" w:right="-114"/>
                          <w:jc w:val="center"/>
                          <w:rPr>
                            <w:rFonts w:ascii="ＭＳ 明朝" w:hAnsi="ＭＳ 明朝"/>
                            <w:spacing w:val="6"/>
                            <w:sz w:val="18"/>
                          </w:rPr>
                        </w:pPr>
                        <w:r w:rsidRPr="00506483">
                          <w:rPr>
                            <w:rFonts w:ascii="ＭＳ 明朝" w:hAnsi="ＭＳ 明朝" w:hint="eastAsia"/>
                            <w:w w:val="87"/>
                            <w:kern w:val="0"/>
                            <w:sz w:val="18"/>
                            <w:fitText w:val="630" w:id="1635984649"/>
                          </w:rPr>
                          <w:t>１項４</w:t>
                        </w:r>
                        <w:r w:rsidRPr="00506483">
                          <w:rPr>
                            <w:rFonts w:ascii="ＭＳ 明朝" w:hAnsi="ＭＳ 明朝" w:hint="eastAsia"/>
                            <w:spacing w:val="2"/>
                            <w:w w:val="87"/>
                            <w:kern w:val="0"/>
                            <w:sz w:val="18"/>
                            <w:fitText w:val="630" w:id="1635984649"/>
                          </w:rPr>
                          <w:t>号</w:t>
                        </w:r>
                      </w:p>
                    </w:tc>
                    <w:tc>
                      <w:tcPr>
                        <w:tcW w:w="900" w:type="dxa"/>
                        <w:tcBorders>
                          <w:top w:val="single" w:sz="2" w:space="0" w:color="auto"/>
                          <w:bottom w:val="single" w:sz="2" w:space="0" w:color="auto"/>
                          <w:right w:val="single" w:sz="4" w:space="0" w:color="auto"/>
                        </w:tcBorders>
                        <w:vAlign w:val="center"/>
                      </w:tcPr>
                      <w:p w14:paraId="16A2211A" w14:textId="77777777" w:rsidR="007E5AC2" w:rsidRPr="00F675AC" w:rsidRDefault="007E5AC2" w:rsidP="00F675AC">
                        <w:pPr>
                          <w:spacing w:line="140" w:lineRule="atLeast"/>
                          <w:ind w:left="-66" w:right="-39"/>
                          <w:jc w:val="center"/>
                          <w:rPr>
                            <w:rFonts w:ascii="ＭＳ 明朝" w:hAnsi="ＭＳ 明朝"/>
                            <w:spacing w:val="6"/>
                            <w:sz w:val="18"/>
                          </w:rPr>
                        </w:pPr>
                      </w:p>
                    </w:tc>
                    <w:tc>
                      <w:tcPr>
                        <w:tcW w:w="3060" w:type="dxa"/>
                        <w:tcBorders>
                          <w:top w:val="single" w:sz="2" w:space="0" w:color="auto"/>
                          <w:left w:val="single" w:sz="4" w:space="0" w:color="auto"/>
                          <w:bottom w:val="single" w:sz="2" w:space="0" w:color="auto"/>
                          <w:right w:val="single" w:sz="4" w:space="0" w:color="auto"/>
                        </w:tcBorders>
                        <w:vAlign w:val="center"/>
                      </w:tcPr>
                      <w:p w14:paraId="64DCA20F" w14:textId="77777777" w:rsidR="007E5AC2" w:rsidRPr="00F675AC" w:rsidRDefault="007E5AC2" w:rsidP="00F675AC">
                        <w:pPr>
                          <w:spacing w:line="140" w:lineRule="atLeast"/>
                          <w:rPr>
                            <w:rFonts w:ascii="ＭＳ 明朝" w:hAnsi="ＭＳ 明朝"/>
                            <w:spacing w:val="6"/>
                            <w:sz w:val="18"/>
                          </w:rPr>
                        </w:pPr>
                        <w:r w:rsidRPr="00F675AC">
                          <w:rPr>
                            <w:rFonts w:ascii="ＭＳ 明朝" w:hAnsi="ＭＳ 明朝" w:hint="eastAsia"/>
                            <w:spacing w:val="6"/>
                            <w:sz w:val="18"/>
                          </w:rPr>
                          <w:t>都市計画法、土地区画整理法等による事業決定がなされ、特定行政庁が指定した道路</w:t>
                        </w:r>
                      </w:p>
                    </w:tc>
                    <w:tc>
                      <w:tcPr>
                        <w:tcW w:w="1101" w:type="dxa"/>
                        <w:tcBorders>
                          <w:top w:val="single" w:sz="2" w:space="0" w:color="auto"/>
                          <w:left w:val="single" w:sz="4" w:space="0" w:color="auto"/>
                          <w:bottom w:val="single" w:sz="2" w:space="0" w:color="auto"/>
                          <w:right w:val="single" w:sz="4" w:space="0" w:color="auto"/>
                        </w:tcBorders>
                        <w:vAlign w:val="center"/>
                      </w:tcPr>
                      <w:p w14:paraId="7F41FB74" w14:textId="77777777" w:rsidR="007E5AC2" w:rsidRPr="00F675AC" w:rsidRDefault="007E5AC2" w:rsidP="00F675AC">
                        <w:pPr>
                          <w:spacing w:line="140" w:lineRule="atLeast"/>
                          <w:ind w:left="-175" w:right="-114"/>
                          <w:jc w:val="center"/>
                          <w:rPr>
                            <w:rFonts w:ascii="ＭＳ 明朝" w:hAnsi="ＭＳ 明朝"/>
                            <w:spacing w:val="6"/>
                            <w:sz w:val="18"/>
                          </w:rPr>
                        </w:pPr>
                        <w:r w:rsidRPr="00506483">
                          <w:rPr>
                            <w:rFonts w:ascii="ＭＳ 明朝" w:hAnsi="ＭＳ 明朝" w:hint="eastAsia"/>
                            <w:w w:val="93"/>
                            <w:kern w:val="0"/>
                            <w:sz w:val="18"/>
                            <w:fitText w:val="630" w:id="1635984650"/>
                          </w:rPr>
                          <w:t>４m以</w:t>
                        </w:r>
                        <w:r w:rsidRPr="00506483">
                          <w:rPr>
                            <w:rFonts w:ascii="ＭＳ 明朝" w:hAnsi="ＭＳ 明朝" w:hint="eastAsia"/>
                            <w:spacing w:val="1"/>
                            <w:w w:val="93"/>
                            <w:kern w:val="0"/>
                            <w:sz w:val="18"/>
                            <w:fitText w:val="630" w:id="1635984650"/>
                          </w:rPr>
                          <w:t>上</w:t>
                        </w:r>
                      </w:p>
                    </w:tc>
                    <w:tc>
                      <w:tcPr>
                        <w:tcW w:w="1102" w:type="dxa"/>
                        <w:tcBorders>
                          <w:top w:val="single" w:sz="2" w:space="0" w:color="auto"/>
                          <w:left w:val="single" w:sz="4" w:space="0" w:color="auto"/>
                          <w:bottom w:val="single" w:sz="2" w:space="0" w:color="auto"/>
                          <w:right w:val="single" w:sz="4" w:space="0" w:color="auto"/>
                        </w:tcBorders>
                        <w:vAlign w:val="center"/>
                      </w:tcPr>
                      <w:p w14:paraId="21588176" w14:textId="77777777" w:rsidR="007E5AC2" w:rsidRPr="00F675AC" w:rsidRDefault="007E5AC2" w:rsidP="00F675AC">
                        <w:pPr>
                          <w:tabs>
                            <w:tab w:val="left" w:pos="887"/>
                          </w:tabs>
                          <w:spacing w:line="140" w:lineRule="atLeast"/>
                          <w:ind w:right="30"/>
                          <w:jc w:val="center"/>
                          <w:rPr>
                            <w:rFonts w:ascii="ＭＳ 明朝" w:hAnsi="ＭＳ 明朝"/>
                            <w:spacing w:val="6"/>
                            <w:sz w:val="18"/>
                          </w:rPr>
                        </w:pPr>
                      </w:p>
                    </w:tc>
                    <w:tc>
                      <w:tcPr>
                        <w:tcW w:w="1102" w:type="dxa"/>
                        <w:tcBorders>
                          <w:top w:val="single" w:sz="2" w:space="0" w:color="auto"/>
                          <w:left w:val="single" w:sz="4" w:space="0" w:color="auto"/>
                          <w:bottom w:val="single" w:sz="2" w:space="0" w:color="auto"/>
                          <w:right w:val="single" w:sz="6" w:space="0" w:color="auto"/>
                        </w:tcBorders>
                        <w:vAlign w:val="center"/>
                      </w:tcPr>
                      <w:p w14:paraId="5B6B4A22" w14:textId="77777777" w:rsidR="007E5AC2" w:rsidRPr="00F675AC" w:rsidRDefault="007E5AC2" w:rsidP="00F675AC">
                        <w:pPr>
                          <w:spacing w:line="140" w:lineRule="atLeast"/>
                          <w:ind w:right="30"/>
                          <w:jc w:val="center"/>
                          <w:rPr>
                            <w:rFonts w:ascii="ＭＳ 明朝" w:hAnsi="ＭＳ 明朝"/>
                            <w:spacing w:val="6"/>
                            <w:sz w:val="18"/>
                          </w:rPr>
                        </w:pPr>
                        <w:r w:rsidRPr="00F675AC">
                          <w:rPr>
                            <w:rFonts w:ascii="ＭＳ 明朝" w:hAnsi="ＭＳ 明朝" w:hint="eastAsia"/>
                            <w:spacing w:val="6"/>
                            <w:sz w:val="18"/>
                          </w:rPr>
                          <w:t>△</w:t>
                        </w:r>
                      </w:p>
                    </w:tc>
                  </w:tr>
                  <w:tr w:rsidR="007E5AC2" w:rsidRPr="006D7318" w14:paraId="2855F171" w14:textId="77777777" w:rsidTr="00F675AC">
                    <w:trPr>
                      <w:cantSplit/>
                      <w:trHeight w:val="705"/>
                    </w:trPr>
                    <w:tc>
                      <w:tcPr>
                        <w:tcW w:w="932" w:type="dxa"/>
                        <w:tcBorders>
                          <w:top w:val="single" w:sz="2" w:space="0" w:color="auto"/>
                          <w:left w:val="single" w:sz="6" w:space="0" w:color="auto"/>
                          <w:bottom w:val="single" w:sz="2" w:space="0" w:color="auto"/>
                        </w:tcBorders>
                        <w:vAlign w:val="center"/>
                      </w:tcPr>
                      <w:p w14:paraId="4D10D139" w14:textId="77777777" w:rsidR="007E5AC2" w:rsidRPr="00F675AC" w:rsidRDefault="007E5AC2" w:rsidP="00F675AC">
                        <w:pPr>
                          <w:spacing w:line="140" w:lineRule="atLeast"/>
                          <w:ind w:left="-175" w:right="-114"/>
                          <w:jc w:val="center"/>
                          <w:rPr>
                            <w:rFonts w:ascii="ＭＳ 明朝" w:hAnsi="ＭＳ 明朝"/>
                            <w:spacing w:val="6"/>
                            <w:sz w:val="18"/>
                          </w:rPr>
                        </w:pPr>
                        <w:r w:rsidRPr="00506483">
                          <w:rPr>
                            <w:rFonts w:ascii="ＭＳ 明朝" w:hAnsi="ＭＳ 明朝" w:hint="eastAsia"/>
                            <w:w w:val="87"/>
                            <w:kern w:val="0"/>
                            <w:sz w:val="18"/>
                            <w:fitText w:val="630" w:id="1635984651"/>
                          </w:rPr>
                          <w:t>１項５</w:t>
                        </w:r>
                        <w:r w:rsidRPr="00506483">
                          <w:rPr>
                            <w:rFonts w:ascii="ＭＳ 明朝" w:hAnsi="ＭＳ 明朝" w:hint="eastAsia"/>
                            <w:spacing w:val="2"/>
                            <w:w w:val="87"/>
                            <w:kern w:val="0"/>
                            <w:sz w:val="18"/>
                            <w:fitText w:val="630" w:id="1635984651"/>
                          </w:rPr>
                          <w:t>号</w:t>
                        </w:r>
                      </w:p>
                    </w:tc>
                    <w:tc>
                      <w:tcPr>
                        <w:tcW w:w="900" w:type="dxa"/>
                        <w:tcBorders>
                          <w:top w:val="single" w:sz="2" w:space="0" w:color="auto"/>
                          <w:bottom w:val="single" w:sz="2" w:space="0" w:color="auto"/>
                          <w:right w:val="single" w:sz="4" w:space="0" w:color="auto"/>
                        </w:tcBorders>
                        <w:vAlign w:val="center"/>
                      </w:tcPr>
                      <w:p w14:paraId="19375585" w14:textId="77777777" w:rsidR="007E5AC2" w:rsidRPr="00F675AC" w:rsidRDefault="007E5AC2" w:rsidP="00F675AC">
                        <w:pPr>
                          <w:tabs>
                            <w:tab w:val="num" w:pos="323"/>
                          </w:tabs>
                          <w:spacing w:line="140" w:lineRule="atLeast"/>
                          <w:ind w:left="-66" w:right="-39"/>
                          <w:jc w:val="center"/>
                          <w:rPr>
                            <w:rFonts w:ascii="ＭＳ 明朝" w:hAnsi="ＭＳ 明朝"/>
                            <w:spacing w:val="6"/>
                            <w:sz w:val="18"/>
                          </w:rPr>
                        </w:pPr>
                        <w:r w:rsidRPr="00F675AC">
                          <w:rPr>
                            <w:rFonts w:ascii="ＭＳ 明朝" w:hAnsi="ＭＳ 明朝" w:hint="eastAsia"/>
                            <w:spacing w:val="6"/>
                            <w:sz w:val="18"/>
                          </w:rPr>
                          <w:t>位置指定道路</w:t>
                        </w:r>
                      </w:p>
                    </w:tc>
                    <w:tc>
                      <w:tcPr>
                        <w:tcW w:w="3060" w:type="dxa"/>
                        <w:tcBorders>
                          <w:top w:val="single" w:sz="2" w:space="0" w:color="auto"/>
                          <w:left w:val="single" w:sz="4" w:space="0" w:color="auto"/>
                          <w:bottom w:val="single" w:sz="2" w:space="0" w:color="auto"/>
                          <w:right w:val="single" w:sz="4" w:space="0" w:color="auto"/>
                        </w:tcBorders>
                        <w:vAlign w:val="center"/>
                      </w:tcPr>
                      <w:p w14:paraId="7AD892AC" w14:textId="77777777" w:rsidR="007E5AC2" w:rsidRPr="00F675AC" w:rsidRDefault="007E5AC2" w:rsidP="00F675AC">
                        <w:pPr>
                          <w:tabs>
                            <w:tab w:val="num" w:pos="323"/>
                          </w:tabs>
                          <w:spacing w:line="140" w:lineRule="atLeast"/>
                          <w:rPr>
                            <w:rFonts w:ascii="ＭＳ 明朝" w:hAnsi="ＭＳ 明朝"/>
                            <w:spacing w:val="6"/>
                            <w:sz w:val="18"/>
                          </w:rPr>
                        </w:pPr>
                        <w:r w:rsidRPr="00F675AC">
                          <w:rPr>
                            <w:rFonts w:ascii="ＭＳ 明朝" w:hAnsi="ＭＳ 明朝" w:hint="eastAsia"/>
                            <w:spacing w:val="6"/>
                            <w:sz w:val="18"/>
                          </w:rPr>
                          <w:t>建築敷地の接道のため、特定行政庁が指定した道路（ミニ開発の道路など）</w:t>
                        </w:r>
                      </w:p>
                    </w:tc>
                    <w:tc>
                      <w:tcPr>
                        <w:tcW w:w="1101" w:type="dxa"/>
                        <w:tcBorders>
                          <w:top w:val="single" w:sz="2" w:space="0" w:color="auto"/>
                          <w:left w:val="single" w:sz="4" w:space="0" w:color="auto"/>
                          <w:bottom w:val="single" w:sz="2" w:space="0" w:color="auto"/>
                          <w:right w:val="single" w:sz="4" w:space="0" w:color="auto"/>
                        </w:tcBorders>
                        <w:vAlign w:val="center"/>
                      </w:tcPr>
                      <w:p w14:paraId="617FDC00" w14:textId="77777777" w:rsidR="007E5AC2" w:rsidRPr="00F675AC" w:rsidRDefault="007E5AC2" w:rsidP="00F675AC">
                        <w:pPr>
                          <w:spacing w:line="140" w:lineRule="atLeast"/>
                          <w:ind w:left="-175" w:right="-114"/>
                          <w:jc w:val="center"/>
                          <w:rPr>
                            <w:rFonts w:ascii="ＭＳ 明朝" w:hAnsi="ＭＳ 明朝"/>
                            <w:spacing w:val="6"/>
                            <w:sz w:val="18"/>
                          </w:rPr>
                        </w:pPr>
                        <w:r w:rsidRPr="00506483">
                          <w:rPr>
                            <w:rFonts w:ascii="ＭＳ 明朝" w:hAnsi="ＭＳ 明朝" w:hint="eastAsia"/>
                            <w:w w:val="93"/>
                            <w:kern w:val="0"/>
                            <w:sz w:val="18"/>
                            <w:fitText w:val="630" w:id="1635984652"/>
                          </w:rPr>
                          <w:t>４m以</w:t>
                        </w:r>
                        <w:r w:rsidRPr="00506483">
                          <w:rPr>
                            <w:rFonts w:ascii="ＭＳ 明朝" w:hAnsi="ＭＳ 明朝" w:hint="eastAsia"/>
                            <w:spacing w:val="1"/>
                            <w:w w:val="93"/>
                            <w:kern w:val="0"/>
                            <w:sz w:val="18"/>
                            <w:fitText w:val="630" w:id="1635984652"/>
                          </w:rPr>
                          <w:t>上</w:t>
                        </w:r>
                      </w:p>
                    </w:tc>
                    <w:tc>
                      <w:tcPr>
                        <w:tcW w:w="1102" w:type="dxa"/>
                        <w:tcBorders>
                          <w:top w:val="single" w:sz="2" w:space="0" w:color="auto"/>
                          <w:left w:val="single" w:sz="4" w:space="0" w:color="auto"/>
                          <w:bottom w:val="single" w:sz="2" w:space="0" w:color="auto"/>
                          <w:right w:val="single" w:sz="4" w:space="0" w:color="auto"/>
                        </w:tcBorders>
                        <w:vAlign w:val="center"/>
                      </w:tcPr>
                      <w:p w14:paraId="0127CE3C" w14:textId="77777777" w:rsidR="007E5AC2" w:rsidRPr="00F675AC" w:rsidRDefault="007E5AC2" w:rsidP="00F675AC">
                        <w:pPr>
                          <w:tabs>
                            <w:tab w:val="left" w:pos="887"/>
                          </w:tabs>
                          <w:spacing w:line="140" w:lineRule="atLeast"/>
                          <w:ind w:right="30"/>
                          <w:jc w:val="center"/>
                          <w:rPr>
                            <w:rFonts w:ascii="ＭＳ 明朝" w:hAnsi="ＭＳ 明朝"/>
                            <w:spacing w:val="6"/>
                            <w:sz w:val="18"/>
                          </w:rPr>
                        </w:pPr>
                      </w:p>
                    </w:tc>
                    <w:tc>
                      <w:tcPr>
                        <w:tcW w:w="1102" w:type="dxa"/>
                        <w:tcBorders>
                          <w:top w:val="single" w:sz="2" w:space="0" w:color="auto"/>
                          <w:left w:val="single" w:sz="4" w:space="0" w:color="auto"/>
                          <w:bottom w:val="single" w:sz="2" w:space="0" w:color="auto"/>
                          <w:right w:val="single" w:sz="6" w:space="0" w:color="auto"/>
                        </w:tcBorders>
                        <w:vAlign w:val="center"/>
                      </w:tcPr>
                      <w:p w14:paraId="6F1F8C4A" w14:textId="77777777" w:rsidR="007E5AC2" w:rsidRPr="00F675AC" w:rsidRDefault="007E5AC2" w:rsidP="00F675AC">
                        <w:pPr>
                          <w:spacing w:line="140" w:lineRule="atLeast"/>
                          <w:ind w:right="30"/>
                          <w:jc w:val="center"/>
                          <w:rPr>
                            <w:rFonts w:ascii="ＭＳ 明朝" w:hAnsi="ＭＳ 明朝"/>
                            <w:spacing w:val="6"/>
                            <w:sz w:val="18"/>
                          </w:rPr>
                        </w:pPr>
                        <w:r w:rsidRPr="00F675AC">
                          <w:rPr>
                            <w:rFonts w:ascii="ＭＳ 明朝" w:hAnsi="ＭＳ 明朝" w:hint="eastAsia"/>
                            <w:spacing w:val="6"/>
                            <w:sz w:val="18"/>
                          </w:rPr>
                          <w:t>○</w:t>
                        </w:r>
                      </w:p>
                    </w:tc>
                  </w:tr>
                  <w:tr w:rsidR="007E5AC2" w:rsidRPr="006D7318" w14:paraId="18C57A68" w14:textId="77777777" w:rsidTr="00F675AC">
                    <w:trPr>
                      <w:cantSplit/>
                      <w:trHeight w:val="705"/>
                    </w:trPr>
                    <w:tc>
                      <w:tcPr>
                        <w:tcW w:w="932" w:type="dxa"/>
                        <w:tcBorders>
                          <w:top w:val="single" w:sz="2" w:space="0" w:color="auto"/>
                          <w:left w:val="single" w:sz="6" w:space="0" w:color="auto"/>
                          <w:bottom w:val="single" w:sz="6" w:space="0" w:color="auto"/>
                        </w:tcBorders>
                        <w:vAlign w:val="center"/>
                      </w:tcPr>
                      <w:p w14:paraId="041C3321" w14:textId="77777777" w:rsidR="007E5AC2" w:rsidRPr="00737824" w:rsidRDefault="007E5AC2" w:rsidP="00F17F3B">
                        <w:pPr>
                          <w:spacing w:line="140" w:lineRule="atLeast"/>
                          <w:ind w:left="-175" w:right="-114"/>
                          <w:jc w:val="center"/>
                          <w:rPr>
                            <w:rFonts w:ascii="ＭＳ 明朝" w:hAnsi="ＭＳ 明朝"/>
                            <w:spacing w:val="6"/>
                            <w:sz w:val="18"/>
                          </w:rPr>
                        </w:pPr>
                        <w:r w:rsidRPr="00737824">
                          <w:rPr>
                            <w:rFonts w:ascii="ＭＳ 明朝" w:hAnsi="ＭＳ 明朝" w:hint="eastAsia"/>
                            <w:kern w:val="0"/>
                            <w:sz w:val="18"/>
                          </w:rPr>
                          <w:t>2項</w:t>
                        </w:r>
                      </w:p>
                    </w:tc>
                    <w:tc>
                      <w:tcPr>
                        <w:tcW w:w="900" w:type="dxa"/>
                        <w:tcBorders>
                          <w:top w:val="single" w:sz="2" w:space="0" w:color="auto"/>
                          <w:bottom w:val="single" w:sz="6" w:space="0" w:color="auto"/>
                          <w:right w:val="single" w:sz="4" w:space="0" w:color="auto"/>
                        </w:tcBorders>
                        <w:vAlign w:val="center"/>
                      </w:tcPr>
                      <w:p w14:paraId="48E21982" w14:textId="77777777" w:rsidR="007E5AC2" w:rsidRPr="00737824" w:rsidRDefault="007E5AC2" w:rsidP="00F675AC">
                        <w:pPr>
                          <w:spacing w:line="140" w:lineRule="atLeast"/>
                          <w:ind w:left="-66" w:right="-39"/>
                          <w:jc w:val="center"/>
                          <w:rPr>
                            <w:rFonts w:ascii="ＭＳ 明朝" w:hAnsi="ＭＳ 明朝"/>
                            <w:spacing w:val="6"/>
                            <w:sz w:val="18"/>
                          </w:rPr>
                        </w:pPr>
                        <w:r w:rsidRPr="00737824">
                          <w:rPr>
                            <w:rFonts w:ascii="ＭＳ 明朝" w:hAnsi="ＭＳ 明朝" w:hint="eastAsia"/>
                            <w:spacing w:val="6"/>
                            <w:sz w:val="18"/>
                          </w:rPr>
                          <w:t>2項道路</w:t>
                        </w:r>
                      </w:p>
                    </w:tc>
                    <w:tc>
                      <w:tcPr>
                        <w:tcW w:w="3060" w:type="dxa"/>
                        <w:tcBorders>
                          <w:top w:val="single" w:sz="2" w:space="0" w:color="auto"/>
                          <w:left w:val="single" w:sz="4" w:space="0" w:color="auto"/>
                          <w:bottom w:val="single" w:sz="6" w:space="0" w:color="auto"/>
                          <w:right w:val="single" w:sz="4" w:space="0" w:color="auto"/>
                        </w:tcBorders>
                        <w:vAlign w:val="center"/>
                      </w:tcPr>
                      <w:p w14:paraId="24F963A0" w14:textId="77777777" w:rsidR="007E5AC2" w:rsidRPr="00F675AC" w:rsidRDefault="007E5AC2" w:rsidP="00F675AC">
                        <w:pPr>
                          <w:spacing w:line="140" w:lineRule="atLeast"/>
                          <w:rPr>
                            <w:rFonts w:ascii="ＭＳ 明朝" w:hAnsi="ＭＳ 明朝"/>
                            <w:spacing w:val="6"/>
                            <w:sz w:val="18"/>
                          </w:rPr>
                        </w:pPr>
                        <w:r w:rsidRPr="00F675AC">
                          <w:rPr>
                            <w:rFonts w:ascii="ＭＳ 明朝" w:hAnsi="ＭＳ 明朝" w:hint="eastAsia"/>
                            <w:spacing w:val="6"/>
                            <w:sz w:val="18"/>
                          </w:rPr>
                          <w:t>昭和25年、又は都市計画決定以前から道路形態をなしていた道路で特定行政庁が指定したもの</w:t>
                        </w:r>
                      </w:p>
                    </w:tc>
                    <w:tc>
                      <w:tcPr>
                        <w:tcW w:w="1101" w:type="dxa"/>
                        <w:tcBorders>
                          <w:top w:val="single" w:sz="2" w:space="0" w:color="auto"/>
                          <w:left w:val="single" w:sz="4" w:space="0" w:color="auto"/>
                          <w:bottom w:val="single" w:sz="6" w:space="0" w:color="auto"/>
                          <w:right w:val="single" w:sz="4" w:space="0" w:color="auto"/>
                        </w:tcBorders>
                        <w:vAlign w:val="center"/>
                      </w:tcPr>
                      <w:p w14:paraId="0E6FAAF9" w14:textId="77777777" w:rsidR="007E5AC2" w:rsidRPr="00F675AC" w:rsidRDefault="007E5AC2" w:rsidP="00F675AC">
                        <w:pPr>
                          <w:spacing w:line="140" w:lineRule="atLeast"/>
                          <w:ind w:left="-99" w:right="-99"/>
                          <w:jc w:val="center"/>
                          <w:rPr>
                            <w:rFonts w:ascii="ＭＳ 明朝" w:hAnsi="ＭＳ 明朝"/>
                            <w:spacing w:val="6"/>
                            <w:sz w:val="18"/>
                          </w:rPr>
                        </w:pPr>
                        <w:r w:rsidRPr="00F675AC">
                          <w:rPr>
                            <w:rFonts w:ascii="ＭＳ 明朝" w:hAnsi="ＭＳ 明朝" w:hint="eastAsia"/>
                            <w:spacing w:val="6"/>
                            <w:sz w:val="18"/>
                          </w:rPr>
                          <w:t>原則</w:t>
                        </w:r>
                      </w:p>
                      <w:p w14:paraId="6CFECE9F" w14:textId="77777777" w:rsidR="007E5AC2" w:rsidRPr="00F675AC" w:rsidRDefault="007E5AC2" w:rsidP="00F675AC">
                        <w:pPr>
                          <w:spacing w:line="140" w:lineRule="atLeast"/>
                          <w:ind w:left="-99" w:right="-99"/>
                          <w:jc w:val="center"/>
                          <w:rPr>
                            <w:rFonts w:ascii="ＭＳ 明朝" w:hAnsi="ＭＳ 明朝"/>
                            <w:spacing w:val="6"/>
                            <w:sz w:val="18"/>
                          </w:rPr>
                        </w:pPr>
                        <w:r w:rsidRPr="00506483">
                          <w:rPr>
                            <w:rFonts w:ascii="ＭＳ 明朝" w:hAnsi="ＭＳ 明朝" w:hint="eastAsia"/>
                            <w:w w:val="82"/>
                            <w:kern w:val="0"/>
                            <w:sz w:val="18"/>
                            <w:fitText w:val="630" w:id="1635984654"/>
                          </w:rPr>
                          <w:t>1.8m以</w:t>
                        </w:r>
                        <w:r w:rsidRPr="00506483">
                          <w:rPr>
                            <w:rFonts w:ascii="ＭＳ 明朝" w:hAnsi="ＭＳ 明朝" w:hint="eastAsia"/>
                            <w:spacing w:val="4"/>
                            <w:w w:val="82"/>
                            <w:kern w:val="0"/>
                            <w:sz w:val="18"/>
                            <w:fitText w:val="630" w:id="1635984654"/>
                          </w:rPr>
                          <w:t>上</w:t>
                        </w:r>
                      </w:p>
                      <w:p w14:paraId="0649A480" w14:textId="77777777" w:rsidR="007E5AC2" w:rsidRPr="00F675AC" w:rsidRDefault="007E5AC2" w:rsidP="00F675AC">
                        <w:pPr>
                          <w:spacing w:line="140" w:lineRule="atLeast"/>
                          <w:ind w:left="-99" w:right="-35"/>
                          <w:jc w:val="center"/>
                          <w:rPr>
                            <w:rFonts w:ascii="ＭＳ 明朝" w:hAnsi="ＭＳ 明朝"/>
                            <w:spacing w:val="6"/>
                            <w:sz w:val="18"/>
                          </w:rPr>
                        </w:pPr>
                        <w:r w:rsidRPr="00506483">
                          <w:rPr>
                            <w:rFonts w:ascii="ＭＳ 明朝" w:hAnsi="ＭＳ 明朝" w:hint="eastAsia"/>
                            <w:w w:val="93"/>
                            <w:kern w:val="0"/>
                            <w:sz w:val="18"/>
                            <w:fitText w:val="630" w:id="1635984655"/>
                          </w:rPr>
                          <w:t>４m未</w:t>
                        </w:r>
                        <w:r w:rsidRPr="00506483">
                          <w:rPr>
                            <w:rFonts w:ascii="ＭＳ 明朝" w:hAnsi="ＭＳ 明朝" w:hint="eastAsia"/>
                            <w:spacing w:val="1"/>
                            <w:w w:val="93"/>
                            <w:kern w:val="0"/>
                            <w:sz w:val="18"/>
                            <w:fitText w:val="630" w:id="1635984655"/>
                          </w:rPr>
                          <w:t>満</w:t>
                        </w:r>
                      </w:p>
                    </w:tc>
                    <w:tc>
                      <w:tcPr>
                        <w:tcW w:w="1102" w:type="dxa"/>
                        <w:tcBorders>
                          <w:top w:val="single" w:sz="2" w:space="0" w:color="auto"/>
                          <w:left w:val="single" w:sz="4" w:space="0" w:color="auto"/>
                          <w:bottom w:val="single" w:sz="6" w:space="0" w:color="auto"/>
                          <w:right w:val="single" w:sz="4" w:space="0" w:color="auto"/>
                        </w:tcBorders>
                        <w:vAlign w:val="center"/>
                      </w:tcPr>
                      <w:p w14:paraId="523863FE" w14:textId="77777777" w:rsidR="007E5AC2" w:rsidRPr="00F675AC" w:rsidRDefault="007E5AC2" w:rsidP="00F675AC">
                        <w:pPr>
                          <w:tabs>
                            <w:tab w:val="left" w:pos="887"/>
                          </w:tabs>
                          <w:spacing w:line="140" w:lineRule="atLeast"/>
                          <w:ind w:right="30"/>
                          <w:jc w:val="center"/>
                          <w:rPr>
                            <w:rFonts w:ascii="ＭＳ 明朝" w:hAnsi="ＭＳ 明朝"/>
                            <w:spacing w:val="6"/>
                            <w:sz w:val="18"/>
                          </w:rPr>
                        </w:pPr>
                      </w:p>
                    </w:tc>
                    <w:tc>
                      <w:tcPr>
                        <w:tcW w:w="1102" w:type="dxa"/>
                        <w:tcBorders>
                          <w:top w:val="single" w:sz="2" w:space="0" w:color="auto"/>
                          <w:left w:val="single" w:sz="4" w:space="0" w:color="auto"/>
                          <w:bottom w:val="single" w:sz="6" w:space="0" w:color="auto"/>
                          <w:right w:val="single" w:sz="6" w:space="0" w:color="auto"/>
                        </w:tcBorders>
                        <w:vAlign w:val="center"/>
                      </w:tcPr>
                      <w:p w14:paraId="5860E887" w14:textId="77777777" w:rsidR="007E5AC2" w:rsidRPr="00F675AC" w:rsidRDefault="007E5AC2" w:rsidP="00F675AC">
                        <w:pPr>
                          <w:spacing w:line="140" w:lineRule="atLeast"/>
                          <w:ind w:right="30"/>
                          <w:jc w:val="center"/>
                          <w:rPr>
                            <w:rFonts w:ascii="ＭＳ 明朝" w:hAnsi="ＭＳ 明朝"/>
                            <w:spacing w:val="6"/>
                            <w:sz w:val="18"/>
                          </w:rPr>
                        </w:pPr>
                        <w:r w:rsidRPr="00F675AC">
                          <w:rPr>
                            <w:rFonts w:ascii="ＭＳ 明朝" w:hAnsi="ＭＳ 明朝" w:hint="eastAsia"/>
                            <w:spacing w:val="6"/>
                            <w:sz w:val="18"/>
                          </w:rPr>
                          <w:t>○</w:t>
                        </w:r>
                      </w:p>
                    </w:tc>
                  </w:tr>
                </w:tbl>
                <w:p w14:paraId="6AF5A8D1" w14:textId="77777777" w:rsidR="007E5AC2" w:rsidRDefault="007E5AC2"/>
              </w:txbxContent>
            </v:textbox>
          </v:shape>
        </w:pict>
      </w:r>
    </w:p>
    <w:p w14:paraId="58157F85" w14:textId="77777777" w:rsidR="00AA71B3" w:rsidRPr="00AE508C" w:rsidRDefault="00AA71B3" w:rsidP="00AA71B3">
      <w:pPr>
        <w:rPr>
          <w:sz w:val="20"/>
        </w:rPr>
      </w:pPr>
      <w:r w:rsidRPr="00AE508C">
        <w:rPr>
          <w:sz w:val="20"/>
        </w:rPr>
        <w:br w:type="page"/>
      </w:r>
    </w:p>
    <w:p w14:paraId="4BC9E682" w14:textId="77777777" w:rsidR="00AA71B3" w:rsidRPr="00AE508C" w:rsidRDefault="00506483" w:rsidP="00AA71B3">
      <w:pPr>
        <w:rPr>
          <w:sz w:val="20"/>
        </w:rPr>
      </w:pPr>
      <w:r>
        <w:rPr>
          <w:rFonts w:ascii="HG丸ｺﾞｼｯｸM-PRO" w:eastAsia="HG丸ｺﾞｼｯｸM-PRO" w:hAnsi="HG丸ｺﾞｼｯｸM-PRO"/>
          <w:noProof/>
          <w:spacing w:val="6"/>
          <w:sz w:val="16"/>
        </w:rPr>
        <w:pict w14:anchorId="485B2B7A">
          <v:shape id="_x0000_s5198" type="#_x0000_t202" style="position:absolute;margin-left:7.65pt;margin-top:-19.55pt;width:444.1pt;height:266.8pt;z-index:10" filled="f" stroked="f">
            <v:textbox style="mso-next-textbox:#_x0000_s5198" inset="5.85pt,.7pt,5.85pt,.7pt">
              <w:txbxContent>
                <w:tbl>
                  <w:tblPr>
                    <w:tblW w:w="0" w:type="auto"/>
                    <w:tblInd w:w="38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410"/>
                    <w:gridCol w:w="1546"/>
                    <w:gridCol w:w="4140"/>
                    <w:gridCol w:w="1075"/>
                  </w:tblGrid>
                  <w:tr w:rsidR="007E5AC2" w:rsidRPr="00FA00EB" w14:paraId="7CD7D537" w14:textId="77777777" w:rsidTr="00465612">
                    <w:trPr>
                      <w:cantSplit/>
                      <w:trHeight w:hRule="exact" w:val="703"/>
                    </w:trPr>
                    <w:tc>
                      <w:tcPr>
                        <w:tcW w:w="2956" w:type="dxa"/>
                        <w:gridSpan w:val="2"/>
                        <w:tcBorders>
                          <w:top w:val="single" w:sz="6" w:space="0" w:color="auto"/>
                          <w:left w:val="single" w:sz="6" w:space="0" w:color="auto"/>
                          <w:bottom w:val="dotted" w:sz="4" w:space="0" w:color="auto"/>
                          <w:right w:val="single" w:sz="4" w:space="0" w:color="auto"/>
                        </w:tcBorders>
                        <w:shd w:val="pct12" w:color="auto" w:fill="auto"/>
                        <w:vAlign w:val="center"/>
                      </w:tcPr>
                      <w:p w14:paraId="3C520BFB" w14:textId="77777777" w:rsidR="007E5AC2" w:rsidRPr="00F675AC" w:rsidRDefault="007E5AC2" w:rsidP="00F675AC">
                        <w:pPr>
                          <w:spacing w:line="140" w:lineRule="atLeast"/>
                          <w:ind w:right="113"/>
                          <w:jc w:val="center"/>
                          <w:rPr>
                            <w:rFonts w:ascii="ＭＳ 明朝" w:hAnsi="ＭＳ 明朝"/>
                            <w:spacing w:val="6"/>
                            <w:sz w:val="18"/>
                          </w:rPr>
                        </w:pPr>
                        <w:r w:rsidRPr="00F675AC">
                          <w:rPr>
                            <w:rFonts w:ascii="ＭＳ 明朝" w:hAnsi="ＭＳ 明朝" w:hint="eastAsia"/>
                            <w:spacing w:val="6"/>
                            <w:sz w:val="18"/>
                          </w:rPr>
                          <w:t>名  称</w:t>
                        </w:r>
                      </w:p>
                    </w:tc>
                    <w:tc>
                      <w:tcPr>
                        <w:tcW w:w="4140" w:type="dxa"/>
                        <w:tcBorders>
                          <w:top w:val="single" w:sz="6" w:space="0" w:color="auto"/>
                          <w:left w:val="single" w:sz="4" w:space="0" w:color="auto"/>
                          <w:bottom w:val="dotted" w:sz="4" w:space="0" w:color="auto"/>
                          <w:right w:val="single" w:sz="4" w:space="0" w:color="auto"/>
                        </w:tcBorders>
                        <w:shd w:val="pct12" w:color="auto" w:fill="auto"/>
                        <w:vAlign w:val="center"/>
                      </w:tcPr>
                      <w:p w14:paraId="32A26889" w14:textId="77777777" w:rsidR="007E5AC2" w:rsidRPr="00F675AC" w:rsidRDefault="007E5AC2" w:rsidP="00F675AC">
                        <w:pPr>
                          <w:spacing w:line="140" w:lineRule="atLeast"/>
                          <w:ind w:right="-39"/>
                          <w:jc w:val="center"/>
                          <w:rPr>
                            <w:rFonts w:ascii="ＭＳ 明朝" w:hAnsi="ＭＳ 明朝"/>
                            <w:spacing w:val="6"/>
                            <w:sz w:val="18"/>
                          </w:rPr>
                        </w:pPr>
                        <w:r w:rsidRPr="00F675AC">
                          <w:rPr>
                            <w:rFonts w:ascii="ＭＳ 明朝" w:hAnsi="ＭＳ 明朝" w:hint="eastAsia"/>
                            <w:spacing w:val="6"/>
                            <w:sz w:val="18"/>
                          </w:rPr>
                          <w:t>内  容</w:t>
                        </w:r>
                      </w:p>
                    </w:tc>
                    <w:tc>
                      <w:tcPr>
                        <w:tcW w:w="1075" w:type="dxa"/>
                        <w:tcBorders>
                          <w:top w:val="single" w:sz="6" w:space="0" w:color="auto"/>
                          <w:left w:val="single" w:sz="4" w:space="0" w:color="auto"/>
                          <w:bottom w:val="dotted" w:sz="4" w:space="0" w:color="auto"/>
                          <w:right w:val="single" w:sz="6" w:space="0" w:color="auto"/>
                        </w:tcBorders>
                        <w:shd w:val="pct12" w:color="auto" w:fill="auto"/>
                        <w:vAlign w:val="center"/>
                      </w:tcPr>
                      <w:p w14:paraId="1B912D22" w14:textId="77777777" w:rsidR="00AD7A4F" w:rsidRDefault="00AD7A4F" w:rsidP="00AD7A4F">
                        <w:pPr>
                          <w:tabs>
                            <w:tab w:val="left" w:pos="887"/>
                          </w:tabs>
                          <w:spacing w:line="140" w:lineRule="atLeast"/>
                          <w:ind w:right="43"/>
                          <w:jc w:val="center"/>
                          <w:rPr>
                            <w:rFonts w:ascii="ＭＳ 明朝" w:hAnsi="ＭＳ 明朝"/>
                            <w:spacing w:val="6"/>
                            <w:sz w:val="18"/>
                          </w:rPr>
                        </w:pPr>
                        <w:r w:rsidRPr="00F675AC">
                          <w:rPr>
                            <w:rFonts w:ascii="ＭＳ 明朝" w:hAnsi="ＭＳ 明朝" w:hint="eastAsia"/>
                            <w:spacing w:val="6"/>
                            <w:sz w:val="18"/>
                          </w:rPr>
                          <w:t>路線</w:t>
                        </w:r>
                        <w:r>
                          <w:rPr>
                            <w:rFonts w:ascii="ＭＳ 明朝" w:hAnsi="ＭＳ 明朝" w:hint="eastAsia"/>
                            <w:spacing w:val="6"/>
                            <w:sz w:val="18"/>
                          </w:rPr>
                          <w:t>価</w:t>
                        </w:r>
                      </w:p>
                      <w:p w14:paraId="2B7D3144" w14:textId="77777777" w:rsidR="007E5AC2" w:rsidRPr="00F675AC" w:rsidRDefault="00AD7A4F" w:rsidP="00AD7A4F">
                        <w:pPr>
                          <w:spacing w:after="100" w:afterAutospacing="1" w:line="240" w:lineRule="exact"/>
                          <w:jc w:val="center"/>
                          <w:rPr>
                            <w:rFonts w:ascii="ＭＳ 明朝" w:hAnsi="ＭＳ 明朝"/>
                            <w:spacing w:val="6"/>
                            <w:sz w:val="18"/>
                          </w:rPr>
                        </w:pPr>
                        <w:r>
                          <w:rPr>
                            <w:rFonts w:ascii="ＭＳ 明朝" w:hAnsi="ＭＳ 明朝" w:hint="eastAsia"/>
                            <w:spacing w:val="6"/>
                            <w:sz w:val="18"/>
                          </w:rPr>
                          <w:t>の</w:t>
                        </w:r>
                        <w:r w:rsidRPr="00F675AC">
                          <w:rPr>
                            <w:rFonts w:ascii="ＭＳ 明朝" w:hAnsi="ＭＳ 明朝" w:hint="eastAsia"/>
                            <w:spacing w:val="6"/>
                            <w:sz w:val="18"/>
                          </w:rPr>
                          <w:t>付設</w:t>
                        </w:r>
                        <w:r w:rsidRPr="00AC6F81">
                          <w:rPr>
                            <w:rFonts w:ascii="ＭＳ 明朝" w:hAnsi="ＭＳ 明朝" w:hint="eastAsia"/>
                            <w:spacing w:val="6"/>
                            <w:sz w:val="18"/>
                            <w:vertAlign w:val="superscript"/>
                          </w:rPr>
                          <w:t>※</w:t>
                        </w:r>
                      </w:p>
                    </w:tc>
                  </w:tr>
                  <w:tr w:rsidR="007E5AC2" w:rsidRPr="00FA00EB" w14:paraId="1DA8E79B" w14:textId="77777777" w:rsidTr="00F675AC">
                    <w:trPr>
                      <w:cantSplit/>
                      <w:trHeight w:val="698"/>
                    </w:trPr>
                    <w:tc>
                      <w:tcPr>
                        <w:tcW w:w="1410" w:type="dxa"/>
                        <w:tcBorders>
                          <w:top w:val="single" w:sz="4" w:space="0" w:color="auto"/>
                          <w:left w:val="single" w:sz="6" w:space="0" w:color="auto"/>
                          <w:bottom w:val="single" w:sz="2" w:space="0" w:color="auto"/>
                          <w:right w:val="single" w:sz="4" w:space="0" w:color="auto"/>
                        </w:tcBorders>
                        <w:vAlign w:val="center"/>
                      </w:tcPr>
                      <w:p w14:paraId="7F1BA52C" w14:textId="77777777" w:rsidR="007E5AC2" w:rsidRPr="00136761" w:rsidRDefault="007E5AC2" w:rsidP="00F675AC">
                        <w:pPr>
                          <w:spacing w:line="140" w:lineRule="atLeast"/>
                          <w:ind w:right="-99"/>
                          <w:rPr>
                            <w:rFonts w:ascii="ＭＳ 明朝" w:hAnsi="ＭＳ 明朝"/>
                            <w:spacing w:val="6"/>
                            <w:sz w:val="18"/>
                          </w:rPr>
                        </w:pPr>
                        <w:r w:rsidRPr="00136761">
                          <w:rPr>
                            <w:rFonts w:ascii="ＭＳ 明朝" w:hAnsi="ＭＳ 明朝" w:hint="eastAsia"/>
                            <w:spacing w:val="6"/>
                            <w:sz w:val="18"/>
                          </w:rPr>
                          <w:t>路地</w:t>
                        </w:r>
                      </w:p>
                    </w:tc>
                    <w:tc>
                      <w:tcPr>
                        <w:tcW w:w="1546" w:type="dxa"/>
                        <w:tcBorders>
                          <w:top w:val="single" w:sz="4" w:space="0" w:color="auto"/>
                          <w:left w:val="single" w:sz="4" w:space="0" w:color="auto"/>
                          <w:bottom w:val="single" w:sz="2" w:space="0" w:color="auto"/>
                          <w:right w:val="single" w:sz="4" w:space="0" w:color="auto"/>
                        </w:tcBorders>
                        <w:vAlign w:val="center"/>
                      </w:tcPr>
                      <w:p w14:paraId="629C9579" w14:textId="77777777" w:rsidR="007E5AC2" w:rsidRPr="00F675AC" w:rsidRDefault="007E5AC2" w:rsidP="00F675AC">
                        <w:pPr>
                          <w:spacing w:line="140" w:lineRule="atLeast"/>
                          <w:ind w:right="141"/>
                          <w:rPr>
                            <w:rFonts w:ascii="ＭＳ 明朝" w:hAnsi="ＭＳ 明朝"/>
                            <w:spacing w:val="6"/>
                            <w:sz w:val="18"/>
                          </w:rPr>
                        </w:pPr>
                        <w:r w:rsidRPr="00F675AC">
                          <w:rPr>
                            <w:rFonts w:ascii="ＭＳ 明朝" w:hAnsi="ＭＳ 明朝" w:hint="eastAsia"/>
                            <w:spacing w:val="6"/>
                            <w:sz w:val="18"/>
                          </w:rPr>
                          <w:t>2項道路</w:t>
                        </w:r>
                      </w:p>
                      <w:p w14:paraId="2C1F32FA" w14:textId="77777777" w:rsidR="007E5AC2" w:rsidRPr="00F675AC" w:rsidRDefault="007E5AC2" w:rsidP="00F675AC">
                        <w:pPr>
                          <w:spacing w:line="140" w:lineRule="atLeast"/>
                          <w:ind w:right="141"/>
                          <w:rPr>
                            <w:rFonts w:ascii="ＭＳ 明朝" w:hAnsi="ＭＳ 明朝"/>
                            <w:spacing w:val="6"/>
                            <w:sz w:val="18"/>
                          </w:rPr>
                        </w:pPr>
                        <w:r w:rsidRPr="00F675AC">
                          <w:rPr>
                            <w:rFonts w:ascii="ＭＳ 明朝" w:hAnsi="ＭＳ 明朝" w:hint="eastAsia"/>
                            <w:spacing w:val="6"/>
                            <w:sz w:val="18"/>
                          </w:rPr>
                          <w:t>以外の道路</w:t>
                        </w:r>
                      </w:p>
                    </w:tc>
                    <w:tc>
                      <w:tcPr>
                        <w:tcW w:w="4140" w:type="dxa"/>
                        <w:tcBorders>
                          <w:top w:val="single" w:sz="4" w:space="0" w:color="auto"/>
                          <w:left w:val="single" w:sz="4" w:space="0" w:color="auto"/>
                          <w:bottom w:val="single" w:sz="2" w:space="0" w:color="auto"/>
                          <w:right w:val="single" w:sz="4" w:space="0" w:color="auto"/>
                        </w:tcBorders>
                        <w:vAlign w:val="center"/>
                      </w:tcPr>
                      <w:p w14:paraId="43F36980" w14:textId="77777777" w:rsidR="007E5AC2" w:rsidRPr="00F675AC" w:rsidRDefault="007E5AC2" w:rsidP="00F8069A">
                        <w:pPr>
                          <w:spacing w:line="140" w:lineRule="atLeast"/>
                          <w:ind w:right="-39"/>
                          <w:rPr>
                            <w:rFonts w:ascii="ＭＳ 明朝" w:hAnsi="ＭＳ 明朝"/>
                            <w:spacing w:val="6"/>
                            <w:sz w:val="18"/>
                          </w:rPr>
                        </w:pPr>
                        <w:r w:rsidRPr="00F675AC">
                          <w:rPr>
                            <w:rFonts w:ascii="ＭＳ 明朝" w:hAnsi="ＭＳ 明朝" w:hint="eastAsia"/>
                            <w:spacing w:val="6"/>
                            <w:sz w:val="18"/>
                          </w:rPr>
                          <w:t>不特定多数の人が、共同利用する私道であるが、評価の均衡上必要な場合に付設する。</w:t>
                        </w:r>
                      </w:p>
                    </w:tc>
                    <w:tc>
                      <w:tcPr>
                        <w:tcW w:w="1075" w:type="dxa"/>
                        <w:tcBorders>
                          <w:top w:val="single" w:sz="4" w:space="0" w:color="auto"/>
                          <w:left w:val="single" w:sz="4" w:space="0" w:color="auto"/>
                          <w:bottom w:val="single" w:sz="2" w:space="0" w:color="auto"/>
                          <w:right w:val="single" w:sz="6" w:space="0" w:color="auto"/>
                        </w:tcBorders>
                        <w:vAlign w:val="center"/>
                      </w:tcPr>
                      <w:p w14:paraId="6C2334AE" w14:textId="77777777" w:rsidR="007E5AC2" w:rsidRPr="00F675AC" w:rsidRDefault="007E5AC2" w:rsidP="00F675AC">
                        <w:pPr>
                          <w:spacing w:line="140" w:lineRule="atLeast"/>
                          <w:jc w:val="center"/>
                          <w:rPr>
                            <w:rFonts w:ascii="ＭＳ 明朝" w:hAnsi="ＭＳ 明朝"/>
                            <w:spacing w:val="6"/>
                            <w:sz w:val="18"/>
                          </w:rPr>
                        </w:pPr>
                        <w:r w:rsidRPr="00F675AC">
                          <w:rPr>
                            <w:rFonts w:ascii="ＭＳ 明朝" w:hAnsi="ＭＳ 明朝" w:hint="eastAsia"/>
                            <w:spacing w:val="6"/>
                            <w:sz w:val="18"/>
                          </w:rPr>
                          <w:t>△</w:t>
                        </w:r>
                      </w:p>
                    </w:tc>
                  </w:tr>
                  <w:tr w:rsidR="007E5AC2" w:rsidRPr="00FA00EB" w14:paraId="2CCA88A9" w14:textId="77777777" w:rsidTr="00F675AC">
                    <w:trPr>
                      <w:cantSplit/>
                      <w:trHeight w:val="697"/>
                    </w:trPr>
                    <w:tc>
                      <w:tcPr>
                        <w:tcW w:w="1410" w:type="dxa"/>
                        <w:tcBorders>
                          <w:top w:val="single" w:sz="2" w:space="0" w:color="auto"/>
                          <w:left w:val="single" w:sz="6" w:space="0" w:color="auto"/>
                          <w:bottom w:val="single" w:sz="2" w:space="0" w:color="auto"/>
                          <w:right w:val="single" w:sz="4" w:space="0" w:color="auto"/>
                        </w:tcBorders>
                        <w:vAlign w:val="center"/>
                      </w:tcPr>
                      <w:p w14:paraId="73C9EA77" w14:textId="77777777" w:rsidR="007E5AC2" w:rsidRPr="00136761" w:rsidRDefault="007E5AC2" w:rsidP="00F675AC">
                        <w:pPr>
                          <w:spacing w:line="140" w:lineRule="atLeast"/>
                          <w:ind w:right="-39"/>
                          <w:rPr>
                            <w:rFonts w:ascii="ＭＳ 明朝" w:hAnsi="ＭＳ 明朝"/>
                            <w:spacing w:val="6"/>
                            <w:sz w:val="18"/>
                          </w:rPr>
                        </w:pPr>
                        <w:r w:rsidRPr="00136761">
                          <w:rPr>
                            <w:rFonts w:ascii="ＭＳ 明朝" w:hAnsi="ＭＳ 明朝" w:hint="eastAsia"/>
                            <w:spacing w:val="6"/>
                            <w:sz w:val="18"/>
                          </w:rPr>
                          <w:t>通路</w:t>
                        </w:r>
                      </w:p>
                    </w:tc>
                    <w:tc>
                      <w:tcPr>
                        <w:tcW w:w="1546" w:type="dxa"/>
                        <w:tcBorders>
                          <w:top w:val="single" w:sz="2" w:space="0" w:color="auto"/>
                          <w:left w:val="single" w:sz="4" w:space="0" w:color="auto"/>
                          <w:bottom w:val="single" w:sz="2" w:space="0" w:color="auto"/>
                          <w:right w:val="single" w:sz="4" w:space="0" w:color="auto"/>
                        </w:tcBorders>
                        <w:vAlign w:val="center"/>
                      </w:tcPr>
                      <w:p w14:paraId="2434CA2C" w14:textId="77777777" w:rsidR="007E5AC2" w:rsidRPr="00F675AC" w:rsidRDefault="007E5AC2" w:rsidP="00F675AC">
                        <w:pPr>
                          <w:spacing w:line="140" w:lineRule="atLeast"/>
                          <w:ind w:right="141"/>
                          <w:rPr>
                            <w:rFonts w:ascii="ＭＳ 明朝" w:hAnsi="ＭＳ 明朝"/>
                            <w:spacing w:val="6"/>
                            <w:sz w:val="18"/>
                          </w:rPr>
                        </w:pPr>
                        <w:r w:rsidRPr="00F675AC">
                          <w:rPr>
                            <w:rFonts w:ascii="ＭＳ 明朝" w:hAnsi="ＭＳ 明朝" w:hint="eastAsia"/>
                            <w:spacing w:val="6"/>
                            <w:sz w:val="18"/>
                          </w:rPr>
                          <w:t>袋地の通路部分</w:t>
                        </w:r>
                      </w:p>
                    </w:tc>
                    <w:tc>
                      <w:tcPr>
                        <w:tcW w:w="4140" w:type="dxa"/>
                        <w:tcBorders>
                          <w:top w:val="single" w:sz="2" w:space="0" w:color="auto"/>
                          <w:left w:val="single" w:sz="4" w:space="0" w:color="auto"/>
                          <w:bottom w:val="single" w:sz="2" w:space="0" w:color="auto"/>
                          <w:right w:val="single" w:sz="4" w:space="0" w:color="auto"/>
                        </w:tcBorders>
                        <w:vAlign w:val="center"/>
                      </w:tcPr>
                      <w:p w14:paraId="183CC60A" w14:textId="43D8F01F" w:rsidR="007E5AC2" w:rsidRPr="00F675AC" w:rsidRDefault="00336E52" w:rsidP="00F675AC">
                        <w:pPr>
                          <w:spacing w:line="140" w:lineRule="atLeast"/>
                          <w:ind w:right="-39"/>
                          <w:rPr>
                            <w:rFonts w:ascii="ＭＳ 明朝" w:hAnsi="ＭＳ 明朝"/>
                            <w:spacing w:val="6"/>
                            <w:sz w:val="18"/>
                          </w:rPr>
                        </w:pPr>
                        <w:r>
                          <w:rPr>
                            <w:rFonts w:ascii="ＭＳ 明朝" w:hAnsi="ＭＳ 明朝" w:hint="eastAsia"/>
                            <w:spacing w:val="6"/>
                            <w:sz w:val="18"/>
                          </w:rPr>
                          <w:t>現に出入りに利用されている</w:t>
                        </w:r>
                        <w:r w:rsidR="007E5AC2" w:rsidRPr="00F675AC">
                          <w:rPr>
                            <w:rFonts w:ascii="ＭＳ 明朝" w:hAnsi="ＭＳ 明朝" w:hint="eastAsia"/>
                            <w:spacing w:val="6"/>
                            <w:sz w:val="18"/>
                          </w:rPr>
                          <w:t>私道であるが、無道路地との関連により、評価の均衡上必要な場合に付設する。</w:t>
                        </w:r>
                      </w:p>
                    </w:tc>
                    <w:tc>
                      <w:tcPr>
                        <w:tcW w:w="1075" w:type="dxa"/>
                        <w:tcBorders>
                          <w:top w:val="single" w:sz="2" w:space="0" w:color="auto"/>
                          <w:left w:val="single" w:sz="4" w:space="0" w:color="auto"/>
                          <w:bottom w:val="single" w:sz="2" w:space="0" w:color="auto"/>
                          <w:right w:val="single" w:sz="6" w:space="0" w:color="auto"/>
                        </w:tcBorders>
                        <w:vAlign w:val="center"/>
                      </w:tcPr>
                      <w:p w14:paraId="6E862F1E" w14:textId="77777777" w:rsidR="007E5AC2" w:rsidRPr="00F675AC" w:rsidRDefault="007E5AC2" w:rsidP="00F675AC">
                        <w:pPr>
                          <w:spacing w:line="140" w:lineRule="atLeast"/>
                          <w:jc w:val="center"/>
                          <w:rPr>
                            <w:rFonts w:ascii="ＭＳ 明朝" w:hAnsi="ＭＳ 明朝"/>
                            <w:spacing w:val="6"/>
                            <w:sz w:val="18"/>
                          </w:rPr>
                        </w:pPr>
                        <w:r w:rsidRPr="00F675AC">
                          <w:rPr>
                            <w:rFonts w:ascii="ＭＳ 明朝" w:hAnsi="ＭＳ 明朝" w:hint="eastAsia"/>
                            <w:spacing w:val="6"/>
                            <w:sz w:val="18"/>
                          </w:rPr>
                          <w:t>△</w:t>
                        </w:r>
                      </w:p>
                    </w:tc>
                  </w:tr>
                  <w:tr w:rsidR="00336E52" w:rsidRPr="00FA00EB" w14:paraId="6CAC0B0B" w14:textId="77777777" w:rsidTr="008321D4">
                    <w:trPr>
                      <w:cantSplit/>
                      <w:trHeight w:val="697"/>
                    </w:trPr>
                    <w:tc>
                      <w:tcPr>
                        <w:tcW w:w="2956" w:type="dxa"/>
                        <w:gridSpan w:val="2"/>
                        <w:tcBorders>
                          <w:top w:val="single" w:sz="2" w:space="0" w:color="auto"/>
                          <w:left w:val="single" w:sz="6" w:space="0" w:color="auto"/>
                          <w:bottom w:val="single" w:sz="2" w:space="0" w:color="auto"/>
                          <w:right w:val="single" w:sz="4" w:space="0" w:color="auto"/>
                        </w:tcBorders>
                        <w:vAlign w:val="center"/>
                      </w:tcPr>
                      <w:p w14:paraId="53C5D7E2" w14:textId="0E6B70B2" w:rsidR="00336E52" w:rsidRPr="00F675AC" w:rsidRDefault="00336E52" w:rsidP="00F675AC">
                        <w:pPr>
                          <w:spacing w:line="140" w:lineRule="atLeast"/>
                          <w:ind w:right="141"/>
                          <w:rPr>
                            <w:rFonts w:ascii="ＭＳ 明朝" w:hAnsi="ＭＳ 明朝"/>
                            <w:spacing w:val="6"/>
                            <w:sz w:val="18"/>
                            <w:lang w:eastAsia="zh-TW"/>
                          </w:rPr>
                        </w:pPr>
                        <w:r w:rsidRPr="00336E52">
                          <w:rPr>
                            <w:rFonts w:ascii="ＭＳ 明朝" w:hAnsi="ＭＳ 明朝" w:hint="eastAsia"/>
                            <w:spacing w:val="6"/>
                            <w:sz w:val="18"/>
                            <w:lang w:eastAsia="zh-TW"/>
                          </w:rPr>
                          <w:t>農道、林道、港湾道路</w:t>
                        </w:r>
                      </w:p>
                    </w:tc>
                    <w:tc>
                      <w:tcPr>
                        <w:tcW w:w="4140" w:type="dxa"/>
                        <w:tcBorders>
                          <w:top w:val="single" w:sz="2" w:space="0" w:color="auto"/>
                          <w:left w:val="single" w:sz="4" w:space="0" w:color="auto"/>
                          <w:bottom w:val="single" w:sz="2" w:space="0" w:color="auto"/>
                          <w:right w:val="single" w:sz="4" w:space="0" w:color="auto"/>
                        </w:tcBorders>
                        <w:vAlign w:val="center"/>
                      </w:tcPr>
                      <w:p w14:paraId="67F7ED03" w14:textId="6723566C" w:rsidR="00336E52" w:rsidRPr="00F675AC" w:rsidRDefault="00336E52" w:rsidP="00F675AC">
                        <w:pPr>
                          <w:spacing w:line="140" w:lineRule="atLeast"/>
                          <w:ind w:right="-39"/>
                          <w:rPr>
                            <w:rFonts w:ascii="ＭＳ 明朝" w:hAnsi="ＭＳ 明朝"/>
                            <w:spacing w:val="6"/>
                            <w:sz w:val="18"/>
                          </w:rPr>
                        </w:pPr>
                        <w:r w:rsidRPr="00F675AC">
                          <w:rPr>
                            <w:rFonts w:ascii="ＭＳ 明朝" w:hAnsi="ＭＳ 明朝" w:hint="eastAsia"/>
                            <w:spacing w:val="6"/>
                            <w:sz w:val="18"/>
                          </w:rPr>
                          <w:t>評価の均衡上必要な場合に付設する。</w:t>
                        </w:r>
                      </w:p>
                    </w:tc>
                    <w:tc>
                      <w:tcPr>
                        <w:tcW w:w="1075" w:type="dxa"/>
                        <w:tcBorders>
                          <w:top w:val="single" w:sz="2" w:space="0" w:color="auto"/>
                          <w:left w:val="single" w:sz="4" w:space="0" w:color="auto"/>
                          <w:bottom w:val="single" w:sz="2" w:space="0" w:color="auto"/>
                          <w:right w:val="single" w:sz="6" w:space="0" w:color="auto"/>
                        </w:tcBorders>
                        <w:vAlign w:val="center"/>
                      </w:tcPr>
                      <w:p w14:paraId="2D4C8C38" w14:textId="013C0FCD" w:rsidR="00336E52" w:rsidRPr="00F675AC" w:rsidRDefault="00336E52" w:rsidP="00F675AC">
                        <w:pPr>
                          <w:spacing w:line="140" w:lineRule="atLeast"/>
                          <w:jc w:val="center"/>
                          <w:rPr>
                            <w:rFonts w:ascii="ＭＳ 明朝" w:hAnsi="ＭＳ 明朝"/>
                            <w:spacing w:val="6"/>
                            <w:sz w:val="18"/>
                          </w:rPr>
                        </w:pPr>
                        <w:r w:rsidRPr="00F675AC">
                          <w:rPr>
                            <w:rFonts w:ascii="ＭＳ 明朝" w:hAnsi="ＭＳ 明朝" w:hint="eastAsia"/>
                            <w:spacing w:val="6"/>
                            <w:sz w:val="18"/>
                          </w:rPr>
                          <w:t>△</w:t>
                        </w:r>
                      </w:p>
                    </w:tc>
                  </w:tr>
                  <w:tr w:rsidR="007E5AC2" w:rsidRPr="00FA00EB" w14:paraId="32E05BA3" w14:textId="77777777" w:rsidTr="00F675AC">
                    <w:trPr>
                      <w:cantSplit/>
                      <w:trHeight w:val="698"/>
                    </w:trPr>
                    <w:tc>
                      <w:tcPr>
                        <w:tcW w:w="2956" w:type="dxa"/>
                        <w:gridSpan w:val="2"/>
                        <w:tcBorders>
                          <w:top w:val="single" w:sz="2" w:space="0" w:color="auto"/>
                          <w:left w:val="single" w:sz="6" w:space="0" w:color="auto"/>
                          <w:bottom w:val="single" w:sz="2" w:space="0" w:color="auto"/>
                          <w:right w:val="single" w:sz="4" w:space="0" w:color="auto"/>
                        </w:tcBorders>
                        <w:vAlign w:val="center"/>
                      </w:tcPr>
                      <w:p w14:paraId="70E9917C" w14:textId="77777777" w:rsidR="007E5AC2" w:rsidRPr="00F675AC" w:rsidRDefault="007E5AC2" w:rsidP="00F675AC">
                        <w:pPr>
                          <w:spacing w:line="140" w:lineRule="atLeast"/>
                          <w:ind w:right="-99"/>
                          <w:rPr>
                            <w:rFonts w:ascii="ＭＳ 明朝" w:hAnsi="ＭＳ 明朝"/>
                            <w:spacing w:val="6"/>
                            <w:sz w:val="18"/>
                          </w:rPr>
                        </w:pPr>
                        <w:r w:rsidRPr="00F675AC">
                          <w:rPr>
                            <w:rFonts w:ascii="ＭＳ 明朝" w:hAnsi="ＭＳ 明朝" w:hint="eastAsia"/>
                            <w:spacing w:val="6"/>
                            <w:sz w:val="18"/>
                          </w:rPr>
                          <w:t>里道</w:t>
                        </w:r>
                      </w:p>
                    </w:tc>
                    <w:tc>
                      <w:tcPr>
                        <w:tcW w:w="4140" w:type="dxa"/>
                        <w:tcBorders>
                          <w:top w:val="single" w:sz="2" w:space="0" w:color="auto"/>
                          <w:left w:val="single" w:sz="4" w:space="0" w:color="auto"/>
                          <w:bottom w:val="single" w:sz="2" w:space="0" w:color="auto"/>
                          <w:right w:val="single" w:sz="4" w:space="0" w:color="auto"/>
                        </w:tcBorders>
                        <w:vAlign w:val="center"/>
                      </w:tcPr>
                      <w:p w14:paraId="4B7F36EF" w14:textId="3B7FCE21" w:rsidR="007E5AC2" w:rsidRPr="00F675AC" w:rsidRDefault="007E5AC2" w:rsidP="00F675AC">
                        <w:pPr>
                          <w:spacing w:line="140" w:lineRule="atLeast"/>
                          <w:ind w:right="-39"/>
                          <w:rPr>
                            <w:rFonts w:ascii="ＭＳ 明朝" w:hAnsi="ＭＳ 明朝"/>
                            <w:spacing w:val="6"/>
                            <w:sz w:val="18"/>
                          </w:rPr>
                        </w:pPr>
                        <w:r w:rsidRPr="00F675AC">
                          <w:rPr>
                            <w:rFonts w:ascii="ＭＳ 明朝" w:hAnsi="ＭＳ 明朝" w:hint="eastAsia"/>
                            <w:spacing w:val="6"/>
                            <w:sz w:val="18"/>
                          </w:rPr>
                          <w:t>評価の均衡上必要な場合に付設する。</w:t>
                        </w:r>
                      </w:p>
                    </w:tc>
                    <w:tc>
                      <w:tcPr>
                        <w:tcW w:w="1075" w:type="dxa"/>
                        <w:tcBorders>
                          <w:top w:val="single" w:sz="2" w:space="0" w:color="auto"/>
                          <w:left w:val="single" w:sz="4" w:space="0" w:color="auto"/>
                          <w:bottom w:val="single" w:sz="2" w:space="0" w:color="auto"/>
                          <w:right w:val="single" w:sz="6" w:space="0" w:color="auto"/>
                        </w:tcBorders>
                        <w:vAlign w:val="center"/>
                      </w:tcPr>
                      <w:p w14:paraId="6A6B5673" w14:textId="77777777" w:rsidR="007E5AC2" w:rsidRPr="00F675AC" w:rsidRDefault="007E5AC2" w:rsidP="00F675AC">
                        <w:pPr>
                          <w:spacing w:line="140" w:lineRule="atLeast"/>
                          <w:jc w:val="center"/>
                          <w:rPr>
                            <w:rFonts w:ascii="ＭＳ 明朝" w:hAnsi="ＭＳ 明朝"/>
                            <w:spacing w:val="6"/>
                            <w:sz w:val="18"/>
                          </w:rPr>
                        </w:pPr>
                        <w:r w:rsidRPr="00F675AC">
                          <w:rPr>
                            <w:rFonts w:ascii="ＭＳ 明朝" w:hAnsi="ＭＳ 明朝" w:hint="eastAsia"/>
                            <w:spacing w:val="6"/>
                            <w:sz w:val="18"/>
                          </w:rPr>
                          <w:t>△</w:t>
                        </w:r>
                      </w:p>
                    </w:tc>
                  </w:tr>
                  <w:tr w:rsidR="007E5AC2" w:rsidRPr="00FA00EB" w14:paraId="4317293F" w14:textId="77777777" w:rsidTr="00F675AC">
                    <w:trPr>
                      <w:cantSplit/>
                      <w:trHeight w:val="697"/>
                    </w:trPr>
                    <w:tc>
                      <w:tcPr>
                        <w:tcW w:w="2956" w:type="dxa"/>
                        <w:gridSpan w:val="2"/>
                        <w:tcBorders>
                          <w:top w:val="single" w:sz="2" w:space="0" w:color="auto"/>
                          <w:left w:val="single" w:sz="6" w:space="0" w:color="auto"/>
                          <w:bottom w:val="single" w:sz="2" w:space="0" w:color="auto"/>
                          <w:right w:val="single" w:sz="4" w:space="0" w:color="auto"/>
                        </w:tcBorders>
                        <w:vAlign w:val="center"/>
                      </w:tcPr>
                      <w:p w14:paraId="6428383B" w14:textId="77777777" w:rsidR="007E5AC2" w:rsidRPr="00F675AC" w:rsidRDefault="007E5AC2" w:rsidP="00F675AC">
                        <w:pPr>
                          <w:spacing w:line="140" w:lineRule="atLeast"/>
                          <w:rPr>
                            <w:rFonts w:ascii="ＭＳ 明朝" w:hAnsi="ＭＳ 明朝"/>
                            <w:spacing w:val="6"/>
                            <w:sz w:val="18"/>
                            <w:lang w:eastAsia="zh-TW"/>
                          </w:rPr>
                        </w:pPr>
                        <w:r w:rsidRPr="00F675AC">
                          <w:rPr>
                            <w:rFonts w:ascii="ＭＳ 明朝" w:hAnsi="ＭＳ 明朝" w:hint="eastAsia"/>
                            <w:spacing w:val="6"/>
                            <w:sz w:val="18"/>
                            <w:lang w:eastAsia="zh-TW"/>
                          </w:rPr>
                          <w:t>広場、暗渠、緑道、階段、歩行者専用道路、河川管理道路</w:t>
                        </w:r>
                      </w:p>
                    </w:tc>
                    <w:tc>
                      <w:tcPr>
                        <w:tcW w:w="4140" w:type="dxa"/>
                        <w:tcBorders>
                          <w:top w:val="single" w:sz="2" w:space="0" w:color="auto"/>
                          <w:left w:val="single" w:sz="4" w:space="0" w:color="auto"/>
                          <w:bottom w:val="single" w:sz="2" w:space="0" w:color="auto"/>
                          <w:right w:val="single" w:sz="4" w:space="0" w:color="auto"/>
                        </w:tcBorders>
                        <w:vAlign w:val="center"/>
                      </w:tcPr>
                      <w:p w14:paraId="76021C3A" w14:textId="77777777" w:rsidR="007E5AC2" w:rsidRPr="00F675AC" w:rsidRDefault="007E5AC2" w:rsidP="004E7377">
                        <w:pPr>
                          <w:spacing w:line="140" w:lineRule="atLeast"/>
                          <w:ind w:right="-39"/>
                          <w:rPr>
                            <w:rFonts w:ascii="ＭＳ 明朝" w:hAnsi="ＭＳ 明朝"/>
                            <w:spacing w:val="6"/>
                            <w:sz w:val="18"/>
                          </w:rPr>
                        </w:pPr>
                        <w:r w:rsidRPr="00F675AC">
                          <w:rPr>
                            <w:rFonts w:ascii="ＭＳ 明朝" w:hAnsi="ＭＳ 明朝" w:hint="eastAsia"/>
                            <w:spacing w:val="6"/>
                            <w:sz w:val="18"/>
                          </w:rPr>
                          <w:t>評価の均衡上必要な場合に付設することができる。</w:t>
                        </w:r>
                      </w:p>
                    </w:tc>
                    <w:tc>
                      <w:tcPr>
                        <w:tcW w:w="1075" w:type="dxa"/>
                        <w:tcBorders>
                          <w:top w:val="single" w:sz="2" w:space="0" w:color="auto"/>
                          <w:left w:val="single" w:sz="4" w:space="0" w:color="auto"/>
                          <w:bottom w:val="single" w:sz="2" w:space="0" w:color="auto"/>
                          <w:right w:val="single" w:sz="6" w:space="0" w:color="auto"/>
                        </w:tcBorders>
                        <w:vAlign w:val="center"/>
                      </w:tcPr>
                      <w:p w14:paraId="4A01D362" w14:textId="77777777" w:rsidR="007E5AC2" w:rsidRPr="00F675AC" w:rsidRDefault="007E5AC2" w:rsidP="00F675AC">
                        <w:pPr>
                          <w:spacing w:line="140" w:lineRule="atLeast"/>
                          <w:jc w:val="center"/>
                          <w:rPr>
                            <w:rFonts w:ascii="ＭＳ 明朝" w:hAnsi="ＭＳ 明朝"/>
                            <w:spacing w:val="6"/>
                            <w:sz w:val="18"/>
                          </w:rPr>
                        </w:pPr>
                        <w:r w:rsidRPr="00F675AC">
                          <w:rPr>
                            <w:rFonts w:ascii="ＭＳ 明朝" w:hAnsi="ＭＳ 明朝" w:hint="eastAsia"/>
                            <w:spacing w:val="6"/>
                            <w:sz w:val="18"/>
                          </w:rPr>
                          <w:t>△</w:t>
                        </w:r>
                      </w:p>
                    </w:tc>
                  </w:tr>
                  <w:tr w:rsidR="007E5AC2" w:rsidRPr="00FA00EB" w14:paraId="1D0F8E88" w14:textId="77777777" w:rsidTr="00F675AC">
                    <w:trPr>
                      <w:cantSplit/>
                      <w:trHeight w:val="698"/>
                    </w:trPr>
                    <w:tc>
                      <w:tcPr>
                        <w:tcW w:w="2956" w:type="dxa"/>
                        <w:gridSpan w:val="2"/>
                        <w:tcBorders>
                          <w:top w:val="single" w:sz="2" w:space="0" w:color="auto"/>
                          <w:left w:val="single" w:sz="6" w:space="0" w:color="auto"/>
                          <w:bottom w:val="single" w:sz="6" w:space="0" w:color="auto"/>
                          <w:right w:val="single" w:sz="4" w:space="0" w:color="auto"/>
                        </w:tcBorders>
                        <w:vAlign w:val="center"/>
                      </w:tcPr>
                      <w:p w14:paraId="6A963D23" w14:textId="77777777" w:rsidR="007E5AC2" w:rsidRPr="00F675AC" w:rsidRDefault="007E5AC2" w:rsidP="00F675AC">
                        <w:pPr>
                          <w:spacing w:line="140" w:lineRule="atLeast"/>
                          <w:ind w:right="113"/>
                          <w:rPr>
                            <w:rFonts w:ascii="ＭＳ 明朝" w:hAnsi="ＭＳ 明朝"/>
                            <w:spacing w:val="6"/>
                            <w:sz w:val="18"/>
                          </w:rPr>
                        </w:pPr>
                        <w:r w:rsidRPr="00F675AC">
                          <w:rPr>
                            <w:rFonts w:ascii="ＭＳ 明朝" w:hAnsi="ＭＳ 明朝" w:hint="eastAsia"/>
                            <w:spacing w:val="6"/>
                            <w:sz w:val="18"/>
                          </w:rPr>
                          <w:t>水路</w:t>
                        </w:r>
                        <w:r>
                          <w:rPr>
                            <w:rFonts w:ascii="ＭＳ 明朝" w:hAnsi="ＭＳ 明朝" w:hint="eastAsia"/>
                            <w:spacing w:val="6"/>
                            <w:sz w:val="18"/>
                          </w:rPr>
                          <w:t>（開渠）</w:t>
                        </w:r>
                      </w:p>
                    </w:tc>
                    <w:tc>
                      <w:tcPr>
                        <w:tcW w:w="4140" w:type="dxa"/>
                        <w:tcBorders>
                          <w:top w:val="single" w:sz="2" w:space="0" w:color="auto"/>
                          <w:left w:val="single" w:sz="4" w:space="0" w:color="auto"/>
                          <w:bottom w:val="single" w:sz="6" w:space="0" w:color="auto"/>
                          <w:right w:val="single" w:sz="4" w:space="0" w:color="auto"/>
                        </w:tcBorders>
                        <w:vAlign w:val="center"/>
                      </w:tcPr>
                      <w:p w14:paraId="20B44D18" w14:textId="77777777" w:rsidR="007E5AC2" w:rsidRPr="00F675AC" w:rsidRDefault="007E5AC2" w:rsidP="004E7377">
                        <w:pPr>
                          <w:spacing w:line="140" w:lineRule="atLeast"/>
                          <w:ind w:right="-39"/>
                          <w:rPr>
                            <w:rFonts w:ascii="ＭＳ 明朝" w:hAnsi="ＭＳ 明朝"/>
                            <w:spacing w:val="6"/>
                            <w:sz w:val="18"/>
                          </w:rPr>
                        </w:pPr>
                        <w:r w:rsidRPr="00F675AC">
                          <w:rPr>
                            <w:rFonts w:ascii="ＭＳ 明朝" w:hAnsi="ＭＳ 明朝" w:hint="eastAsia"/>
                            <w:spacing w:val="6"/>
                            <w:sz w:val="18"/>
                          </w:rPr>
                          <w:t>付設しない。</w:t>
                        </w:r>
                      </w:p>
                    </w:tc>
                    <w:tc>
                      <w:tcPr>
                        <w:tcW w:w="1075" w:type="dxa"/>
                        <w:tcBorders>
                          <w:top w:val="single" w:sz="2" w:space="0" w:color="auto"/>
                          <w:left w:val="single" w:sz="4" w:space="0" w:color="auto"/>
                          <w:bottom w:val="single" w:sz="6" w:space="0" w:color="auto"/>
                          <w:right w:val="single" w:sz="6" w:space="0" w:color="auto"/>
                        </w:tcBorders>
                        <w:vAlign w:val="center"/>
                      </w:tcPr>
                      <w:p w14:paraId="3FFE6258" w14:textId="77777777" w:rsidR="007E5AC2" w:rsidRPr="00F675AC" w:rsidRDefault="007E5AC2" w:rsidP="00F675AC">
                        <w:pPr>
                          <w:jc w:val="center"/>
                          <w:rPr>
                            <w:rFonts w:ascii="ＭＳ 明朝" w:hAnsi="ＭＳ 明朝"/>
                            <w:spacing w:val="6"/>
                            <w:sz w:val="18"/>
                          </w:rPr>
                        </w:pPr>
                        <w:r w:rsidRPr="00F675AC">
                          <w:rPr>
                            <w:rFonts w:ascii="ＭＳ 明朝" w:hAnsi="ＭＳ 明朝" w:hint="eastAsia"/>
                            <w:spacing w:val="6"/>
                            <w:sz w:val="18"/>
                          </w:rPr>
                          <w:t>×</w:t>
                        </w:r>
                      </w:p>
                    </w:tc>
                  </w:tr>
                </w:tbl>
                <w:p w14:paraId="78DBB299" w14:textId="77777777" w:rsidR="007E5AC2" w:rsidRDefault="007E5AC2"/>
              </w:txbxContent>
            </v:textbox>
          </v:shape>
        </w:pict>
      </w:r>
    </w:p>
    <w:p w14:paraId="1B9CF739" w14:textId="77777777" w:rsidR="00AA71B3" w:rsidRPr="00AE508C" w:rsidRDefault="00AA71B3" w:rsidP="00AA71B3">
      <w:pPr>
        <w:rPr>
          <w:sz w:val="20"/>
        </w:rPr>
      </w:pPr>
    </w:p>
    <w:p w14:paraId="6FC5120E" w14:textId="77777777" w:rsidR="00AA71B3" w:rsidRPr="00AE508C" w:rsidRDefault="00AA71B3" w:rsidP="00AA71B3">
      <w:pPr>
        <w:rPr>
          <w:sz w:val="20"/>
        </w:rPr>
      </w:pPr>
    </w:p>
    <w:p w14:paraId="7652A6CF" w14:textId="77777777" w:rsidR="00AA71B3" w:rsidRPr="00AE508C" w:rsidRDefault="00AA71B3" w:rsidP="00AA71B3">
      <w:pPr>
        <w:rPr>
          <w:sz w:val="20"/>
        </w:rPr>
      </w:pPr>
    </w:p>
    <w:p w14:paraId="5BD639A0" w14:textId="77777777" w:rsidR="00AA71B3" w:rsidRPr="00AE508C" w:rsidRDefault="00AA71B3" w:rsidP="00AA71B3">
      <w:pPr>
        <w:rPr>
          <w:sz w:val="20"/>
        </w:rPr>
      </w:pPr>
    </w:p>
    <w:p w14:paraId="446D94A7" w14:textId="77777777" w:rsidR="00AA71B3" w:rsidRPr="00AE508C" w:rsidRDefault="00AA71B3" w:rsidP="00AA71B3">
      <w:pPr>
        <w:rPr>
          <w:sz w:val="20"/>
        </w:rPr>
      </w:pPr>
    </w:p>
    <w:p w14:paraId="3AECA93A" w14:textId="77777777" w:rsidR="00AA71B3" w:rsidRPr="00AE508C" w:rsidRDefault="00AA71B3" w:rsidP="00AA71B3">
      <w:pPr>
        <w:rPr>
          <w:sz w:val="20"/>
        </w:rPr>
      </w:pPr>
    </w:p>
    <w:p w14:paraId="2424F8C1" w14:textId="77777777" w:rsidR="00AA71B3" w:rsidRPr="00AE508C" w:rsidRDefault="00AA71B3" w:rsidP="00AA71B3">
      <w:pPr>
        <w:rPr>
          <w:sz w:val="20"/>
        </w:rPr>
      </w:pPr>
    </w:p>
    <w:p w14:paraId="3967C00F" w14:textId="77777777" w:rsidR="00AA71B3" w:rsidRPr="00AE508C" w:rsidRDefault="00AA71B3" w:rsidP="00AA71B3">
      <w:pPr>
        <w:rPr>
          <w:sz w:val="20"/>
        </w:rPr>
      </w:pPr>
    </w:p>
    <w:p w14:paraId="5C3FBEE9" w14:textId="77777777" w:rsidR="00AA71B3" w:rsidRPr="00AE508C" w:rsidRDefault="00AA71B3" w:rsidP="00AA71B3">
      <w:pPr>
        <w:rPr>
          <w:sz w:val="20"/>
        </w:rPr>
      </w:pPr>
    </w:p>
    <w:p w14:paraId="148BEB15" w14:textId="7836D175" w:rsidR="00AA71B3" w:rsidRDefault="00AA71B3" w:rsidP="00AA71B3">
      <w:pPr>
        <w:rPr>
          <w:sz w:val="20"/>
        </w:rPr>
      </w:pPr>
    </w:p>
    <w:p w14:paraId="63C8B5EE" w14:textId="25F85CD4" w:rsidR="00336E52" w:rsidRDefault="00336E52" w:rsidP="00AA71B3">
      <w:pPr>
        <w:rPr>
          <w:sz w:val="20"/>
        </w:rPr>
      </w:pPr>
    </w:p>
    <w:p w14:paraId="440E0409" w14:textId="77777777" w:rsidR="00336E52" w:rsidRPr="00AE508C" w:rsidRDefault="00336E52" w:rsidP="00AA71B3">
      <w:pPr>
        <w:rPr>
          <w:sz w:val="20"/>
        </w:rPr>
      </w:pPr>
    </w:p>
    <w:p w14:paraId="56C63076" w14:textId="77777777" w:rsidR="00AC6F81" w:rsidRPr="00AC6F81" w:rsidRDefault="00AC6F81" w:rsidP="00E37C72">
      <w:pPr>
        <w:tabs>
          <w:tab w:val="right" w:pos="8539"/>
        </w:tabs>
        <w:ind w:leftChars="273" w:left="573"/>
        <w:rPr>
          <w:sz w:val="20"/>
        </w:rPr>
      </w:pPr>
      <w:r w:rsidRPr="00AC6F81">
        <w:rPr>
          <w:rFonts w:hint="eastAsia"/>
          <w:sz w:val="20"/>
          <w:vertAlign w:val="superscript"/>
        </w:rPr>
        <w:t>※</w:t>
      </w:r>
      <w:r w:rsidRPr="00AC6F81">
        <w:rPr>
          <w:rFonts w:hint="eastAsia"/>
          <w:sz w:val="20"/>
          <w:vertAlign w:val="superscript"/>
        </w:rPr>
        <w:t xml:space="preserve"> </w:t>
      </w:r>
      <w:r w:rsidRPr="00AC6F81">
        <w:rPr>
          <w:rFonts w:hint="eastAsia"/>
          <w:w w:val="90"/>
          <w:sz w:val="20"/>
        </w:rPr>
        <w:t>〇：路線価を付設する</w:t>
      </w:r>
      <w:r w:rsidRPr="00AC6F81">
        <w:rPr>
          <w:rFonts w:hint="eastAsia"/>
          <w:w w:val="90"/>
          <w:sz w:val="20"/>
        </w:rPr>
        <w:t xml:space="preserve"> </w:t>
      </w:r>
      <w:r w:rsidRPr="00AC6F81">
        <w:rPr>
          <w:rFonts w:hint="eastAsia"/>
          <w:w w:val="90"/>
          <w:sz w:val="20"/>
        </w:rPr>
        <w:t>△：</w:t>
      </w:r>
      <w:r w:rsidR="00102F74">
        <w:rPr>
          <w:rFonts w:hint="eastAsia"/>
          <w:w w:val="90"/>
          <w:sz w:val="20"/>
        </w:rPr>
        <w:t>評価の</w:t>
      </w:r>
      <w:r w:rsidRPr="00AC6F81">
        <w:rPr>
          <w:rFonts w:hint="eastAsia"/>
          <w:w w:val="90"/>
          <w:sz w:val="20"/>
        </w:rPr>
        <w:t>均衡上必要な場合に路線価を付設する</w:t>
      </w:r>
      <w:r w:rsidRPr="00AC6F81">
        <w:rPr>
          <w:rFonts w:hint="eastAsia"/>
          <w:w w:val="90"/>
          <w:sz w:val="20"/>
        </w:rPr>
        <w:t xml:space="preserve"> </w:t>
      </w:r>
      <w:r w:rsidRPr="00AC6F81">
        <w:rPr>
          <w:rFonts w:hint="eastAsia"/>
          <w:w w:val="90"/>
          <w:sz w:val="20"/>
        </w:rPr>
        <w:t>×：路線価を付設しない。</w:t>
      </w:r>
    </w:p>
    <w:p w14:paraId="0C3E02AD" w14:textId="77777777" w:rsidR="00AE0C2C" w:rsidRPr="00AE508C" w:rsidRDefault="00506483" w:rsidP="00AA71B3">
      <w:pPr>
        <w:rPr>
          <w:sz w:val="20"/>
        </w:rPr>
      </w:pPr>
      <w:r>
        <w:rPr>
          <w:noProof/>
          <w:sz w:val="20"/>
        </w:rPr>
        <w:pict w14:anchorId="6C9FD2C4">
          <v:shape id="_x0000_s5200" type="#_x0000_t202" style="position:absolute;margin-left:27.25pt;margin-top:11.85pt;width:407.6pt;height:171.15pt;z-index:11" strokeweight=".25pt">
            <v:textbox style="mso-next-textbox:#_x0000_s5200" inset="5.85pt,.7pt,5.85pt,.7pt">
              <w:txbxContent>
                <w:p w14:paraId="2E692D22" w14:textId="77777777" w:rsidR="007E5AC2" w:rsidRPr="00F675AC" w:rsidRDefault="007E5AC2" w:rsidP="008E489D">
                  <w:pPr>
                    <w:rPr>
                      <w:rFonts w:ascii="ＭＳ 明朝" w:hAnsi="ＭＳ 明朝"/>
                      <w:sz w:val="16"/>
                    </w:rPr>
                  </w:pPr>
                  <w:r w:rsidRPr="00F675AC">
                    <w:rPr>
                      <w:rFonts w:ascii="ＭＳ 明朝" w:hAnsi="ＭＳ 明朝" w:hint="eastAsia"/>
                      <w:sz w:val="16"/>
                    </w:rPr>
                    <w:t>【1項4号道路について】</w:t>
                  </w:r>
                </w:p>
                <w:p w14:paraId="13F546C6" w14:textId="77777777" w:rsidR="007E5AC2" w:rsidRPr="00F675AC" w:rsidRDefault="007E5AC2" w:rsidP="00A87432">
                  <w:pPr>
                    <w:ind w:leftChars="86" w:left="181" w:firstLineChars="93" w:firstLine="149"/>
                    <w:rPr>
                      <w:rFonts w:ascii="ＭＳ 明朝" w:hAnsi="ＭＳ 明朝"/>
                      <w:sz w:val="16"/>
                    </w:rPr>
                  </w:pPr>
                  <w:r w:rsidRPr="00F675AC">
                    <w:rPr>
                      <w:rFonts w:ascii="ＭＳ 明朝" w:hAnsi="ＭＳ 明朝" w:hint="eastAsia"/>
                      <w:sz w:val="16"/>
                    </w:rPr>
                    <w:t>上記1項4号道路は、土地区画整理事業</w:t>
                  </w:r>
                  <w:r>
                    <w:rPr>
                      <w:rFonts w:ascii="ＭＳ 明朝" w:hAnsi="ＭＳ 明朝" w:hint="eastAsia"/>
                      <w:sz w:val="16"/>
                    </w:rPr>
                    <w:t>等において</w:t>
                  </w:r>
                  <w:r w:rsidRPr="00F675AC">
                    <w:rPr>
                      <w:rFonts w:ascii="ＭＳ 明朝" w:hAnsi="ＭＳ 明朝" w:hint="eastAsia"/>
                      <w:sz w:val="16"/>
                    </w:rPr>
                    <w:t>仮換地が指定された場合に</w:t>
                  </w:r>
                  <w:r>
                    <w:rPr>
                      <w:rFonts w:ascii="ＭＳ 明朝" w:hAnsi="ＭＳ 明朝" w:hint="eastAsia"/>
                      <w:sz w:val="16"/>
                    </w:rPr>
                    <w:t>当該仮換地等が沿接する道路に指定される建築基準法上の道路の種別であり</w:t>
                  </w:r>
                  <w:r w:rsidRPr="00F675AC">
                    <w:rPr>
                      <w:rFonts w:ascii="ＭＳ 明朝" w:hAnsi="ＭＳ 明朝" w:hint="eastAsia"/>
                      <w:sz w:val="16"/>
                    </w:rPr>
                    <w:t>、当該道路について付設する路線</w:t>
                  </w:r>
                  <w:r>
                    <w:rPr>
                      <w:rFonts w:ascii="ＭＳ 明朝" w:hAnsi="ＭＳ 明朝" w:hint="eastAsia"/>
                      <w:sz w:val="16"/>
                    </w:rPr>
                    <w:t>は</w:t>
                  </w:r>
                  <w:r w:rsidRPr="00F675AC">
                    <w:rPr>
                      <w:rFonts w:ascii="ＭＳ 明朝" w:hAnsi="ＭＳ 明朝" w:hint="eastAsia"/>
                      <w:sz w:val="16"/>
                    </w:rPr>
                    <w:t>、みなす路線といわれる。</w:t>
                  </w:r>
                </w:p>
                <w:p w14:paraId="43A8D01A" w14:textId="77777777" w:rsidR="007E5AC2" w:rsidRPr="00F675AC" w:rsidRDefault="007E5AC2" w:rsidP="00A87432">
                  <w:pPr>
                    <w:ind w:leftChars="86" w:left="181" w:firstLineChars="93" w:firstLine="149"/>
                    <w:rPr>
                      <w:rFonts w:ascii="ＭＳ 明朝" w:hAnsi="ＭＳ 明朝"/>
                      <w:sz w:val="16"/>
                    </w:rPr>
                  </w:pPr>
                  <w:r w:rsidRPr="00F675AC">
                    <w:rPr>
                      <w:rFonts w:ascii="ＭＳ 明朝" w:hAnsi="ＭＳ 明朝" w:hint="eastAsia"/>
                      <w:sz w:val="16"/>
                    </w:rPr>
                    <w:t>現況による評価が原則となっている固定資産税評価においては、仮換地が使用収益開始した場合、これに対応する従前の土地に対して</w:t>
                  </w:r>
                  <w:r>
                    <w:rPr>
                      <w:rFonts w:ascii="ＭＳ 明朝" w:hAnsi="ＭＳ 明朝" w:hint="eastAsia"/>
                      <w:sz w:val="16"/>
                    </w:rPr>
                    <w:t>課する課税標準額の算定に当たり、仮換地に対してみなす路線を付設し、評価することがあるが、みなす課税は</w:t>
                  </w:r>
                  <w:r w:rsidRPr="00F675AC">
                    <w:rPr>
                      <w:rFonts w:ascii="ＭＳ 明朝" w:hAnsi="ＭＳ 明朝" w:hint="eastAsia"/>
                      <w:sz w:val="16"/>
                    </w:rPr>
                    <w:t>容認規定となっていることから、賦課期日と使用収益開始のタイミング等を考慮して路線価の付設の有無を検討する必要がある。</w:t>
                  </w:r>
                </w:p>
                <w:p w14:paraId="3E445BCC" w14:textId="77777777" w:rsidR="007E5AC2" w:rsidRPr="00FC55AC" w:rsidRDefault="007E5AC2" w:rsidP="008E489D">
                  <w:pPr>
                    <w:rPr>
                      <w:rFonts w:ascii="HG丸ｺﾞｼｯｸM-PRO" w:eastAsia="HG丸ｺﾞｼｯｸM-PRO" w:hAnsi="HG丸ｺﾞｼｯｸM-PRO"/>
                      <w:sz w:val="18"/>
                    </w:rPr>
                  </w:pPr>
                </w:p>
                <w:p w14:paraId="5F827F98" w14:textId="77777777" w:rsidR="007E5AC2" w:rsidRPr="008E489D" w:rsidRDefault="007E5AC2"/>
              </w:txbxContent>
            </v:textbox>
          </v:shape>
        </w:pict>
      </w:r>
    </w:p>
    <w:p w14:paraId="41F9583A" w14:textId="77777777" w:rsidR="00AE0C2C" w:rsidRPr="00AE508C" w:rsidRDefault="00AE0C2C" w:rsidP="00AA71B3">
      <w:pPr>
        <w:rPr>
          <w:sz w:val="20"/>
        </w:rPr>
      </w:pPr>
    </w:p>
    <w:p w14:paraId="15BA7773" w14:textId="77777777" w:rsidR="00AE0C2C" w:rsidRPr="00AE508C" w:rsidRDefault="00AE0C2C" w:rsidP="00AA71B3">
      <w:pPr>
        <w:rPr>
          <w:sz w:val="20"/>
        </w:rPr>
      </w:pPr>
    </w:p>
    <w:p w14:paraId="2D852A1B" w14:textId="77777777" w:rsidR="00AE0C2C" w:rsidRPr="00AE508C" w:rsidRDefault="00AE0C2C" w:rsidP="00AA71B3">
      <w:pPr>
        <w:rPr>
          <w:sz w:val="20"/>
        </w:rPr>
      </w:pPr>
    </w:p>
    <w:p w14:paraId="68AD118B" w14:textId="77777777" w:rsidR="00AE0C2C" w:rsidRPr="00AE508C" w:rsidRDefault="00AE0C2C" w:rsidP="00AA71B3">
      <w:pPr>
        <w:rPr>
          <w:sz w:val="20"/>
        </w:rPr>
      </w:pPr>
    </w:p>
    <w:p w14:paraId="5286E320" w14:textId="77777777" w:rsidR="00AE0C2C" w:rsidRPr="00AE508C" w:rsidRDefault="00AE0C2C" w:rsidP="00AA71B3">
      <w:pPr>
        <w:rPr>
          <w:sz w:val="20"/>
        </w:rPr>
      </w:pPr>
    </w:p>
    <w:p w14:paraId="1BC43677" w14:textId="77777777" w:rsidR="00AE0C2C" w:rsidRPr="00AE508C" w:rsidRDefault="00AE0C2C" w:rsidP="00AA71B3">
      <w:pPr>
        <w:rPr>
          <w:sz w:val="20"/>
        </w:rPr>
      </w:pPr>
    </w:p>
    <w:p w14:paraId="516A4607" w14:textId="77777777" w:rsidR="00AE0C2C" w:rsidRDefault="00AE0C2C" w:rsidP="00AA71B3">
      <w:pPr>
        <w:rPr>
          <w:sz w:val="20"/>
        </w:rPr>
      </w:pPr>
    </w:p>
    <w:p w14:paraId="750D495D" w14:textId="77777777" w:rsidR="009D136B" w:rsidRPr="00AE508C" w:rsidRDefault="009D136B" w:rsidP="00AA71B3">
      <w:pPr>
        <w:rPr>
          <w:sz w:val="20"/>
        </w:rPr>
      </w:pPr>
    </w:p>
    <w:p w14:paraId="08C6018A" w14:textId="0ACF3A01" w:rsidR="00E70443" w:rsidRPr="00414057" w:rsidRDefault="00BB3A81" w:rsidP="00473CC1">
      <w:pPr>
        <w:numPr>
          <w:ilvl w:val="0"/>
          <w:numId w:val="43"/>
        </w:numPr>
        <w:tabs>
          <w:tab w:val="left" w:pos="990"/>
        </w:tabs>
        <w:spacing w:line="480" w:lineRule="atLeast"/>
      </w:pPr>
      <w:r w:rsidRPr="00414057">
        <w:rPr>
          <w:rFonts w:hint="eastAsia"/>
          <w:bCs/>
          <w:szCs w:val="22"/>
        </w:rPr>
        <w:t>路線区分</w:t>
      </w:r>
      <w:r w:rsidR="00E70443" w:rsidRPr="00414057">
        <w:rPr>
          <w:bCs/>
          <w:szCs w:val="22"/>
        </w:rPr>
        <w:br/>
      </w:r>
      <w:r w:rsidR="00E70443" w:rsidRPr="00414057">
        <w:rPr>
          <w:rFonts w:hint="eastAsia"/>
        </w:rPr>
        <w:t xml:space="preserve">　路線価を付設する場合には、同一の路線価によって評価する宅地の範囲を定める必要がある。路線区分とは、市街地評価法の適用地域内の街路に路線の図形（矢線）をひくことにより、同一の路線価によって評価する範囲を明示する作業をいう。</w:t>
      </w:r>
    </w:p>
    <w:p w14:paraId="437E71CC" w14:textId="533A6726" w:rsidR="00E70443" w:rsidRPr="00414057" w:rsidRDefault="00E70443" w:rsidP="00E70443">
      <w:pPr>
        <w:spacing w:line="480" w:lineRule="atLeast"/>
        <w:ind w:leftChars="337" w:left="708" w:firstLineChars="120" w:firstLine="252"/>
      </w:pPr>
      <w:r w:rsidRPr="00414057">
        <w:rPr>
          <w:rFonts w:hint="eastAsia"/>
        </w:rPr>
        <w:t>路線価は、市街地宅地評価法の適用区域内に存する「街路」に付設する。この場合の街路とは、交差点から交差点までの範囲を指す。そのため、原則として交差点から交差点までの範囲</w:t>
      </w:r>
      <w:r w:rsidRPr="00414057">
        <w:rPr>
          <w:rFonts w:ascii="ＭＳ 明朝" w:hAnsi="ＭＳ 明朝" w:hint="eastAsia"/>
        </w:rPr>
        <w:t>で1つの路線</w:t>
      </w:r>
      <w:r w:rsidRPr="00414057">
        <w:rPr>
          <w:rFonts w:hint="eastAsia"/>
        </w:rPr>
        <w:t>価が付設される。</w:t>
      </w:r>
    </w:p>
    <w:p w14:paraId="572227BD" w14:textId="2345D7DD" w:rsidR="005A6917" w:rsidRPr="00414057" w:rsidRDefault="00E70443" w:rsidP="00704DE6">
      <w:pPr>
        <w:spacing w:line="480" w:lineRule="atLeast"/>
        <w:ind w:left="756" w:firstLineChars="120" w:firstLine="252"/>
      </w:pPr>
      <w:r w:rsidRPr="00414057">
        <w:rPr>
          <w:rFonts w:hint="eastAsia"/>
        </w:rPr>
        <w:lastRenderedPageBreak/>
        <w:t>ただし、</w:t>
      </w:r>
      <w:r w:rsidR="00A75392" w:rsidRPr="00414057">
        <w:rPr>
          <w:rFonts w:hint="eastAsia"/>
        </w:rPr>
        <w:t>価格形成要因の</w:t>
      </w:r>
      <w:r w:rsidRPr="00414057">
        <w:rPr>
          <w:rFonts w:hint="eastAsia"/>
        </w:rPr>
        <w:t>類似性を考慮し、複数街路にまとめて１つの路線価を付設することも可能である。</w:t>
      </w:r>
      <w:r w:rsidR="005A6917" w:rsidRPr="00414057">
        <w:rPr>
          <w:rFonts w:hint="eastAsia"/>
        </w:rPr>
        <w:t>例えば幹線道路沿いの商業地域で</w:t>
      </w:r>
      <w:r w:rsidR="00704DE6" w:rsidRPr="00414057">
        <w:rPr>
          <w:rFonts w:hint="eastAsia"/>
        </w:rPr>
        <w:t>、</w:t>
      </w:r>
      <w:r w:rsidR="005A6917" w:rsidRPr="00414057">
        <w:rPr>
          <w:rFonts w:hint="eastAsia"/>
        </w:rPr>
        <w:t>複数街路</w:t>
      </w:r>
      <w:r w:rsidR="00704DE6" w:rsidRPr="00414057">
        <w:rPr>
          <w:rFonts w:hint="eastAsia"/>
        </w:rPr>
        <w:t>にわたって価格形成要因の状況に大差がない場合には、まとめて</w:t>
      </w:r>
      <w:r w:rsidR="005A6917" w:rsidRPr="00414057">
        <w:rPr>
          <w:rFonts w:hint="eastAsia"/>
        </w:rPr>
        <w:t>一路線</w:t>
      </w:r>
      <w:r w:rsidR="00E032F7" w:rsidRPr="00414057">
        <w:rPr>
          <w:rFonts w:hint="eastAsia"/>
        </w:rPr>
        <w:t>を付設する</w:t>
      </w:r>
      <w:r w:rsidR="00704DE6" w:rsidRPr="00414057">
        <w:rPr>
          <w:rFonts w:hint="eastAsia"/>
        </w:rPr>
        <w:t>ことも可能である</w:t>
      </w:r>
      <w:r w:rsidR="005A6917" w:rsidRPr="00414057">
        <w:rPr>
          <w:rFonts w:hint="eastAsia"/>
        </w:rPr>
        <w:t>。</w:t>
      </w:r>
      <w:r w:rsidR="00E032F7" w:rsidRPr="00414057">
        <w:rPr>
          <w:rFonts w:hint="eastAsia"/>
        </w:rPr>
        <w:t>なお、複数の街路に一路線を付設する場合には、</w:t>
      </w:r>
      <w:r w:rsidR="005A6917" w:rsidRPr="00414057">
        <w:rPr>
          <w:rFonts w:hint="eastAsia"/>
        </w:rPr>
        <w:t>土地価格に影響を与える価格形成要因が</w:t>
      </w:r>
      <w:r w:rsidR="00E032F7" w:rsidRPr="00414057">
        <w:rPr>
          <w:rFonts w:hint="eastAsia"/>
        </w:rPr>
        <w:t>地域ごとに</w:t>
      </w:r>
      <w:r w:rsidR="005A6917" w:rsidRPr="00414057">
        <w:rPr>
          <w:rFonts w:hint="eastAsia"/>
        </w:rPr>
        <w:t>異なること</w:t>
      </w:r>
      <w:r w:rsidR="00E032F7" w:rsidRPr="00414057">
        <w:rPr>
          <w:rFonts w:hint="eastAsia"/>
        </w:rPr>
        <w:t>に留意し、</w:t>
      </w:r>
      <w:r w:rsidR="005A6917" w:rsidRPr="00414057">
        <w:rPr>
          <w:rFonts w:hint="eastAsia"/>
        </w:rPr>
        <w:t>地域</w:t>
      </w:r>
      <w:r w:rsidR="00E032F7" w:rsidRPr="00414057">
        <w:rPr>
          <w:rFonts w:hint="eastAsia"/>
        </w:rPr>
        <w:t>の特性に応じてその相違の程度を検討し、適切な範囲を判定するものとする。</w:t>
      </w:r>
    </w:p>
    <w:p w14:paraId="64E0720E" w14:textId="26B41AB1" w:rsidR="00E70443" w:rsidRPr="00414057" w:rsidRDefault="00E70443" w:rsidP="00E70443">
      <w:pPr>
        <w:spacing w:line="480" w:lineRule="atLeast"/>
        <w:ind w:left="756" w:firstLineChars="120" w:firstLine="252"/>
      </w:pPr>
      <w:r w:rsidRPr="00414057">
        <w:rPr>
          <w:rFonts w:hint="eastAsia"/>
        </w:rPr>
        <w:t>また、例えば</w:t>
      </w:r>
      <w:r w:rsidR="00704DE6" w:rsidRPr="00414057">
        <w:rPr>
          <w:rFonts w:hint="eastAsia"/>
        </w:rPr>
        <w:t>、</w:t>
      </w:r>
      <w:r w:rsidRPr="00414057">
        <w:rPr>
          <w:rFonts w:hint="eastAsia"/>
        </w:rPr>
        <w:t>幅員が大きく異なる場合</w:t>
      </w:r>
      <w:r w:rsidR="00704DE6" w:rsidRPr="00414057">
        <w:rPr>
          <w:rFonts w:hint="eastAsia"/>
        </w:rPr>
        <w:t>や土地利用規制（都市計画上の用途地域、建蔽率、容積率の指定等）の程度が異なる場合</w:t>
      </w:r>
      <w:r w:rsidR="00E032F7" w:rsidRPr="00414057">
        <w:rPr>
          <w:rFonts w:hint="eastAsia"/>
        </w:rPr>
        <w:t>のように</w:t>
      </w:r>
      <w:r w:rsidRPr="00414057">
        <w:rPr>
          <w:rFonts w:hint="eastAsia"/>
        </w:rPr>
        <w:t>、</w:t>
      </w:r>
      <w:r w:rsidR="00E032F7" w:rsidRPr="00414057">
        <w:rPr>
          <w:rFonts w:hint="eastAsia"/>
        </w:rPr>
        <w:t>同一の街路であっても</w:t>
      </w:r>
      <w:r w:rsidRPr="00414057">
        <w:rPr>
          <w:rFonts w:hint="eastAsia"/>
        </w:rPr>
        <w:t>価格形成要因が相当に異なる場合には、</w:t>
      </w:r>
      <w:r w:rsidR="00E032F7" w:rsidRPr="00414057">
        <w:rPr>
          <w:rFonts w:hint="eastAsia"/>
        </w:rPr>
        <w:t>同一街路に</w:t>
      </w:r>
      <w:r w:rsidRPr="00414057">
        <w:rPr>
          <w:rFonts w:hint="eastAsia"/>
        </w:rPr>
        <w:t>複数の路線価を付設することができる（二重路線価を含む）</w:t>
      </w:r>
      <w:r w:rsidR="00A75392" w:rsidRPr="00414057">
        <w:rPr>
          <w:rFonts w:hint="eastAsia"/>
        </w:rPr>
        <w:t>。</w:t>
      </w:r>
    </w:p>
    <w:p w14:paraId="11845FDA" w14:textId="77777777" w:rsidR="00E70443" w:rsidRPr="00414057" w:rsidRDefault="00E70443" w:rsidP="00E70443">
      <w:pPr>
        <w:spacing w:line="480" w:lineRule="atLeast"/>
        <w:ind w:left="756" w:firstLineChars="120" w:firstLine="252"/>
      </w:pPr>
      <w:r w:rsidRPr="00414057">
        <w:rPr>
          <w:rFonts w:hint="eastAsia"/>
        </w:rPr>
        <w:t>＜同一の街路に複数の路線価を付設する場合＞</w:t>
      </w:r>
    </w:p>
    <w:p w14:paraId="11E99DB2" w14:textId="77777777" w:rsidR="00E70443" w:rsidRPr="00414057" w:rsidRDefault="00E70443" w:rsidP="00E70443">
      <w:pPr>
        <w:spacing w:line="480" w:lineRule="atLeast"/>
        <w:ind w:left="756" w:firstLineChars="120" w:firstLine="252"/>
      </w:pPr>
      <w:r w:rsidRPr="00414057">
        <w:rPr>
          <w:rFonts w:hint="eastAsia"/>
        </w:rPr>
        <w:t>○同一の街路であっても、価格形成要因が大きく異なる場合</w:t>
      </w:r>
    </w:p>
    <w:p w14:paraId="4A536C23" w14:textId="1C054346" w:rsidR="00E70443" w:rsidRPr="00414057" w:rsidRDefault="00506483" w:rsidP="00E70443">
      <w:pPr>
        <w:spacing w:line="480" w:lineRule="atLeast"/>
        <w:ind w:left="756" w:firstLineChars="120" w:firstLine="252"/>
      </w:pPr>
      <w:r>
        <w:rPr>
          <w:noProof/>
        </w:rPr>
        <w:pict w14:anchorId="0DA5B57B">
          <v:group id="_x0000_s9391" style="position:absolute;left:0;text-align:left;margin-left:79.5pt;margin-top:13.5pt;width:192.8pt;height:67.1pt;z-index:251680768" coordorigin="3376,7005" coordsize="3856,1342">
            <v:line id="直線コネクタ 523" o:spid="_x0000_s9370" style="position:absolute;flip:y;visibility:visible;mso-wrap-style:square" from="3574,7005" to="3574,7573"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" strokeweight=".5pt">
              <v:stroke joinstyle="miter"/>
            </v:line>
            <v:line id="直線コネクタ 524" o:spid="_x0000_s9371" style="position:absolute;visibility:visible;mso-wrap-style:square" from="3574,7837" to="3574,8211"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" strokeweight=".5pt">
              <v:stroke joinstyle="miter"/>
            </v:line>
            <v:line id="直線コネクタ 525" o:spid="_x0000_s9372" style="position:absolute;flip:y;visibility:visible;mso-wrap-style:square" from="4021,7005" to="4021,7572"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" strokeweight=".5pt">
              <v:stroke joinstyle="miter"/>
            </v:line>
            <v:line id="直線コネクタ 526" o:spid="_x0000_s9373" style="position:absolute;visibility:visible;mso-wrap-style:square" from="4036,7828" to="4036,8202"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" strokeweight=".5pt">
              <v:stroke joinstyle="miter"/>
            </v:line>
            <v:line id="直線コネクタ 527" o:spid="_x0000_s9374" style="position:absolute;flip:y;visibility:visible;mso-wrap-style:square" from="6581,7092" to="6581,7316" o:connectortype="straight" o:regroupid="2" strokeweight=".5pt">
              <v:stroke joinstyle="miter"/>
            </v:line>
            <v:line id="直線コネクタ 528" o:spid="_x0000_s9375" style="position:absolute;visibility:visible;mso-wrap-style:square" from="6602,8111" to="6602,8347"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" strokeweight=".5pt">
              <v:stroke joinstyle="miter"/>
            </v:line>
            <v:line id="直線コネクタ 529" o:spid="_x0000_s9376" style="position:absolute;visibility:visible;mso-wrap-style:square" from="7009,8113" to="7009,8333"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" strokeweight=".5pt">
              <v:stroke joinstyle="miter"/>
            </v:line>
            <v:shape id="直線矢印コネクタ 530" o:spid="_x0000_s9377" type="#_x0000_t32" style="position:absolute;left:4009;top:7699;width:1028;height:0;flip:y;visibility:visible;mso-wrap-style:square" o:connectortype="straight" o:regroupid="2" strokecolor="#4472c4" strokeweight="2.25pt">
              <v:stroke startarrow="open" endarrow="open" joinstyle="miter"/>
            </v:shape>
            <v:line id="直線コネクタ 531" o:spid="_x0000_s9378" style="position:absolute;flip:x y;visibility:visible;mso-wrap-style:square" from="3376,7572" to="3568,7572"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" strokeweight=".5pt">
              <v:stroke joinstyle="miter"/>
            </v:line>
            <v:line id="直線コネクタ 532" o:spid="_x0000_s9379" style="position:absolute;flip:x;visibility:visible;mso-wrap-style:square" from="3382,7835" to="3567,7835"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" strokeweight=".5pt">
              <v:stroke joinstyle="miter"/>
            </v:line>
            <v:line id="直線コネクタ 533" o:spid="_x0000_s9380" style="position:absolute;visibility:visible;mso-wrap-style:square" from="4036,7828" to="5080,7828"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" strokeweight=".5pt">
              <v:stroke joinstyle="miter"/>
            </v:line>
            <v:line id="直線コネクタ 534" o:spid="_x0000_s9381" style="position:absolute;visibility:visible;mso-wrap-style:square" from="7007,8111" to="7204,8111"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" strokeweight=".5pt">
              <v:stroke joinstyle="miter"/>
            </v:line>
            <v:line id="直線コネクタ 535" o:spid="_x0000_s9382" style="position:absolute;visibility:visible;mso-wrap-style:square" from="7016,7316" to="7232,7316"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" strokeweight=".5pt">
              <v:stroke joinstyle="miter"/>
            </v:line>
            <v:shape id="直線矢印コネクタ 536" o:spid="_x0000_s9383" type="#_x0000_t32" style="position:absolute;left:5080;top:7699;width:1557;height:15;visibility:visible;mso-wrap-style:square"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" strokecolor="#4472c4" strokeweight="2.25pt">
              <v:stroke startarrow="open" endarrow="open" joinstyle="miter"/>
            </v:shape>
            <v:line id="直線コネクタ 537" o:spid="_x0000_s9384" style="position:absolute;visibility:visible;mso-wrap-style:square" from="4021,7576" to="5080,7576"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" strokeweight=".5pt">
              <v:stroke joinstyle="miter"/>
            </v:line>
            <v:line id="直線コネクタ 538" o:spid="_x0000_s9385" style="position:absolute;flip:y;visibility:visible;mso-wrap-style:square" from="5080,7316" to="5080,7572"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" strokeweight=".5pt">
              <v:stroke joinstyle="miter"/>
            </v:line>
            <v:line id="直線コネクタ 539" o:spid="_x0000_s9386" style="position:absolute;flip:y;visibility:visible;mso-wrap-style:square" from="5080,7828" to="5080,8111" o:connectortype="straight" o:regroupid="2" strokeweight=".5pt">
              <v:stroke joinstyle="miter"/>
            </v:line>
            <v:line id="直線コネクタ 540" o:spid="_x0000_s9387" style="position:absolute;visibility:visible;mso-wrap-style:square" from="5080,7316" to="6586,7316"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" strokeweight=".5pt">
              <v:stroke joinstyle="miter"/>
            </v:line>
            <v:line id="直線コネクタ 541" o:spid="_x0000_s9388" style="position:absolute;visibility:visible;mso-wrap-style:square" from="5080,8113" to="6602,8113" o:connectortype="straight"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" strokeweight=".5pt">
              <v:stroke joinstyle="miter"/>
            </v:line>
            <v:line id="直線コネクタ 527" o:spid="_x0000_s9390" style="position:absolute;flip:y;visibility:visible;mso-wrap-style:square" from="7016,7092" to="7016,7316" o:connectortype="straight" strokeweight=".5pt">
              <v:stroke joinstyle="miter"/>
            </v:line>
          </v:group>
        </w:pict>
      </w:r>
    </w:p>
    <w:p w14:paraId="7D685693" w14:textId="6C422603" w:rsidR="00E70443" w:rsidRPr="00414057" w:rsidRDefault="00E70443" w:rsidP="00E70443">
      <w:pPr>
        <w:spacing w:line="480" w:lineRule="atLeast"/>
        <w:ind w:left="756" w:firstLineChars="120" w:firstLine="252"/>
      </w:pPr>
    </w:p>
    <w:p w14:paraId="26CE39C5" w14:textId="40B933CE" w:rsidR="00E70443" w:rsidRPr="00414057" w:rsidRDefault="00E70443" w:rsidP="00E70443">
      <w:pPr>
        <w:spacing w:line="480" w:lineRule="atLeast"/>
        <w:ind w:left="756" w:firstLineChars="120" w:firstLine="252"/>
      </w:pPr>
    </w:p>
    <w:p w14:paraId="53E8570B" w14:textId="67455AC8" w:rsidR="00A75392" w:rsidRPr="00414057" w:rsidRDefault="00A75392" w:rsidP="00E70443">
      <w:pPr>
        <w:spacing w:line="480" w:lineRule="atLeast"/>
        <w:ind w:left="756" w:firstLineChars="120" w:firstLine="252"/>
      </w:pPr>
    </w:p>
    <w:p w14:paraId="7D5F27B7" w14:textId="77777777" w:rsidR="00E70443" w:rsidRPr="00414057" w:rsidRDefault="00E70443" w:rsidP="00E70443">
      <w:pPr>
        <w:spacing w:line="480" w:lineRule="atLeast"/>
        <w:ind w:left="756" w:firstLineChars="120" w:firstLine="252"/>
      </w:pPr>
      <w:r w:rsidRPr="00414057">
        <w:rPr>
          <w:rFonts w:hint="eastAsia"/>
        </w:rPr>
        <w:t>○同一の街路の両側で、地域の状況や価格形成要因が大きく異なる場合</w:t>
      </w:r>
    </w:p>
    <w:p w14:paraId="4683997B" w14:textId="3E25F572" w:rsidR="00E70443" w:rsidRPr="00414057" w:rsidRDefault="00506483" w:rsidP="00E70443">
      <w:pPr>
        <w:spacing w:line="480" w:lineRule="atLeast"/>
        <w:ind w:left="756" w:firstLineChars="120" w:firstLine="252"/>
      </w:pPr>
      <w:r>
        <w:rPr>
          <w:noProof/>
        </w:rPr>
        <w:pict w14:anchorId="28E40F31">
          <v:group id="_x0000_s9414" style="position:absolute;left:0;text-align:left;margin-left:70.4pt;margin-top:7.85pt;width:219.75pt;height:95.75pt;z-index:251723776" coordorigin="3166,10302" coordsize="4395,1915">
            <v:rect id="正方形/長方形 544" o:spid="_x0000_s9393" style="position:absolute;left:3166;top:10302;width:4395;height:1155;visibility:visible;mso-wrap-style:square;v-text-anchor:middle"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" fillcolor="#4f81bd" stroked="f" strokeweight="1pt">
              <v:fill opacity="13107f"/>
            </v:rect>
            <v:line id="直線コネクタ 545" o:spid="_x0000_s9394" style="position:absolute;flip:y;visibility:visible;mso-wrap-style:square" from="3586,10662" to="3586,11111"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" strokeweight=".5pt">
              <v:stroke joinstyle="miter"/>
            </v:line>
            <v:line id="直線コネクタ 546" o:spid="_x0000_s9395" style="position:absolute;visibility:visible;mso-wrap-style:square" from="3586,11757" to="3586,12132"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" strokeweight=".5pt">
              <v:stroke joinstyle="miter"/>
            </v:line>
            <v:line id="直線コネクタ 547" o:spid="_x0000_s9396" style="position:absolute;flip:y;visibility:visible;mso-wrap-style:square" from="4006,10662" to="4006,11111"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" strokeweight=".5pt">
              <v:stroke joinstyle="miter"/>
            </v:line>
            <v:line id="直線コネクタ 548" o:spid="_x0000_s9397" style="position:absolute;visibility:visible;mso-wrap-style:square" from="4006,11757" to="4006,12132"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" strokeweight=".5pt">
              <v:stroke joinstyle="miter"/>
            </v:line>
            <v:line id="直線コネクタ 549" o:spid="_x0000_s9398" style="position:absolute;flip:y;visibility:visible;mso-wrap-style:square" from="6586,10662" to="6586,11111"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" strokeweight=".5pt">
              <v:stroke joinstyle="miter"/>
            </v:line>
            <v:line id="直線コネクタ 550" o:spid="_x0000_s9399" style="position:absolute;visibility:visible;mso-wrap-style:square" from="6586,11757" to="6586,12132"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" strokeweight=".5pt">
              <v:stroke joinstyle="miter"/>
            </v:line>
            <v:line id="直線コネクタ 551" o:spid="_x0000_s9400" style="position:absolute;flip:y;visibility:visible;mso-wrap-style:square" from="7006,10662" to="7006,11113"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" strokeweight=".5pt">
              <v:stroke joinstyle="miter"/>
            </v:line>
            <v:line id="直線コネクタ 552" o:spid="_x0000_s9401" style="position:absolute;visibility:visible;mso-wrap-style:square" from="7006,11757" to="7006,12127"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" strokeweight=".5pt">
              <v:stroke joinstyle="miter"/>
            </v:line>
            <v:shape id="直線矢印コネクタ 553" o:spid="_x0000_s9402" type="#_x0000_t32" style="position:absolute;left:3991;top:11262;width:2598;height:0;visibility:visible;mso-wrap-style:square"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" strokecolor="#4472c4" strokeweight="2.25pt">
              <v:stroke startarrow="open" endarrow="open" joinstyle="miter"/>
            </v:shape>
            <v:line id="直線コネクタ 554" o:spid="_x0000_s9403" style="position:absolute;flip:x y;visibility:visible;mso-wrap-style:square" from="3391,11112" to="3583,11112"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" strokeweight=".5pt">
              <v:stroke joinstyle="miter"/>
            </v:line>
            <v:line id="直線コネクタ 555" o:spid="_x0000_s9404" style="position:absolute;flip:x;visibility:visible;mso-wrap-style:square" from="3391,11757" to="3576,11757"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" strokeweight=".5pt">
              <v:stroke joinstyle="miter"/>
            </v:line>
            <v:line id="直線コネクタ 556" o:spid="_x0000_s9405" style="position:absolute;visibility:visible;mso-wrap-style:square" from="4006,11111" to="6587,11112"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" strokeweight=".5pt">
              <v:stroke joinstyle="miter"/>
            </v:line>
            <v:line id="直線コネクタ 557" o:spid="_x0000_s9406" style="position:absolute;visibility:visible;mso-wrap-style:square" from="4006,11757" to="6587,11757"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" strokeweight=".5pt">
              <v:stroke joinstyle="miter"/>
            </v:line>
            <v:line id="直線コネクタ 558" o:spid="_x0000_s9407" style="position:absolute;visibility:visible;mso-wrap-style:square" from="7006,11757" to="7203,11757"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" strokeweight=".5pt">
              <v:stroke joinstyle="miter"/>
            </v:line>
            <v:line id="直線コネクタ 559" o:spid="_x0000_s9408" style="position:absolute;visibility:visible;mso-wrap-style:square" from="7006,11112" to="7222,11112"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" strokeweight=".5pt">
              <v:stroke joinstyle="miter"/>
            </v:line>
            <v:shape id="直線矢印コネクタ 560" o:spid="_x0000_s9409" type="#_x0000_t32" style="position:absolute;left:4006;top:11607;width:2588;height:0;visibility:visible;mso-wrap-style:square" o:connectortype="straight"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" strokecolor="#4472c4" strokeweight="2.25pt">
              <v:stroke startarrow="open" endarrow="open" joinstyle="miter"/>
            </v:shape>
            <v:shape id="テキスト ボックス 561" o:spid="_x0000_s9410" type="#_x0000_t202" style="position:absolute;left:4488;top:10497;width:1618;height:360;visibility:visible;v-text-anchor:top"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" filled="f" stroked="f" strokeweight=".5pt">
              <v:textbox style="mso-next-textbox:#テキスト ボックス 561" inset=",0,,0">
                <w:txbxContent>
                  <w:p w14:paraId="4D8FD0BE" w14:textId="3D46E7E4" w:rsidR="00204D67" w:rsidRPr="00204D67" w:rsidRDefault="00204D67" w:rsidP="00204D67">
                    <w:pPr>
                      <w:jc w:val="center"/>
                      <w:rPr>
                        <w:rFonts w:ascii="ＭＳ 明朝" w:hAnsi="ＭＳ 明朝"/>
                      </w:rPr>
                    </w:pPr>
                    <w:r w:rsidRPr="00204D67">
                      <w:rPr>
                        <w:rFonts w:ascii="ＭＳ 明朝" w:hAnsi="ＭＳ 明朝" w:hint="eastAsia"/>
                      </w:rPr>
                      <w:t>商業</w:t>
                    </w:r>
                    <w:r w:rsidR="00A32786">
                      <w:rPr>
                        <w:rFonts w:ascii="ＭＳ 明朝" w:hAnsi="ＭＳ 明朝" w:hint="eastAsia"/>
                      </w:rPr>
                      <w:t>地域</w:t>
                    </w:r>
                  </w:p>
                </w:txbxContent>
              </v:textbox>
            </v:shape>
            <v:shape id="テキスト ボックス 562" o:spid="_x0000_s9411" type="#_x0000_t202" style="position:absolute;left:3991;top:11790;width:2603;height:427;visibility:visible;v-text-anchor:top"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" filled="f" stroked="f" strokeweight=".5pt">
              <v:textbox style="mso-next-textbox:#テキスト ボックス 562" inset=",0,,0">
                <w:txbxContent>
                  <w:p w14:paraId="2147D6BA" w14:textId="14566362" w:rsidR="00204D67" w:rsidRPr="00204D67" w:rsidRDefault="00A32786" w:rsidP="00204D67">
                    <w:pPr>
                      <w:jc w:val="center"/>
                      <w:rPr>
                        <w:rFonts w:ascii="ＭＳ 明朝" w:hAnsi="ＭＳ 明朝"/>
                      </w:rPr>
                    </w:pPr>
                    <w:r>
                      <w:rPr>
                        <w:rFonts w:ascii="ＭＳ 明朝" w:hAnsi="ＭＳ 明朝" w:hint="eastAsia"/>
                      </w:rPr>
                      <w:t>第１種低層住居専用地域</w:t>
                    </w:r>
                  </w:p>
                </w:txbxContent>
              </v:textbox>
            </v:shape>
          </v:group>
        </w:pict>
      </w:r>
    </w:p>
    <w:p w14:paraId="41A3E338" w14:textId="02277367" w:rsidR="00E70443" w:rsidRPr="00414057" w:rsidRDefault="00E70443" w:rsidP="00E70443">
      <w:pPr>
        <w:spacing w:line="480" w:lineRule="atLeast"/>
        <w:ind w:left="756" w:firstLineChars="120" w:firstLine="252"/>
      </w:pPr>
    </w:p>
    <w:p w14:paraId="4750A586" w14:textId="3F707AEF" w:rsidR="00E70443" w:rsidRPr="00414057" w:rsidRDefault="00E70443" w:rsidP="00E70443">
      <w:pPr>
        <w:spacing w:line="480" w:lineRule="atLeast"/>
        <w:ind w:left="756" w:firstLineChars="120" w:firstLine="252"/>
      </w:pPr>
    </w:p>
    <w:p w14:paraId="7BEAD8C6" w14:textId="5145EB28" w:rsidR="00E70443" w:rsidRPr="00414057" w:rsidRDefault="00E70443" w:rsidP="00E70443">
      <w:pPr>
        <w:spacing w:line="480" w:lineRule="atLeast"/>
        <w:ind w:left="756" w:firstLineChars="120" w:firstLine="252"/>
      </w:pPr>
    </w:p>
    <w:p w14:paraId="7B8B0EA0" w14:textId="5829D040" w:rsidR="00E70443" w:rsidRPr="00414057" w:rsidRDefault="00E70443" w:rsidP="00E70443">
      <w:pPr>
        <w:spacing w:line="480" w:lineRule="atLeast"/>
        <w:ind w:left="756" w:firstLineChars="120" w:firstLine="252"/>
      </w:pPr>
    </w:p>
    <w:p w14:paraId="214759F8" w14:textId="75B205DD" w:rsidR="00BB3A81" w:rsidRPr="00414057" w:rsidRDefault="00BB3A81" w:rsidP="00F8483D">
      <w:pPr>
        <w:numPr>
          <w:ilvl w:val="0"/>
          <w:numId w:val="43"/>
        </w:numPr>
        <w:tabs>
          <w:tab w:val="left" w:pos="990"/>
        </w:tabs>
        <w:spacing w:line="480" w:lineRule="atLeast"/>
        <w:rPr>
          <w:bCs/>
          <w:szCs w:val="22"/>
        </w:rPr>
      </w:pPr>
      <w:r w:rsidRPr="00414057">
        <w:rPr>
          <w:rFonts w:hint="eastAsia"/>
          <w:bCs/>
          <w:szCs w:val="22"/>
        </w:rPr>
        <w:t>主要な街路の路線価の付設</w:t>
      </w:r>
      <w:r w:rsidRPr="00414057">
        <w:rPr>
          <w:bCs/>
          <w:szCs w:val="22"/>
        </w:rPr>
        <w:br/>
      </w:r>
      <w:r w:rsidRPr="00414057">
        <w:rPr>
          <w:rFonts w:hint="eastAsia"/>
          <w:bCs/>
          <w:szCs w:val="22"/>
        </w:rPr>
        <w:t xml:space="preserve">　主要な街路の路線価は、不動産鑑定士による鑑定評価</w:t>
      </w:r>
      <w:r w:rsidR="0043355F" w:rsidRPr="00414057">
        <w:rPr>
          <w:rFonts w:hint="eastAsia"/>
          <w:bCs/>
          <w:szCs w:val="22"/>
        </w:rPr>
        <w:t>により</w:t>
      </w:r>
      <w:r w:rsidR="00336E52" w:rsidRPr="00414057">
        <w:rPr>
          <w:rFonts w:hint="eastAsia"/>
          <w:bCs/>
          <w:szCs w:val="22"/>
        </w:rPr>
        <w:t>標準宅地の</w:t>
      </w:r>
      <w:r w:rsidR="0043355F" w:rsidRPr="00414057">
        <w:rPr>
          <w:rFonts w:hint="eastAsia"/>
          <w:bCs/>
          <w:szCs w:val="22"/>
        </w:rPr>
        <w:t>標準価格</w:t>
      </w:r>
      <w:r w:rsidRPr="00414057">
        <w:rPr>
          <w:rFonts w:hint="eastAsia"/>
          <w:bCs/>
          <w:szCs w:val="22"/>
        </w:rPr>
        <w:t>を求め、</w:t>
      </w:r>
      <w:r w:rsidR="0043355F" w:rsidRPr="00414057">
        <w:rPr>
          <w:rFonts w:hint="eastAsia"/>
          <w:bCs/>
          <w:szCs w:val="22"/>
        </w:rPr>
        <w:t>当該価格の</w:t>
      </w:r>
      <w:r w:rsidR="0043355F" w:rsidRPr="00414057">
        <w:rPr>
          <w:rFonts w:ascii="ＭＳ 明朝" w:hAnsi="ＭＳ 明朝" w:hint="eastAsia"/>
          <w:bCs/>
          <w:szCs w:val="22"/>
        </w:rPr>
        <w:t>7</w:t>
      </w:r>
      <w:r w:rsidRPr="00414057">
        <w:rPr>
          <w:rFonts w:hint="eastAsia"/>
          <w:bCs/>
          <w:szCs w:val="22"/>
        </w:rPr>
        <w:t>割</w:t>
      </w:r>
      <w:r w:rsidR="0043355F" w:rsidRPr="00414057">
        <w:rPr>
          <w:rFonts w:hint="eastAsia"/>
          <w:bCs/>
          <w:szCs w:val="22"/>
        </w:rPr>
        <w:t>の額</w:t>
      </w:r>
      <w:r w:rsidRPr="00414057">
        <w:rPr>
          <w:rFonts w:hint="eastAsia"/>
          <w:bCs/>
          <w:szCs w:val="22"/>
        </w:rPr>
        <w:t>を目途に付設する｡</w:t>
      </w:r>
    </w:p>
    <w:p w14:paraId="49534394" w14:textId="4997EE4A" w:rsidR="007E69CF" w:rsidRPr="00A75392" w:rsidRDefault="00BB3A81" w:rsidP="00F8483D">
      <w:pPr>
        <w:numPr>
          <w:ilvl w:val="0"/>
          <w:numId w:val="43"/>
        </w:numPr>
        <w:tabs>
          <w:tab w:val="left" w:pos="990"/>
        </w:tabs>
        <w:spacing w:line="480" w:lineRule="atLeast"/>
        <w:rPr>
          <w:bCs/>
          <w:color w:val="000000"/>
          <w:szCs w:val="22"/>
        </w:rPr>
      </w:pPr>
      <w:r w:rsidRPr="00414057">
        <w:rPr>
          <w:rFonts w:hint="eastAsia"/>
          <w:szCs w:val="22"/>
        </w:rPr>
        <w:t>その他の街路の路線価の付設</w:t>
      </w:r>
      <w:r w:rsidRPr="00414057">
        <w:rPr>
          <w:szCs w:val="22"/>
        </w:rPr>
        <w:br/>
      </w:r>
      <w:r w:rsidRPr="00AE508C">
        <w:rPr>
          <w:rFonts w:hint="eastAsia"/>
          <w:color w:val="000000"/>
          <w:szCs w:val="22"/>
        </w:rPr>
        <w:t xml:space="preserve">　その他の街路の路線価は、</w:t>
      </w:r>
      <w:r w:rsidR="003911A7" w:rsidRPr="00AE508C">
        <w:rPr>
          <w:rFonts w:hint="eastAsia"/>
          <w:color w:val="000000"/>
          <w:szCs w:val="22"/>
        </w:rPr>
        <w:t>主要な街路の標準宅地とその他の街路に沿接する標準的</w:t>
      </w:r>
      <w:r w:rsidR="003911A7" w:rsidRPr="00AE508C">
        <w:rPr>
          <w:rFonts w:hint="eastAsia"/>
          <w:color w:val="000000"/>
          <w:szCs w:val="22"/>
        </w:rPr>
        <w:lastRenderedPageBreak/>
        <w:t>な宅地との間における街路状況・公共施設等の接近状況・</w:t>
      </w:r>
      <w:r w:rsidR="00EC645C">
        <w:rPr>
          <w:rFonts w:hint="eastAsia"/>
          <w:color w:val="000000"/>
          <w:szCs w:val="22"/>
        </w:rPr>
        <w:t>家屋の疎密度・</w:t>
      </w:r>
      <w:r w:rsidR="003911A7" w:rsidRPr="00AE508C">
        <w:rPr>
          <w:rFonts w:hint="eastAsia"/>
          <w:color w:val="000000"/>
          <w:szCs w:val="22"/>
        </w:rPr>
        <w:t>その他の宅地の利用上の便等の相違を総合的に考慮して付設するものとする｡</w:t>
      </w:r>
    </w:p>
    <w:p w14:paraId="1A545F5B" w14:textId="77777777" w:rsidR="00BB3A81" w:rsidRPr="006E06A9" w:rsidRDefault="00BB3A81" w:rsidP="00F8483D">
      <w:pPr>
        <w:pStyle w:val="4"/>
        <w:keepNext w:val="0"/>
        <w:numPr>
          <w:ilvl w:val="0"/>
          <w:numId w:val="47"/>
        </w:numPr>
        <w:tabs>
          <w:tab w:val="clear" w:pos="795"/>
        </w:tabs>
        <w:spacing w:beforeLines="30" w:before="108" w:line="480" w:lineRule="atLeast"/>
        <w:ind w:leftChars="0" w:left="630"/>
        <w:rPr>
          <w:rFonts w:ascii="ＭＳ ゴシック" w:eastAsia="ＭＳ ゴシック" w:hAnsi="ＭＳ ゴシック"/>
          <w:bCs w:val="0"/>
          <w:color w:val="000000"/>
          <w:szCs w:val="22"/>
        </w:rPr>
      </w:pPr>
      <w:r w:rsidRPr="00B44AC9">
        <w:rPr>
          <w:rFonts w:ascii="ＭＳ 明朝" w:hAnsi="ＭＳ 明朝" w:hint="eastAsia"/>
          <w:color w:val="000000"/>
          <w:sz w:val="22"/>
          <w:szCs w:val="22"/>
        </w:rPr>
        <w:t>画地計算法</w:t>
      </w:r>
    </w:p>
    <w:p w14:paraId="31DAF0B0" w14:textId="77777777" w:rsidR="00E556AC" w:rsidRDefault="008D73E7" w:rsidP="00F8483D">
      <w:pPr>
        <w:numPr>
          <w:ilvl w:val="0"/>
          <w:numId w:val="44"/>
        </w:numPr>
        <w:tabs>
          <w:tab w:val="left" w:pos="990"/>
        </w:tabs>
        <w:spacing w:line="480" w:lineRule="atLeast"/>
        <w:rPr>
          <w:bCs/>
          <w:color w:val="000000"/>
          <w:szCs w:val="22"/>
        </w:rPr>
      </w:pPr>
      <w:r w:rsidRPr="00AE508C">
        <w:rPr>
          <w:rFonts w:hint="eastAsia"/>
          <w:bCs/>
          <w:color w:val="000000"/>
          <w:szCs w:val="22"/>
        </w:rPr>
        <w:t>意義及び目的</w:t>
      </w:r>
    </w:p>
    <w:p w14:paraId="3750667B" w14:textId="77777777" w:rsidR="00C755A6" w:rsidRPr="00A71AAA" w:rsidRDefault="00D32D3A" w:rsidP="00CB7A5E">
      <w:pPr>
        <w:spacing w:line="480" w:lineRule="atLeast"/>
        <w:ind w:leftChars="213" w:left="447" w:firstLineChars="106" w:firstLine="223"/>
        <w:rPr>
          <w:color w:val="000000"/>
          <w:szCs w:val="22"/>
        </w:rPr>
      </w:pPr>
      <w:r w:rsidRPr="00A71AAA">
        <w:rPr>
          <w:rFonts w:hint="eastAsia"/>
          <w:color w:val="000000"/>
          <w:szCs w:val="22"/>
        </w:rPr>
        <w:t>画地計算法とは、路線</w:t>
      </w:r>
      <w:r w:rsidR="00991030" w:rsidRPr="00A71AAA">
        <w:rPr>
          <w:rFonts w:hint="eastAsia"/>
          <w:color w:val="000000"/>
          <w:szCs w:val="22"/>
        </w:rPr>
        <w:t>価</w:t>
      </w:r>
      <w:r w:rsidRPr="00A71AAA">
        <w:rPr>
          <w:rFonts w:hint="eastAsia"/>
          <w:color w:val="000000"/>
          <w:szCs w:val="22"/>
        </w:rPr>
        <w:t>を基礎として当該路線に沿接する各画地について、それぞれの画地</w:t>
      </w:r>
      <w:r w:rsidR="00991030" w:rsidRPr="00A71AAA">
        <w:rPr>
          <w:rFonts w:hint="eastAsia"/>
          <w:color w:val="000000"/>
          <w:szCs w:val="22"/>
        </w:rPr>
        <w:t>の</w:t>
      </w:r>
      <w:r w:rsidR="00991030" w:rsidRPr="00CB7A5E">
        <w:rPr>
          <w:rFonts w:hint="eastAsia"/>
          <w:bCs/>
          <w:color w:val="000000"/>
          <w:szCs w:val="22"/>
        </w:rPr>
        <w:t>奥行</w:t>
      </w:r>
      <w:r w:rsidR="00FF43DA">
        <w:rPr>
          <w:rFonts w:hint="eastAsia"/>
          <w:color w:val="000000"/>
          <w:szCs w:val="22"/>
        </w:rPr>
        <w:t>、</w:t>
      </w:r>
      <w:r w:rsidR="00991030" w:rsidRPr="00A71AAA">
        <w:rPr>
          <w:rFonts w:hint="eastAsia"/>
          <w:color w:val="000000"/>
          <w:szCs w:val="22"/>
        </w:rPr>
        <w:t>間</w:t>
      </w:r>
      <w:r w:rsidR="00FF43DA">
        <w:rPr>
          <w:rFonts w:hint="eastAsia"/>
          <w:color w:val="000000"/>
          <w:szCs w:val="22"/>
        </w:rPr>
        <w:t>口、</w:t>
      </w:r>
      <w:r w:rsidR="00991030" w:rsidRPr="00A71AAA">
        <w:rPr>
          <w:rFonts w:hint="eastAsia"/>
          <w:color w:val="000000"/>
          <w:szCs w:val="22"/>
        </w:rPr>
        <w:t>街路との状況等が宅地の価格に及ぼす影響を、標準画地</w:t>
      </w:r>
      <w:r w:rsidRPr="00A71AAA">
        <w:rPr>
          <w:rFonts w:hint="eastAsia"/>
          <w:color w:val="000000"/>
          <w:szCs w:val="22"/>
        </w:rPr>
        <w:t>のこれらの状況との比較において計量しようとするものである。</w:t>
      </w:r>
    </w:p>
    <w:p w14:paraId="22784EA8" w14:textId="77777777" w:rsidR="000C1C57" w:rsidRPr="00A71AAA" w:rsidRDefault="000C1C57" w:rsidP="00F8483D">
      <w:pPr>
        <w:numPr>
          <w:ilvl w:val="0"/>
          <w:numId w:val="44"/>
        </w:numPr>
        <w:tabs>
          <w:tab w:val="left" w:pos="990"/>
        </w:tabs>
        <w:spacing w:line="480" w:lineRule="atLeast"/>
        <w:rPr>
          <w:color w:val="000000"/>
          <w:szCs w:val="22"/>
        </w:rPr>
      </w:pPr>
      <w:r w:rsidRPr="00A71AAA">
        <w:rPr>
          <w:rFonts w:hint="eastAsia"/>
          <w:color w:val="000000"/>
          <w:szCs w:val="22"/>
        </w:rPr>
        <w:t>画地の認定</w:t>
      </w:r>
    </w:p>
    <w:p w14:paraId="7C6E51ED" w14:textId="77777777" w:rsidR="000C1C57" w:rsidRPr="00A71AAA" w:rsidRDefault="000C1C57" w:rsidP="000C1C57">
      <w:pPr>
        <w:spacing w:line="480" w:lineRule="atLeast"/>
        <w:ind w:leftChars="213" w:left="447" w:firstLineChars="106" w:firstLine="223"/>
        <w:rPr>
          <w:bCs/>
          <w:color w:val="000000"/>
          <w:szCs w:val="22"/>
        </w:rPr>
      </w:pPr>
      <w:r w:rsidRPr="00A71AAA">
        <w:rPr>
          <w:rFonts w:hint="eastAsia"/>
          <w:bCs/>
          <w:color w:val="000000"/>
          <w:szCs w:val="22"/>
        </w:rPr>
        <w:t>画地とは土地の評価単位であり、現況同一の用途に供されている一体の土地をいう。土地は、地積</w:t>
      </w:r>
      <w:r w:rsidR="001E1234">
        <w:rPr>
          <w:rFonts w:hint="eastAsia"/>
          <w:bCs/>
          <w:color w:val="000000"/>
          <w:szCs w:val="22"/>
        </w:rPr>
        <w:t>、</w:t>
      </w:r>
      <w:r w:rsidRPr="00A71AAA">
        <w:rPr>
          <w:rFonts w:hint="eastAsia"/>
          <w:bCs/>
          <w:color w:val="000000"/>
          <w:szCs w:val="22"/>
        </w:rPr>
        <w:t>間口</w:t>
      </w:r>
      <w:r w:rsidR="001E1234">
        <w:rPr>
          <w:rFonts w:hint="eastAsia"/>
          <w:bCs/>
          <w:color w:val="000000"/>
          <w:szCs w:val="22"/>
        </w:rPr>
        <w:t>、</w:t>
      </w:r>
      <w:r w:rsidRPr="00A71AAA">
        <w:rPr>
          <w:rFonts w:hint="eastAsia"/>
          <w:bCs/>
          <w:color w:val="000000"/>
          <w:szCs w:val="22"/>
        </w:rPr>
        <w:t>奥行</w:t>
      </w:r>
      <w:r w:rsidR="001E1234">
        <w:rPr>
          <w:rFonts w:hint="eastAsia"/>
          <w:bCs/>
          <w:color w:val="000000"/>
          <w:szCs w:val="22"/>
        </w:rPr>
        <w:t>、</w:t>
      </w:r>
      <w:r w:rsidRPr="00A71AAA">
        <w:rPr>
          <w:rFonts w:hint="eastAsia"/>
          <w:bCs/>
          <w:color w:val="000000"/>
          <w:szCs w:val="22"/>
        </w:rPr>
        <w:t>形状等画地構成の相違により、土地の利用価値、建物の積載能力等が異なり、各種補正の影響度及びその経済価値に大きな差異が生じることから、画地認定は、評価を行うに当たり</w:t>
      </w:r>
      <w:r w:rsidR="007428A5">
        <w:rPr>
          <w:rFonts w:hint="eastAsia"/>
          <w:bCs/>
          <w:color w:val="000000"/>
          <w:szCs w:val="22"/>
        </w:rPr>
        <w:t>、</w:t>
      </w:r>
      <w:r w:rsidRPr="00A71AAA">
        <w:rPr>
          <w:rFonts w:hint="eastAsia"/>
          <w:bCs/>
          <w:color w:val="000000"/>
          <w:szCs w:val="22"/>
        </w:rPr>
        <w:t>その根幹をなすものである。</w:t>
      </w:r>
    </w:p>
    <w:p w14:paraId="2F49FB91" w14:textId="77777777" w:rsidR="000C1C57" w:rsidRPr="00A71AAA" w:rsidRDefault="000C1C57" w:rsidP="000C1C57">
      <w:pPr>
        <w:spacing w:line="480" w:lineRule="atLeast"/>
        <w:ind w:leftChars="213" w:left="447" w:firstLineChars="106" w:firstLine="223"/>
        <w:rPr>
          <w:bCs/>
          <w:color w:val="000000"/>
          <w:szCs w:val="22"/>
        </w:rPr>
      </w:pPr>
      <w:r w:rsidRPr="00A71AAA">
        <w:rPr>
          <w:rFonts w:hint="eastAsia"/>
          <w:bCs/>
          <w:color w:val="000000"/>
          <w:szCs w:val="22"/>
        </w:rPr>
        <w:t>画地認定は、原則として、土地課税台帳又は土地補充課税台帳に登録された一筆の宅地によるものとする。</w:t>
      </w:r>
    </w:p>
    <w:p w14:paraId="4444B6ED" w14:textId="77777777" w:rsidR="000C1C57" w:rsidRPr="00A71AAA" w:rsidRDefault="000C1C57" w:rsidP="000C1C57">
      <w:pPr>
        <w:spacing w:line="480" w:lineRule="atLeast"/>
        <w:ind w:leftChars="213" w:left="447" w:firstLineChars="106" w:firstLine="223"/>
        <w:rPr>
          <w:bCs/>
          <w:color w:val="000000"/>
          <w:szCs w:val="22"/>
        </w:rPr>
      </w:pPr>
      <w:r w:rsidRPr="00A71AAA">
        <w:rPr>
          <w:rFonts w:hint="eastAsia"/>
          <w:bCs/>
          <w:color w:val="000000"/>
          <w:szCs w:val="22"/>
        </w:rPr>
        <w:t>ただし、一筆の宅地のうちの一部、又は隣接する二筆以上の宅地について、その形状・利用状況等からみて、筆界の如何にかかわらずこれと一体をなしていると認められる部分に区分し、又はこれらを合わせる必要がある場合においては、その一体をなしている部分の宅地ごとに一画地とすることができる。</w:t>
      </w:r>
    </w:p>
    <w:p w14:paraId="1B2A865B" w14:textId="6362CAAE" w:rsidR="00025FA1" w:rsidRDefault="000C1C57" w:rsidP="000C1C57">
      <w:pPr>
        <w:spacing w:line="480" w:lineRule="atLeast"/>
        <w:ind w:leftChars="213" w:left="447" w:firstLineChars="106" w:firstLine="223"/>
        <w:rPr>
          <w:rFonts w:ascii="ＭＳ 明朝" w:hAnsi="ＭＳ 明朝"/>
          <w:bCs/>
          <w:color w:val="000000"/>
          <w:szCs w:val="22"/>
        </w:rPr>
      </w:pPr>
      <w:r w:rsidRPr="00F013D9">
        <w:rPr>
          <w:rFonts w:ascii="ＭＳ 明朝" w:hAnsi="ＭＳ 明朝" w:hint="eastAsia"/>
          <w:bCs/>
          <w:color w:val="000000"/>
          <w:szCs w:val="22"/>
        </w:rPr>
        <w:t>また、一体をなしているか否かの判断は、土地の「</w:t>
      </w:r>
      <w:r w:rsidR="00336E52">
        <w:rPr>
          <w:rFonts w:ascii="ＭＳ 明朝" w:hAnsi="ＭＳ 明朝" w:hint="eastAsia"/>
          <w:bCs/>
          <w:color w:val="000000"/>
          <w:szCs w:val="22"/>
        </w:rPr>
        <w:t>連続性</w:t>
      </w:r>
      <w:r w:rsidRPr="00F013D9">
        <w:rPr>
          <w:rFonts w:ascii="ＭＳ 明朝" w:hAnsi="ＭＳ 明朝" w:hint="eastAsia"/>
          <w:bCs/>
          <w:color w:val="000000"/>
          <w:szCs w:val="22"/>
        </w:rPr>
        <w:t>」</w:t>
      </w:r>
      <w:r w:rsidR="00984385">
        <w:rPr>
          <w:rFonts w:ascii="ＭＳ 明朝" w:hAnsi="ＭＳ 明朝" w:hint="eastAsia"/>
          <w:bCs/>
          <w:color w:val="000000"/>
          <w:szCs w:val="22"/>
        </w:rPr>
        <w:t>、</w:t>
      </w:r>
      <w:r w:rsidRPr="00F013D9">
        <w:rPr>
          <w:rFonts w:ascii="ＭＳ 明朝" w:hAnsi="ＭＳ 明朝" w:hint="eastAsia"/>
          <w:bCs/>
          <w:color w:val="000000"/>
          <w:szCs w:val="22"/>
        </w:rPr>
        <w:t>「</w:t>
      </w:r>
      <w:r w:rsidR="00336E52">
        <w:rPr>
          <w:rFonts w:ascii="ＭＳ 明朝" w:hAnsi="ＭＳ 明朝" w:hint="eastAsia"/>
          <w:bCs/>
          <w:color w:val="000000"/>
          <w:szCs w:val="22"/>
        </w:rPr>
        <w:t>利用及び用途の同一性</w:t>
      </w:r>
      <w:r w:rsidRPr="00F013D9">
        <w:rPr>
          <w:rFonts w:ascii="ＭＳ 明朝" w:hAnsi="ＭＳ 明朝" w:hint="eastAsia"/>
          <w:bCs/>
          <w:color w:val="000000"/>
          <w:szCs w:val="22"/>
        </w:rPr>
        <w:t>」</w:t>
      </w:r>
      <w:r w:rsidR="00984385">
        <w:rPr>
          <w:rFonts w:ascii="ＭＳ 明朝" w:hAnsi="ＭＳ 明朝" w:hint="eastAsia"/>
          <w:bCs/>
          <w:color w:val="000000"/>
          <w:szCs w:val="22"/>
        </w:rPr>
        <w:t>、</w:t>
      </w:r>
      <w:r w:rsidRPr="00F013D9">
        <w:rPr>
          <w:rFonts w:ascii="ＭＳ 明朝" w:hAnsi="ＭＳ 明朝" w:hint="eastAsia"/>
          <w:bCs/>
          <w:color w:val="000000"/>
          <w:szCs w:val="22"/>
        </w:rPr>
        <w:t>「</w:t>
      </w:r>
      <w:r w:rsidR="00336E52">
        <w:rPr>
          <w:rFonts w:ascii="ＭＳ 明朝" w:hAnsi="ＭＳ 明朝" w:hint="eastAsia"/>
          <w:bCs/>
          <w:color w:val="000000"/>
          <w:szCs w:val="22"/>
        </w:rPr>
        <w:t>評価上の必要性</w:t>
      </w:r>
      <w:r w:rsidRPr="00F013D9">
        <w:rPr>
          <w:rFonts w:ascii="ＭＳ 明朝" w:hAnsi="ＭＳ 明朝" w:hint="eastAsia"/>
          <w:bCs/>
          <w:color w:val="000000"/>
          <w:szCs w:val="22"/>
        </w:rPr>
        <w:t>」の</w:t>
      </w:r>
      <w:r w:rsidR="00336E52">
        <w:rPr>
          <w:rFonts w:ascii="ＭＳ 明朝" w:hAnsi="ＭＳ 明朝" w:hint="eastAsia"/>
          <w:bCs/>
          <w:color w:val="000000"/>
          <w:szCs w:val="22"/>
        </w:rPr>
        <w:t>3</w:t>
      </w:r>
      <w:r w:rsidRPr="00F013D9">
        <w:rPr>
          <w:rFonts w:ascii="ＭＳ 明朝" w:hAnsi="ＭＳ 明朝" w:hint="eastAsia"/>
          <w:bCs/>
          <w:color w:val="000000"/>
          <w:szCs w:val="22"/>
        </w:rPr>
        <w:t>点に着目する必要がある。</w:t>
      </w:r>
    </w:p>
    <w:p w14:paraId="497105E2" w14:textId="77777777" w:rsidR="00EA46E6" w:rsidRDefault="00EA46E6" w:rsidP="004D1907">
      <w:pPr>
        <w:tabs>
          <w:tab w:val="left" w:pos="990"/>
        </w:tabs>
        <w:spacing w:line="480" w:lineRule="atLeast"/>
        <w:rPr>
          <w:color w:val="000000"/>
          <w:sz w:val="22"/>
          <w:szCs w:val="22"/>
        </w:rPr>
      </w:pPr>
    </w:p>
    <w:p w14:paraId="7535FDEC" w14:textId="7B650ED2" w:rsidR="000C1C57" w:rsidRPr="00AE508C" w:rsidRDefault="00A45C4D" w:rsidP="00414057">
      <w:pPr>
        <w:numPr>
          <w:ilvl w:val="0"/>
          <w:numId w:val="44"/>
        </w:numPr>
        <w:tabs>
          <w:tab w:val="left" w:pos="990"/>
        </w:tabs>
        <w:spacing w:line="480" w:lineRule="atLeast"/>
        <w:rPr>
          <w:bCs/>
          <w:color w:val="000000"/>
          <w:szCs w:val="22"/>
        </w:rPr>
      </w:pPr>
      <w:r>
        <w:rPr>
          <w:color w:val="000000"/>
          <w:sz w:val="22"/>
          <w:szCs w:val="22"/>
        </w:rPr>
        <w:br w:type="page"/>
      </w:r>
      <w:r w:rsidR="000C1C57" w:rsidRPr="00AE508C">
        <w:rPr>
          <w:rFonts w:hint="eastAsia"/>
          <w:bCs/>
          <w:color w:val="000000"/>
          <w:szCs w:val="22"/>
        </w:rPr>
        <w:lastRenderedPageBreak/>
        <w:t>画地認定例</w:t>
      </w:r>
    </w:p>
    <w:p w14:paraId="335B4630" w14:textId="77777777" w:rsidR="000C1C57" w:rsidRPr="00AE508C" w:rsidRDefault="0001138C" w:rsidP="0001138C">
      <w:pPr>
        <w:tabs>
          <w:tab w:val="left" w:pos="990"/>
        </w:tabs>
        <w:spacing w:line="480" w:lineRule="atLeast"/>
        <w:ind w:left="340"/>
        <w:rPr>
          <w:color w:val="000000"/>
          <w:szCs w:val="22"/>
        </w:rPr>
      </w:pPr>
      <w:r w:rsidRPr="00AE508C">
        <w:rPr>
          <w:rFonts w:hint="eastAsia"/>
          <w:color w:val="000000"/>
          <w:szCs w:val="22"/>
        </w:rPr>
        <w:t>（</w:t>
      </w:r>
      <w:r w:rsidR="008B7F50" w:rsidRPr="00AE508C">
        <w:rPr>
          <w:rFonts w:hint="eastAsia"/>
          <w:color w:val="000000"/>
          <w:szCs w:val="22"/>
        </w:rPr>
        <w:t>ｲ</w:t>
      </w:r>
      <w:r w:rsidRPr="00AE508C">
        <w:rPr>
          <w:rFonts w:hint="eastAsia"/>
          <w:color w:val="000000"/>
          <w:szCs w:val="22"/>
        </w:rPr>
        <w:t>）</w:t>
      </w:r>
      <w:r w:rsidR="000C1C57" w:rsidRPr="00AE508C">
        <w:rPr>
          <w:rFonts w:hint="eastAsia"/>
          <w:color w:val="000000"/>
          <w:szCs w:val="22"/>
        </w:rPr>
        <w:t>一画地として認定する場合</w:t>
      </w:r>
      <w:r w:rsidR="000C1C57" w:rsidRPr="00AE508C">
        <w:rPr>
          <w:rFonts w:hint="eastAsia"/>
          <w:color w:val="000000"/>
          <w:szCs w:val="22"/>
        </w:rPr>
        <w:t xml:space="preserve"> </w:t>
      </w:r>
    </w:p>
    <w:p w14:paraId="6CDF8D0D" w14:textId="3890A829" w:rsidR="00B03C31" w:rsidRPr="00AE508C" w:rsidRDefault="00B03C31" w:rsidP="00B03C31">
      <w:pPr>
        <w:spacing w:beforeLines="30" w:before="108" w:line="480" w:lineRule="atLeast"/>
        <w:ind w:leftChars="405" w:left="867" w:hangingChars="8" w:hanging="17"/>
        <w:rPr>
          <w:color w:val="000000"/>
          <w:szCs w:val="22"/>
        </w:rPr>
      </w:pPr>
      <w:r>
        <w:rPr>
          <w:rFonts w:hint="eastAsia"/>
          <w:color w:val="000000"/>
          <w:szCs w:val="22"/>
        </w:rPr>
        <w:t>連続する</w:t>
      </w:r>
      <w:r w:rsidR="000C1C57" w:rsidRPr="00AE508C">
        <w:rPr>
          <w:rFonts w:hint="eastAsia"/>
          <w:color w:val="000000"/>
          <w:szCs w:val="22"/>
        </w:rPr>
        <w:t>二筆以上の土地が、一体として利用されている場合</w:t>
      </w:r>
      <w:r>
        <w:rPr>
          <w:rFonts w:hint="eastAsia"/>
          <w:color w:val="000000"/>
          <w:szCs w:val="22"/>
        </w:rPr>
        <w:t>。この場合、土地の所有関係にかかわらず一画地と認定する。</w:t>
      </w:r>
    </w:p>
    <w:p w14:paraId="4C8FF60D" w14:textId="77777777" w:rsidR="00B03C31" w:rsidRPr="00B03C31" w:rsidRDefault="00B03C31" w:rsidP="000C1C57">
      <w:pPr>
        <w:spacing w:line="480" w:lineRule="atLeast"/>
        <w:rPr>
          <w:color w:val="000000"/>
          <w:sz w:val="22"/>
          <w:szCs w:val="22"/>
        </w:rPr>
      </w:pPr>
    </w:p>
    <w:p w14:paraId="5A312C46" w14:textId="2CAB8EBF" w:rsidR="000C1C57" w:rsidRPr="002E34A7" w:rsidRDefault="00506483" w:rsidP="000C1C57">
      <w:pPr>
        <w:spacing w:line="480" w:lineRule="atLeast"/>
        <w:rPr>
          <w:color w:val="000000"/>
          <w:sz w:val="22"/>
          <w:szCs w:val="22"/>
        </w:rPr>
      </w:pPr>
      <w:r>
        <w:rPr>
          <w:noProof/>
          <w:color w:val="000000"/>
          <w:sz w:val="22"/>
          <w:szCs w:val="22"/>
        </w:rPr>
        <w:pict w14:anchorId="4A65952D">
          <v:group id="_x0000_s7797" style="position:absolute;margin-left:21pt;margin-top:21.15pt;width:213.1pt;height:214.1pt;z-index:86" coordorigin="2178,11115" coordsize="4262,4282">
            <v:group id="_x0000_s7798" style="position:absolute;left:2262;top:11115;width:3960;height:3210" coordorigin="2262,11115" coordsize="3960,3210">
              <v:rect id="_x0000_s7799" style="position:absolute;left:2262;top:13601;width:3960;height:724" fillcolor="#bfbfbf" stroked="f">
                <v:textbox inset="5.85pt,.7pt,5.85pt,.7pt"/>
              </v:rect>
              <v:group id="_x0000_s7800" style="position:absolute;left:2834;top:11115;width:2774;height:2496" coordorigin="2834,11115" coordsize="2774,2496">
                <v:rect id="_x0000_s7801" style="position:absolute;left:3299;top:11573;width:1980;height:1672;mso-wrap-edited:f" wrapcoords="-164 0 -164 21600 21764 21600 21764 0 -164 0" fillcolor="silver">
                  <v:fill opacity=".5"/>
                </v:rect>
                <v:shape id="_x0000_s7802" type="#_x0000_t202" style="position:absolute;left:3831;top:12161;width:945;height:401" filled="f" stroked="f" strokeweight="0">
                  <v:fill opacity="0"/>
                  <v:textbox style="mso-next-textbox:#_x0000_s7802" inset="5.85pt,.7pt,5.85pt,.7pt">
                    <w:txbxContent>
                      <w:p w14:paraId="576721E3" w14:textId="77777777" w:rsidR="007E5AC2" w:rsidRPr="00737824" w:rsidRDefault="007E5AC2" w:rsidP="000C1C57">
                        <w:pPr>
                          <w:rPr>
                            <w:rFonts w:ascii="ＭＳ ゴシック" w:eastAsia="ＭＳ ゴシック" w:hAnsi="ＭＳ ゴシック"/>
                          </w:rPr>
                        </w:pPr>
                        <w:r w:rsidRPr="00737824">
                          <w:rPr>
                            <w:rFonts w:ascii="ＭＳ ゴシック" w:eastAsia="ＭＳ ゴシック" w:hAnsi="ＭＳ ゴシック" w:hint="eastAsia"/>
                          </w:rPr>
                          <w:t>建　物</w:t>
                        </w:r>
                      </w:p>
                    </w:txbxContent>
                  </v:textbox>
                </v:shape>
                <v:shape id="_x0000_s7803" type="#_x0000_t202" style="position:absolute;left:2834;top:12800;width:770;height:603" filled="f" stroked="f" strokeweight="0">
                  <v:fill opacity="0"/>
                  <v:textbox style="mso-next-textbox:#_x0000_s7803" inset="5.85pt,.7pt,5.85pt,.7pt">
                    <w:txbxContent>
                      <w:p w14:paraId="54269CF6" w14:textId="77777777" w:rsidR="007E5AC2" w:rsidRPr="00737824" w:rsidRDefault="007E5AC2" w:rsidP="000C1C57">
                        <w:pPr>
                          <w:rPr>
                            <w:rFonts w:ascii="ＭＳ ゴシック" w:eastAsia="ＭＳ ゴシック" w:hAnsi="ＭＳ ゴシック"/>
                            <w:sz w:val="16"/>
                            <w:szCs w:val="16"/>
                          </w:rPr>
                        </w:pPr>
                        <w:r w:rsidRPr="00737824">
                          <w:rPr>
                            <w:rFonts w:ascii="ＭＳ ゴシック" w:eastAsia="ＭＳ ゴシック" w:hAnsi="ＭＳ ゴシック" w:hint="eastAsia"/>
                            <w:sz w:val="16"/>
                            <w:szCs w:val="16"/>
                          </w:rPr>
                          <w:t>2番</w:t>
                        </w:r>
                      </w:p>
                    </w:txbxContent>
                  </v:textbox>
                </v:shape>
                <v:shape id="_x0000_s7804" type="#_x0000_t202" style="position:absolute;left:2858;top:11115;width:880;height:540" filled="f" stroked="f" strokeweight="0">
                  <v:fill opacity="0"/>
                  <v:textbox style="mso-next-textbox:#_x0000_s7804" inset="5.85pt,.7pt,5.85pt,.7pt">
                    <w:txbxContent>
                      <w:p w14:paraId="56BC038D" w14:textId="77777777" w:rsidR="007E5AC2" w:rsidRPr="00737824" w:rsidRDefault="007E5AC2" w:rsidP="000C1C57">
                        <w:pPr>
                          <w:rPr>
                            <w:rFonts w:ascii="ＭＳ ゴシック" w:eastAsia="ＭＳ ゴシック" w:hAnsi="ＭＳ ゴシック"/>
                            <w:sz w:val="16"/>
                            <w:szCs w:val="16"/>
                          </w:rPr>
                        </w:pPr>
                        <w:r w:rsidRPr="00737824">
                          <w:rPr>
                            <w:rFonts w:ascii="ＭＳ ゴシック" w:eastAsia="ＭＳ ゴシック" w:hAnsi="ＭＳ ゴシック" w:hint="eastAsia"/>
                            <w:sz w:val="16"/>
                            <w:szCs w:val="16"/>
                          </w:rPr>
                          <w:t>1番</w:t>
                        </w:r>
                      </w:p>
                    </w:txbxContent>
                  </v:textbox>
                </v:shape>
                <v:group id="_x0000_s7805" style="position:absolute;left:2858;top:11187;width:2750;height:2424" coordorigin="2858,11187" coordsize="2750,2424">
                  <v:line id="_x0000_s7806" style="position:absolute;flip:y" from="4781,12086" to="5608,12086"/>
                  <v:group id="_x0000_s7807" style="position:absolute;left:2858;top:11187;width:2750;height:2424" coordorigin="2858,11187" coordsize="2750,2424">
                    <v:line id="_x0000_s7808" style="position:absolute" from="2858,11187" to="2858,13601"/>
                    <v:line id="_x0000_s7809" style="position:absolute;flip:y" from="5608,11187" to="5608,13601"/>
                    <v:line id="_x0000_s7810" style="position:absolute" from="2858,13601" to="5608,13601"/>
                    <v:line id="_x0000_s7811" style="position:absolute" from="2858,11187" to="5608,11187"/>
                    <v:line id="_x0000_s7812" style="position:absolute;flip:y" from="2858,12880" to="4776,12881"/>
                    <v:line id="_x0000_s7813" style="position:absolute;flip:y" from="4776,12086" to="4776,13611"/>
                  </v:group>
                </v:group>
                <v:shape id="_x0000_s7814" type="#_x0000_t202" style="position:absolute;left:4799;top:12007;width:583;height:540" filled="f" stroked="f" strokeweight="0">
                  <v:fill opacity="0"/>
                  <v:textbox style="mso-next-textbox:#_x0000_s7814" inset="5.85pt,.7pt,5.85pt,.7pt">
                    <w:txbxContent>
                      <w:p w14:paraId="28D1C6B7" w14:textId="77777777" w:rsidR="007E5AC2" w:rsidRPr="00E57EC2" w:rsidRDefault="007E5AC2" w:rsidP="000C1C57">
                        <w:pP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E57EC2">
                          <w:rPr>
                            <w:rFonts w:ascii="ＭＳ ゴシック" w:eastAsia="ＭＳ ゴシック" w:hAnsi="ＭＳ ゴシック" w:hint="eastAsia"/>
                            <w:sz w:val="16"/>
                            <w:szCs w:val="16"/>
                          </w:rPr>
                          <w:t>番</w:t>
                        </w:r>
                      </w:p>
                    </w:txbxContent>
                  </v:textbox>
                </v:shape>
              </v:group>
            </v:group>
            <v:shape id="_x0000_s7815" type="#_x0000_t202" style="position:absolute;left:2178;top:14315;width:4262;height:1082" filled="f" stroked="f">
              <v:textbox style="mso-next-textbox:#_x0000_s7815" inset="5.85pt,.7pt,5.85pt,.7pt">
                <w:txbxContent>
                  <w:p w14:paraId="1793EFE3" w14:textId="77777777" w:rsidR="007E5AC2" w:rsidRPr="00980B70" w:rsidRDefault="007E5AC2" w:rsidP="000C1C57">
                    <w:pPr>
                      <w:ind w:leftChars="-6" w:left="252" w:hangingChars="164" w:hanging="265"/>
                      <w:rPr>
                        <w:w w:val="90"/>
                        <w:sz w:val="18"/>
                      </w:rPr>
                    </w:pPr>
                    <w:r w:rsidRPr="00980B70">
                      <w:rPr>
                        <w:rFonts w:hint="eastAsia"/>
                        <w:w w:val="90"/>
                        <w:sz w:val="18"/>
                      </w:rPr>
                      <w:t>■</w:t>
                    </w:r>
                    <w:r w:rsidRPr="00980B70">
                      <w:rPr>
                        <w:rFonts w:hint="eastAsia"/>
                        <w:w w:val="90"/>
                        <w:sz w:val="18"/>
                      </w:rPr>
                      <w:t xml:space="preserve">  </w:t>
                    </w:r>
                    <w:r>
                      <w:rPr>
                        <w:rFonts w:hint="eastAsia"/>
                        <w:w w:val="90"/>
                        <w:sz w:val="18"/>
                      </w:rPr>
                      <w:t>隣接する</w:t>
                    </w:r>
                    <w:r w:rsidRPr="00737824">
                      <w:rPr>
                        <w:rFonts w:ascii="ＭＳ 明朝" w:hAnsi="ＭＳ 明朝" w:hint="eastAsia"/>
                        <w:w w:val="90"/>
                        <w:sz w:val="18"/>
                      </w:rPr>
                      <w:t>2</w:t>
                    </w:r>
                    <w:r w:rsidRPr="00980B70">
                      <w:rPr>
                        <w:rFonts w:hint="eastAsia"/>
                        <w:w w:val="90"/>
                        <w:sz w:val="18"/>
                      </w:rPr>
                      <w:t>筆以上の宅地にまたがり、１個又は数個の建物が存在し、一体として利用されている場合</w:t>
                    </w:r>
                  </w:p>
                </w:txbxContent>
              </v:textbox>
            </v:shape>
          </v:group>
        </w:pict>
      </w:r>
      <w:r>
        <w:rPr>
          <w:noProof/>
          <w:color w:val="000000"/>
          <w:sz w:val="22"/>
          <w:szCs w:val="22"/>
        </w:rPr>
        <w:pict w14:anchorId="3618AF72">
          <v:group id="_x0000_s7816" style="position:absolute;margin-left:233.85pt;margin-top:19.45pt;width:213.1pt;height:214.55pt;z-index:87" coordorigin="6435,11081" coordsize="4262,4291">
            <v:line id="_x0000_s7817" style="position:absolute;flip:y" from="7148,11187" to="7148,13601"/>
            <v:group id="_x0000_s7818" style="position:absolute;left:6435;top:11081;width:4262;height:4291" coordorigin="6435,11081" coordsize="4262,4291">
              <v:rect id="_x0000_s7819" style="position:absolute;left:6532;top:13601;width:3960;height:724" fillcolor="#bfbfbf" stroked="f">
                <v:textbox inset="5.85pt,.7pt,5.85pt,.7pt"/>
              </v:rect>
              <v:rect id="_x0000_s7820" style="position:absolute;left:7478;top:11621;width:2090;height:720;mso-wrap-edited:f" wrapcoords="-134 0 -134 21600 21734 21600 21734 0 -134 0" fillcolor="silver">
                <v:fill opacity=".5"/>
              </v:rect>
              <v:line id="_x0000_s7821" style="position:absolute" from="7148,13601" to="9898,13601"/>
              <v:line id="_x0000_s7822" style="position:absolute" from="7148,11187" to="9898,11187"/>
              <v:line id="_x0000_s7823" style="position:absolute" from="9898,11187" to="9898,13601"/>
              <v:line id="_x0000_s7824" style="position:absolute" from="7148,12521" to="9898,12521"/>
              <v:shape id="_x0000_s7825" type="#_x0000_t202" style="position:absolute;left:8091;top:11731;width:1103;height:499" filled="f" stroked="f" strokeweight="0">
                <v:fill opacity="0"/>
                <v:textbox style="mso-next-textbox:#_x0000_s7825" inset="5.85pt,.7pt,5.85pt,.7pt">
                  <w:txbxContent>
                    <w:p w14:paraId="798D8772" w14:textId="77777777" w:rsidR="007E5AC2" w:rsidRPr="00737824" w:rsidRDefault="007E5AC2" w:rsidP="000C1C57">
                      <w:pPr>
                        <w:rPr>
                          <w:rFonts w:ascii="ＭＳ ゴシック" w:eastAsia="ＭＳ ゴシック" w:hAnsi="ＭＳ ゴシック"/>
                        </w:rPr>
                      </w:pPr>
                      <w:r w:rsidRPr="00737824">
                        <w:rPr>
                          <w:rFonts w:ascii="ＭＳ ゴシック" w:eastAsia="ＭＳ ゴシック" w:hAnsi="ＭＳ ゴシック" w:hint="eastAsia"/>
                        </w:rPr>
                        <w:t>店　舗</w:t>
                      </w:r>
                    </w:p>
                  </w:txbxContent>
                </v:textbox>
              </v:shape>
              <v:shape id="_x0000_s7826" type="#_x0000_t202" style="position:absolute;left:7808;top:12881;width:1540;height:468" filled="f" stroked="f" strokeweight="0">
                <v:fill opacity="0"/>
                <v:textbox style="mso-next-textbox:#_x0000_s7826" inset="5.85pt,.7pt,5.85pt,.7pt">
                  <w:txbxContent>
                    <w:p w14:paraId="13A66BCE" w14:textId="77777777" w:rsidR="007E5AC2" w:rsidRPr="00737824" w:rsidRDefault="007E5AC2" w:rsidP="000C1C57">
                      <w:pPr>
                        <w:rPr>
                          <w:rFonts w:ascii="ＭＳ ゴシック" w:eastAsia="ＭＳ ゴシック" w:hAnsi="ＭＳ ゴシック"/>
                        </w:rPr>
                      </w:pPr>
                      <w:r w:rsidRPr="00737824">
                        <w:rPr>
                          <w:rFonts w:ascii="ＭＳ ゴシック" w:eastAsia="ＭＳ ゴシック" w:hAnsi="ＭＳ ゴシック" w:hint="eastAsia"/>
                        </w:rPr>
                        <w:t>店舗用駐車場</w:t>
                      </w:r>
                    </w:p>
                  </w:txbxContent>
                </v:textbox>
              </v:shape>
              <v:shape id="_x0000_s7827" type="#_x0000_t202" style="position:absolute;left:7148;top:12521;width:880;height:556" filled="f" stroked="f" strokeweight="0">
                <v:fill opacity="0"/>
                <v:textbox style="mso-next-textbox:#_x0000_s7827" inset="5.85pt,.7pt,5.85pt,.7pt">
                  <w:txbxContent>
                    <w:p w14:paraId="1127FCE7" w14:textId="77777777" w:rsidR="007E5AC2" w:rsidRPr="00737824" w:rsidRDefault="007E5AC2" w:rsidP="000C1C57">
                      <w:pPr>
                        <w:rPr>
                          <w:rFonts w:ascii="ＭＳ ゴシック" w:eastAsia="ＭＳ ゴシック" w:hAnsi="ＭＳ ゴシック"/>
                          <w:sz w:val="16"/>
                          <w:szCs w:val="16"/>
                        </w:rPr>
                      </w:pPr>
                      <w:r w:rsidRPr="00737824">
                        <w:rPr>
                          <w:rFonts w:ascii="ＭＳ ゴシック" w:eastAsia="ＭＳ ゴシック" w:hAnsi="ＭＳ ゴシック" w:hint="eastAsia"/>
                          <w:sz w:val="16"/>
                          <w:szCs w:val="16"/>
                        </w:rPr>
                        <w:t>2番</w:t>
                      </w:r>
                    </w:p>
                  </w:txbxContent>
                </v:textbox>
              </v:shape>
              <v:shape id="_x0000_s7828" type="#_x0000_t202" style="position:absolute;left:7148;top:11081;width:880;height:574" filled="f" stroked="f" strokeweight="0">
                <v:fill opacity="0"/>
                <v:textbox style="mso-next-textbox:#_x0000_s7828" inset="5.85pt,.7pt,5.85pt,.7pt">
                  <w:txbxContent>
                    <w:p w14:paraId="02840036" w14:textId="77777777" w:rsidR="007E5AC2" w:rsidRPr="00737824" w:rsidRDefault="007E5AC2" w:rsidP="000C1C57">
                      <w:pPr>
                        <w:rPr>
                          <w:rFonts w:ascii="ＭＳ ゴシック" w:eastAsia="ＭＳ ゴシック" w:hAnsi="ＭＳ ゴシック"/>
                          <w:sz w:val="16"/>
                          <w:szCs w:val="16"/>
                        </w:rPr>
                      </w:pPr>
                      <w:r w:rsidRPr="00737824">
                        <w:rPr>
                          <w:rFonts w:ascii="ＭＳ ゴシック" w:eastAsia="ＭＳ ゴシック" w:hAnsi="ＭＳ ゴシック" w:hint="eastAsia"/>
                          <w:sz w:val="16"/>
                          <w:szCs w:val="16"/>
                        </w:rPr>
                        <w:t>1番</w:t>
                      </w:r>
                    </w:p>
                  </w:txbxContent>
                </v:textbox>
              </v:shape>
              <v:shape id="_x0000_s7829" type="#_x0000_t202" style="position:absolute;left:6435;top:14290;width:4262;height:1082" filled="f" stroked="f">
                <v:textbox style="mso-next-textbox:#_x0000_s7829" inset="5.85pt,.7pt,5.85pt,.7pt">
                  <w:txbxContent>
                    <w:p w14:paraId="7769921C" w14:textId="77777777" w:rsidR="007E5AC2" w:rsidRPr="00980B70" w:rsidRDefault="007E5AC2" w:rsidP="000C1C57">
                      <w:pPr>
                        <w:ind w:leftChars="-6" w:left="252" w:hangingChars="164" w:hanging="265"/>
                        <w:rPr>
                          <w:w w:val="90"/>
                          <w:sz w:val="18"/>
                        </w:rPr>
                      </w:pPr>
                      <w:r w:rsidRPr="00980B70">
                        <w:rPr>
                          <w:rFonts w:hint="eastAsia"/>
                          <w:w w:val="90"/>
                          <w:sz w:val="18"/>
                        </w:rPr>
                        <w:t>■</w:t>
                      </w:r>
                      <w:r w:rsidRPr="00980B70">
                        <w:rPr>
                          <w:rFonts w:hint="eastAsia"/>
                          <w:w w:val="90"/>
                          <w:sz w:val="18"/>
                        </w:rPr>
                        <w:t xml:space="preserve"> </w:t>
                      </w:r>
                      <w:r w:rsidRPr="00980B70">
                        <w:rPr>
                          <w:rFonts w:hint="eastAsia"/>
                          <w:w w:val="90"/>
                          <w:sz w:val="18"/>
                        </w:rPr>
                        <w:t>隣接する</w:t>
                      </w:r>
                      <w:r w:rsidRPr="00737824">
                        <w:rPr>
                          <w:rFonts w:ascii="ＭＳ 明朝" w:hAnsi="ＭＳ 明朝" w:hint="eastAsia"/>
                          <w:w w:val="90"/>
                          <w:sz w:val="18"/>
                        </w:rPr>
                        <w:t>2</w:t>
                      </w:r>
                      <w:r w:rsidRPr="00980B70">
                        <w:rPr>
                          <w:rFonts w:hint="eastAsia"/>
                          <w:w w:val="90"/>
                          <w:sz w:val="18"/>
                        </w:rPr>
                        <w:t>筆以上の宅地について、一体として利用されている場合</w:t>
                      </w:r>
                    </w:p>
                    <w:p w14:paraId="2817460B" w14:textId="77777777" w:rsidR="007E5AC2" w:rsidRPr="00980B70" w:rsidRDefault="007E5AC2" w:rsidP="000C1C57">
                      <w:pPr>
                        <w:rPr>
                          <w:w w:val="90"/>
                          <w:sz w:val="18"/>
                        </w:rPr>
                      </w:pPr>
                    </w:p>
                  </w:txbxContent>
                </v:textbox>
              </v:shape>
            </v:group>
          </v:group>
        </w:pict>
      </w:r>
    </w:p>
    <w:p w14:paraId="2B7C6627" w14:textId="77777777" w:rsidR="00847D68" w:rsidRDefault="00847D68" w:rsidP="000C1C57">
      <w:pPr>
        <w:spacing w:beforeLines="30" w:before="108" w:line="480" w:lineRule="atLeast"/>
        <w:ind w:leftChars="202" w:left="893" w:hangingChars="213" w:hanging="469"/>
        <w:rPr>
          <w:color w:val="000000"/>
          <w:sz w:val="22"/>
          <w:szCs w:val="22"/>
        </w:rPr>
      </w:pPr>
    </w:p>
    <w:p w14:paraId="5E67AF26" w14:textId="77777777" w:rsidR="00847D68" w:rsidRDefault="00847D68" w:rsidP="000C1C57">
      <w:pPr>
        <w:spacing w:beforeLines="30" w:before="108" w:line="480" w:lineRule="atLeast"/>
        <w:ind w:leftChars="202" w:left="893" w:hangingChars="213" w:hanging="469"/>
        <w:rPr>
          <w:color w:val="000000"/>
          <w:sz w:val="22"/>
          <w:szCs w:val="22"/>
        </w:rPr>
      </w:pPr>
    </w:p>
    <w:p w14:paraId="4AB71B7F" w14:textId="77777777" w:rsidR="00847D68" w:rsidRDefault="00847D68" w:rsidP="000C1C57">
      <w:pPr>
        <w:spacing w:beforeLines="30" w:before="108" w:line="480" w:lineRule="atLeast"/>
        <w:ind w:leftChars="202" w:left="893" w:hangingChars="213" w:hanging="469"/>
        <w:rPr>
          <w:color w:val="000000"/>
          <w:sz w:val="22"/>
          <w:szCs w:val="22"/>
        </w:rPr>
      </w:pPr>
    </w:p>
    <w:p w14:paraId="6DA6B70B" w14:textId="77777777" w:rsidR="00847D68" w:rsidRDefault="00847D68" w:rsidP="000C1C57">
      <w:pPr>
        <w:spacing w:beforeLines="30" w:before="108" w:line="480" w:lineRule="atLeast"/>
        <w:ind w:leftChars="202" w:left="893" w:hangingChars="213" w:hanging="469"/>
        <w:rPr>
          <w:color w:val="000000"/>
          <w:sz w:val="22"/>
          <w:szCs w:val="22"/>
        </w:rPr>
      </w:pPr>
    </w:p>
    <w:p w14:paraId="2FC90E05" w14:textId="77777777" w:rsidR="00847D68" w:rsidRDefault="00847D68" w:rsidP="000C1C57">
      <w:pPr>
        <w:spacing w:beforeLines="30" w:before="108" w:line="480" w:lineRule="atLeast"/>
        <w:ind w:leftChars="202" w:left="893" w:hangingChars="213" w:hanging="469"/>
        <w:rPr>
          <w:color w:val="000000"/>
          <w:sz w:val="22"/>
          <w:szCs w:val="22"/>
        </w:rPr>
      </w:pPr>
    </w:p>
    <w:p w14:paraId="4F2B9462" w14:textId="77777777" w:rsidR="00847D68" w:rsidRDefault="00847D68" w:rsidP="000C1C57">
      <w:pPr>
        <w:spacing w:beforeLines="30" w:before="108" w:line="480" w:lineRule="atLeast"/>
        <w:ind w:leftChars="202" w:left="893" w:hangingChars="213" w:hanging="469"/>
        <w:rPr>
          <w:color w:val="000000"/>
          <w:sz w:val="22"/>
          <w:szCs w:val="22"/>
        </w:rPr>
      </w:pPr>
    </w:p>
    <w:p w14:paraId="55E840C7" w14:textId="77777777" w:rsidR="00847D68" w:rsidRDefault="00847D68" w:rsidP="000C1C57">
      <w:pPr>
        <w:spacing w:beforeLines="30" w:before="108" w:line="480" w:lineRule="atLeast"/>
        <w:ind w:leftChars="202" w:left="893" w:hangingChars="213" w:hanging="469"/>
        <w:rPr>
          <w:color w:val="000000"/>
          <w:sz w:val="22"/>
          <w:szCs w:val="22"/>
        </w:rPr>
      </w:pPr>
    </w:p>
    <w:p w14:paraId="7A38E012" w14:textId="77777777" w:rsidR="00B3463E" w:rsidRDefault="00B3463E" w:rsidP="00847D68">
      <w:pPr>
        <w:spacing w:beforeLines="30" w:before="108" w:line="480" w:lineRule="atLeast"/>
        <w:rPr>
          <w:color w:val="000000"/>
          <w:sz w:val="22"/>
          <w:szCs w:val="22"/>
        </w:rPr>
      </w:pPr>
    </w:p>
    <w:p w14:paraId="72F91489" w14:textId="77777777" w:rsidR="00B3463E" w:rsidRDefault="00B3463E" w:rsidP="00847D68">
      <w:pPr>
        <w:spacing w:beforeLines="30" w:before="108" w:line="480" w:lineRule="atLeast"/>
        <w:rPr>
          <w:color w:val="000000"/>
          <w:sz w:val="22"/>
          <w:szCs w:val="22"/>
        </w:rPr>
      </w:pPr>
    </w:p>
    <w:p w14:paraId="5895D1AA" w14:textId="77777777" w:rsidR="000C1C57" w:rsidRDefault="000C1C57" w:rsidP="000C1C57">
      <w:pPr>
        <w:spacing w:beforeLines="30" w:before="108" w:line="480" w:lineRule="atLeast"/>
        <w:ind w:leftChars="202" w:left="893" w:hangingChars="213" w:hanging="469"/>
        <w:rPr>
          <w:color w:val="000000"/>
          <w:sz w:val="22"/>
          <w:szCs w:val="22"/>
        </w:rPr>
      </w:pPr>
    </w:p>
    <w:p w14:paraId="06995761" w14:textId="77777777" w:rsidR="000C1C57" w:rsidRDefault="00506483" w:rsidP="000C1C57">
      <w:pPr>
        <w:spacing w:beforeLines="30" w:before="108" w:line="480" w:lineRule="atLeast"/>
        <w:ind w:leftChars="202" w:left="893" w:hangingChars="213" w:hanging="469"/>
        <w:rPr>
          <w:color w:val="000000"/>
          <w:sz w:val="22"/>
          <w:szCs w:val="22"/>
        </w:rPr>
      </w:pPr>
      <w:r>
        <w:rPr>
          <w:noProof/>
          <w:color w:val="000000"/>
          <w:sz w:val="22"/>
          <w:szCs w:val="22"/>
        </w:rPr>
        <w:pict w14:anchorId="6C0F88EB">
          <v:group id="_x0000_s7834" style="position:absolute;left:0;text-align:left;margin-left:236.3pt;margin-top:-43.7pt;width:213.1pt;height:251.65pt;z-index:92" coordorigin="6484,1699" coordsize="4262,5033">
            <v:shape id="_x0000_s7835" type="#_x0000_t202" style="position:absolute;left:6484;top:4919;width:4262;height:1813" filled="f" stroked="f">
              <v:textbox style="mso-next-textbox:#_x0000_s7835" inset="5.85pt,.7pt,5.85pt,.7pt">
                <w:txbxContent>
                  <w:p w14:paraId="74C13024" w14:textId="77777777" w:rsidR="007E5AC2" w:rsidRPr="00727046" w:rsidRDefault="007E5AC2" w:rsidP="000C1C57">
                    <w:pPr>
                      <w:ind w:leftChars="-6" w:left="252" w:hangingChars="164" w:hanging="265"/>
                      <w:rPr>
                        <w:w w:val="90"/>
                        <w:sz w:val="18"/>
                      </w:rPr>
                    </w:pPr>
                    <w:r w:rsidRPr="00980B70">
                      <w:rPr>
                        <w:rFonts w:hint="eastAsia"/>
                        <w:w w:val="90"/>
                        <w:sz w:val="18"/>
                      </w:rPr>
                      <w:t>■</w:t>
                    </w:r>
                    <w:r w:rsidRPr="00980B70">
                      <w:rPr>
                        <w:rFonts w:hint="eastAsia"/>
                        <w:w w:val="90"/>
                        <w:sz w:val="18"/>
                      </w:rPr>
                      <w:t xml:space="preserve">  </w:t>
                    </w:r>
                    <w:r w:rsidRPr="00727046">
                      <w:rPr>
                        <w:rFonts w:hint="eastAsia"/>
                        <w:w w:val="90"/>
                        <w:sz w:val="18"/>
                      </w:rPr>
                      <w:t>隣接する</w:t>
                    </w:r>
                    <w:r w:rsidRPr="00737824">
                      <w:rPr>
                        <w:rFonts w:ascii="ＭＳ 明朝" w:hAnsi="ＭＳ 明朝" w:hint="eastAsia"/>
                        <w:w w:val="90"/>
                        <w:sz w:val="18"/>
                      </w:rPr>
                      <w:t>2</w:t>
                    </w:r>
                    <w:r w:rsidRPr="00727046">
                      <w:rPr>
                        <w:rFonts w:hint="eastAsia"/>
                        <w:w w:val="90"/>
                        <w:sz w:val="18"/>
                      </w:rPr>
                      <w:t>筆以上の宅地について、建物の有無又はその所在の位置に関係なく塀その他の囲いにより一体として利用されている場合（例：原材料置場等のある広い工場敷地、別荘</w:t>
                    </w:r>
                    <w:r w:rsidR="00AA2431">
                      <w:rPr>
                        <w:rFonts w:hint="eastAsia"/>
                        <w:w w:val="90"/>
                        <w:sz w:val="18"/>
                      </w:rPr>
                      <w:t>。</w:t>
                    </w:r>
                    <w:r w:rsidRPr="00727046">
                      <w:rPr>
                        <w:rFonts w:hint="eastAsia"/>
                        <w:w w:val="90"/>
                        <w:sz w:val="18"/>
                      </w:rPr>
                      <w:t>）</w:t>
                    </w:r>
                  </w:p>
                  <w:p w14:paraId="3260D3A2" w14:textId="77777777" w:rsidR="007E5AC2" w:rsidRPr="00727046" w:rsidRDefault="007E5AC2" w:rsidP="000C1C57">
                    <w:pPr>
                      <w:ind w:leftChars="-6" w:left="252" w:hangingChars="164" w:hanging="265"/>
                      <w:rPr>
                        <w:w w:val="90"/>
                        <w:sz w:val="18"/>
                      </w:rPr>
                    </w:pPr>
                  </w:p>
                </w:txbxContent>
              </v:textbox>
            </v:shape>
            <v:group id="_x0000_s7836" style="position:absolute;left:6568;top:1699;width:3960;height:3230" coordorigin="6568,1699" coordsize="3960,3230">
              <v:rect id="_x0000_s7837" style="position:absolute;left:6568;top:4205;width:3960;height:724" fillcolor="#bfbfbf" stroked="f">
                <v:textbox inset="5.85pt,.7pt,5.85pt,.7pt"/>
              </v:rect>
              <v:group id="_x0000_s7838" style="position:absolute;left:7155;top:1699;width:2774;height:2516" coordorigin="7155,1699" coordsize="2774,2516">
                <v:rect id="_x0000_s7839" style="position:absolute;left:7250;top:1864;width:1445;height:826;mso-wrap-edited:f" wrapcoords="-164 0 -164 21600 21764 21600 21764 0 -164 0" fillcolor="silver">
                  <v:fill opacity=".5"/>
                </v:rect>
                <v:shape id="_x0000_s7840" type="#_x0000_t202" style="position:absolute;left:7529;top:1991;width:945;height:401" filled="f" stroked="f" strokeweight="0">
                  <v:fill opacity="0"/>
                  <v:textbox style="mso-next-textbox:#_x0000_s7840" inset="5.85pt,.7pt,5.85pt,.7pt">
                    <w:txbxContent>
                      <w:p w14:paraId="6FFFF0AE" w14:textId="77777777" w:rsidR="007E5AC2" w:rsidRPr="005B0A09" w:rsidRDefault="007E5AC2" w:rsidP="000C1C57">
                        <w:pPr>
                          <w:rPr>
                            <w:rFonts w:ascii="ＭＳ ゴシック" w:eastAsia="ＭＳ ゴシック" w:hAnsi="ＭＳ ゴシック"/>
                          </w:rPr>
                        </w:pPr>
                        <w:r w:rsidRPr="005B0A09">
                          <w:rPr>
                            <w:rFonts w:ascii="ＭＳ ゴシック" w:eastAsia="ＭＳ ゴシック" w:hAnsi="ＭＳ ゴシック" w:hint="eastAsia"/>
                          </w:rPr>
                          <w:t>建　物</w:t>
                        </w:r>
                      </w:p>
                    </w:txbxContent>
                  </v:textbox>
                </v:shape>
                <v:shape id="_x0000_s7841" type="#_x0000_t202" style="position:absolute;left:7856;top:1699;width:770;height:603" filled="f" stroked="f" strokeweight="0">
                  <v:fill opacity="0"/>
                  <v:textbox style="mso-next-textbox:#_x0000_s7841" inset="5.85pt,.7pt,5.85pt,.7pt">
                    <w:txbxContent>
                      <w:p w14:paraId="35AC34A4" w14:textId="77777777" w:rsidR="007E5AC2" w:rsidRPr="005B0A09" w:rsidRDefault="007E5AC2" w:rsidP="000C1C57">
                        <w:pPr>
                          <w:rPr>
                            <w:rFonts w:ascii="ＭＳ ゴシック" w:eastAsia="ＭＳ ゴシック" w:hAnsi="ＭＳ ゴシック"/>
                            <w:sz w:val="16"/>
                            <w:szCs w:val="16"/>
                          </w:rPr>
                        </w:pPr>
                        <w:r w:rsidRPr="005B0A09">
                          <w:rPr>
                            <w:rFonts w:ascii="ＭＳ ゴシック" w:eastAsia="ＭＳ ゴシック" w:hAnsi="ＭＳ ゴシック" w:hint="eastAsia"/>
                            <w:sz w:val="16"/>
                            <w:szCs w:val="16"/>
                          </w:rPr>
                          <w:t>2番</w:t>
                        </w:r>
                      </w:p>
                    </w:txbxContent>
                  </v:textbox>
                </v:shape>
                <v:shape id="_x0000_s7842" type="#_x0000_t202" style="position:absolute;left:7164;top:1719;width:880;height:540" filled="f" stroked="f" strokeweight="0">
                  <v:fill opacity="0"/>
                  <v:textbox style="mso-next-textbox:#_x0000_s7842" inset="5.85pt,.7pt,5.85pt,.7pt">
                    <w:txbxContent>
                      <w:p w14:paraId="15DE85AE" w14:textId="77777777" w:rsidR="007E5AC2" w:rsidRPr="005B0A09" w:rsidRDefault="007E5AC2" w:rsidP="000C1C57">
                        <w:pPr>
                          <w:rPr>
                            <w:rFonts w:ascii="ＭＳ ゴシック" w:eastAsia="ＭＳ ゴシック" w:hAnsi="ＭＳ ゴシック"/>
                            <w:sz w:val="16"/>
                            <w:szCs w:val="16"/>
                          </w:rPr>
                        </w:pPr>
                        <w:r w:rsidRPr="005B0A09">
                          <w:rPr>
                            <w:rFonts w:ascii="ＭＳ ゴシック" w:eastAsia="ＭＳ ゴシック" w:hAnsi="ＭＳ ゴシック" w:hint="eastAsia"/>
                            <w:sz w:val="16"/>
                            <w:szCs w:val="16"/>
                          </w:rPr>
                          <w:t>1番</w:t>
                        </w:r>
                      </w:p>
                    </w:txbxContent>
                  </v:textbox>
                </v:shape>
                <v:shape id="_x0000_s7843" type="#_x0000_t202" style="position:absolute;left:8522;top:3495;width:583;height:540" filled="f" stroked="f" strokeweight="0">
                  <v:fill opacity="0"/>
                  <v:textbox style="mso-next-textbox:#_x0000_s7843" inset="5.85pt,.7pt,5.85pt,.7pt">
                    <w:txbxContent>
                      <w:p w14:paraId="68A26B71" w14:textId="77777777" w:rsidR="007E5AC2" w:rsidRPr="00E57EC2" w:rsidRDefault="007E5AC2" w:rsidP="000C1C57">
                        <w:pP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E57EC2">
                          <w:rPr>
                            <w:rFonts w:ascii="ＭＳ ゴシック" w:eastAsia="ＭＳ ゴシック" w:hAnsi="ＭＳ ゴシック" w:hint="eastAsia"/>
                            <w:sz w:val="16"/>
                            <w:szCs w:val="16"/>
                          </w:rPr>
                          <w:t>番</w:t>
                        </w:r>
                      </w:p>
                    </w:txbxContent>
                  </v:textbox>
                </v:shape>
                <v:rect id="_x0000_s7844" style="position:absolute;left:7155;top:1791;width:2774;height:2414" filled="f" strokeweight="1.5pt">
                  <v:textbox inset="5.85pt,.7pt,5.85pt,.7pt"/>
                </v:rect>
                <v:line id="_x0000_s7845" style="position:absolute;flip:y" from="8519,3629" to="9914,3629"/>
                <v:line id="_x0000_s7846" style="position:absolute;flip:y" from="7880,1801" to="7880,4205"/>
                <v:line id="_x0000_s7847" style="position:absolute;flip:y" from="8519,3629" to="8519,4215"/>
              </v:group>
            </v:group>
          </v:group>
        </w:pict>
      </w:r>
      <w:r>
        <w:rPr>
          <w:noProof/>
          <w:color w:val="000000"/>
          <w:sz w:val="22"/>
          <w:szCs w:val="22"/>
        </w:rPr>
        <w:pict w14:anchorId="2B049DC7">
          <v:group id="_x0000_s7848" style="position:absolute;left:0;text-align:left;margin-left:23.2pt;margin-top:-42.2pt;width:213.1pt;height:226.15pt;z-index:93" coordorigin="2222,1729" coordsize="4262,4523">
            <v:shape id="_x0000_s7849" type="#_x0000_t202" style="position:absolute;left:2222;top:4929;width:4262;height:1323" filled="f" stroked="f">
              <v:textbox style="mso-next-textbox:#_x0000_s7849" inset="5.85pt,.7pt,5.85pt,.7pt">
                <w:txbxContent>
                  <w:p w14:paraId="4C1503DD" w14:textId="77777777" w:rsidR="007E5AC2" w:rsidRPr="005B0A09" w:rsidRDefault="007E5AC2" w:rsidP="000C1C57">
                    <w:pPr>
                      <w:ind w:leftChars="-6" w:left="252" w:hangingChars="164" w:hanging="265"/>
                      <w:rPr>
                        <w:w w:val="90"/>
                        <w:sz w:val="18"/>
                      </w:rPr>
                    </w:pPr>
                    <w:r w:rsidRPr="00980B70">
                      <w:rPr>
                        <w:rFonts w:hint="eastAsia"/>
                        <w:w w:val="90"/>
                        <w:sz w:val="18"/>
                      </w:rPr>
                      <w:t>■</w:t>
                    </w:r>
                    <w:r w:rsidRPr="00980B70">
                      <w:rPr>
                        <w:rFonts w:hint="eastAsia"/>
                        <w:w w:val="90"/>
                        <w:sz w:val="18"/>
                      </w:rPr>
                      <w:t xml:space="preserve">  </w:t>
                    </w:r>
                    <w:r w:rsidRPr="005B0A09">
                      <w:rPr>
                        <w:rFonts w:hint="eastAsia"/>
                        <w:w w:val="90"/>
                        <w:sz w:val="18"/>
                      </w:rPr>
                      <w:t>隣接する</w:t>
                    </w:r>
                    <w:r w:rsidRPr="00737824">
                      <w:rPr>
                        <w:rFonts w:ascii="ＭＳ 明朝" w:hAnsi="ＭＳ 明朝" w:hint="eastAsia"/>
                        <w:w w:val="90"/>
                        <w:sz w:val="18"/>
                      </w:rPr>
                      <w:t>2</w:t>
                    </w:r>
                    <w:r w:rsidRPr="005B0A09">
                      <w:rPr>
                        <w:rFonts w:hint="eastAsia"/>
                        <w:w w:val="90"/>
                        <w:sz w:val="18"/>
                      </w:rPr>
                      <w:t>筆以上の宅地について、それらの筆ごとに１個又は数個の建物があり、建物が一体として利用されている場合</w:t>
                    </w:r>
                    <w:r w:rsidRPr="005B0A09">
                      <w:rPr>
                        <w:rFonts w:hint="eastAsia"/>
                        <w:w w:val="90"/>
                        <w:sz w:val="18"/>
                      </w:rPr>
                      <w:t xml:space="preserve">  </w:t>
                    </w:r>
                  </w:p>
                  <w:p w14:paraId="5D4207B4" w14:textId="77777777" w:rsidR="007E5AC2" w:rsidRPr="005B0A09" w:rsidRDefault="007E5AC2" w:rsidP="000C1C57">
                    <w:pPr>
                      <w:ind w:leftChars="-6" w:left="252" w:hangingChars="164" w:hanging="265"/>
                      <w:rPr>
                        <w:w w:val="90"/>
                        <w:sz w:val="18"/>
                      </w:rPr>
                    </w:pPr>
                    <w:r w:rsidRPr="005B0A09">
                      <w:rPr>
                        <w:rFonts w:hint="eastAsia"/>
                        <w:w w:val="90"/>
                        <w:sz w:val="18"/>
                      </w:rPr>
                      <w:t xml:space="preserve">    </w:t>
                    </w:r>
                    <w:r w:rsidRPr="005B0A09">
                      <w:rPr>
                        <w:rFonts w:hint="eastAsia"/>
                        <w:w w:val="90"/>
                        <w:sz w:val="18"/>
                      </w:rPr>
                      <w:t xml:space="preserve">　（例：母屋の他、倉庫・納屋・離れ等のある農家住宅、建物の多い工場敷地）</w:t>
                    </w:r>
                  </w:p>
                  <w:p w14:paraId="492E7D1A" w14:textId="77777777" w:rsidR="007E5AC2" w:rsidRPr="005B0A09" w:rsidRDefault="007E5AC2" w:rsidP="000C1C57">
                    <w:pPr>
                      <w:ind w:leftChars="-6" w:left="252" w:hangingChars="164" w:hanging="265"/>
                      <w:rPr>
                        <w:w w:val="90"/>
                        <w:sz w:val="18"/>
                      </w:rPr>
                    </w:pPr>
                  </w:p>
                </w:txbxContent>
              </v:textbox>
            </v:shape>
            <v:group id="_x0000_s7850" style="position:absolute;left:2306;top:1729;width:3960;height:3210" coordorigin="2306,1729" coordsize="3960,3210">
              <v:rect id="_x0000_s7851" style="position:absolute;left:2306;top:4215;width:3960;height:724" fillcolor="#bfbfbf" stroked="f">
                <v:textbox inset="5.85pt,.7pt,5.85pt,.7pt"/>
              </v:rect>
              <v:group id="_x0000_s7852" style="position:absolute;left:2902;top:1729;width:2750;height:2496" coordorigin="2902,1729" coordsize="2750,2496">
                <v:rect id="_x0000_s7853" style="position:absolute;left:4899;top:2765;width:645;height:1287;mso-wrap-edited:f" wrapcoords="-164 0 -164 21600 21764 21600 21764 0 -164 0" fillcolor="silver">
                  <v:fill opacity=".5"/>
                </v:rect>
                <v:line id="_x0000_s7854" style="position:absolute" from="2902,4215" to="5652,4215"/>
                <v:group id="_x0000_s7855" style="position:absolute;left:2902;top:1729;width:2750;height:2496" coordorigin="2902,1729" coordsize="2750,2496">
                  <v:group id="_x0000_s7856" style="position:absolute;left:3022;top:1910;width:2580;height:2152" coordorigin="3022,1910" coordsize="2580,2152">
                    <v:rect id="_x0000_s7857" style="position:absolute;left:3022;top:2775;width:1723;height:1287;mso-wrap-edited:f" wrapcoords="-164 0 -164 21600 21764 21600 21764 0 -164 0" fillcolor="silver">
                      <v:fill opacity=".5"/>
                    </v:rect>
                    <v:shape id="_x0000_s7858" type="#_x0000_t202" style="position:absolute;left:3437;top:3128;width:945;height:401" filled="f" stroked="f" strokeweight="0">
                      <v:fill opacity="0"/>
                      <v:textbox style="mso-next-textbox:#_x0000_s7858" inset="5.85pt,.7pt,5.85pt,.7pt">
                        <w:txbxContent>
                          <w:p w14:paraId="75258326" w14:textId="77777777" w:rsidR="007E5AC2" w:rsidRPr="005B0A09" w:rsidRDefault="007E5AC2" w:rsidP="000C1C57">
                            <w:pPr>
                              <w:rPr>
                                <w:rFonts w:ascii="ＭＳ ゴシック" w:eastAsia="ＭＳ ゴシック" w:hAnsi="ＭＳ ゴシック"/>
                              </w:rPr>
                            </w:pPr>
                            <w:r>
                              <w:rPr>
                                <w:rFonts w:ascii="ＭＳ ゴシック" w:eastAsia="ＭＳ ゴシック" w:hAnsi="ＭＳ ゴシック" w:hint="eastAsia"/>
                              </w:rPr>
                              <w:t>居　宅</w:t>
                            </w:r>
                          </w:p>
                        </w:txbxContent>
                      </v:textbox>
                    </v:shape>
                    <v:rect id="_x0000_s7859" style="position:absolute;left:4628;top:1910;width:916;height:592;mso-wrap-edited:f" wrapcoords="-164 0 -164 21600 21764 21600 21764 0 -164 0" fillcolor="silver">
                      <v:fill opacity=".5"/>
                    </v:rect>
                    <v:shape id="_x0000_s7860" type="#_x0000_t202" style="position:absolute;left:4657;top:1939;width:945;height:401" filled="f" stroked="f" strokeweight="0">
                      <v:fill opacity="0"/>
                      <v:textbox style="mso-next-textbox:#_x0000_s7860" inset="5.85pt,.7pt,5.85pt,.7pt">
                        <w:txbxContent>
                          <w:p w14:paraId="1ED395E5" w14:textId="77777777" w:rsidR="007E5AC2" w:rsidRPr="005B0A09" w:rsidRDefault="007E5AC2" w:rsidP="000C1C57">
                            <w:pPr>
                              <w:rPr>
                                <w:rFonts w:ascii="ＭＳ ゴシック" w:eastAsia="ＭＳ ゴシック" w:hAnsi="ＭＳ ゴシック"/>
                              </w:rPr>
                            </w:pPr>
                            <w:r>
                              <w:rPr>
                                <w:rFonts w:ascii="ＭＳ ゴシック" w:eastAsia="ＭＳ ゴシック" w:hAnsi="ＭＳ ゴシック" w:hint="eastAsia"/>
                              </w:rPr>
                              <w:t>倉　庫</w:t>
                            </w:r>
                          </w:p>
                        </w:txbxContent>
                      </v:textbox>
                    </v:shape>
                    <v:shape id="_x0000_s7861" type="#_x0000_t202" style="position:absolute;left:4987;top:3000;width:461;height:801" filled="f" stroked="f" strokeweight="0">
                      <v:fill opacity="0"/>
                      <v:textbox style="mso-next-textbox:#_x0000_s7861" inset="5.85pt,.7pt,5.85pt,.7pt">
                        <w:txbxContent>
                          <w:p w14:paraId="0BF66BA6" w14:textId="77777777" w:rsidR="007E5AC2" w:rsidRPr="005B0A09" w:rsidRDefault="007E5AC2" w:rsidP="000C1C57">
                            <w:pPr>
                              <w:rPr>
                                <w:rFonts w:ascii="ＭＳ ゴシック" w:eastAsia="ＭＳ ゴシック" w:hAnsi="ＭＳ ゴシック"/>
                              </w:rPr>
                            </w:pPr>
                            <w:r>
                              <w:rPr>
                                <w:rFonts w:ascii="ＭＳ ゴシック" w:eastAsia="ＭＳ ゴシック" w:hAnsi="ＭＳ ゴシック" w:hint="eastAsia"/>
                              </w:rPr>
                              <w:t>納屋</w:t>
                            </w:r>
                          </w:p>
                        </w:txbxContent>
                      </v:textbox>
                    </v:shape>
                  </v:group>
                  <v:shape id="_x0000_s7862" type="#_x0000_t202" style="position:absolute;left:2964;top:2594;width:770;height:603" filled="f" stroked="f" strokeweight="0">
                    <v:fill opacity="0"/>
                    <v:textbox style="mso-next-textbox:#_x0000_s7862" inset="5.85pt,.7pt,5.85pt,.7pt">
                      <w:txbxContent>
                        <w:p w14:paraId="30BAA43D" w14:textId="77777777" w:rsidR="007E5AC2" w:rsidRPr="005B0A09" w:rsidRDefault="007E5AC2" w:rsidP="000C1C57">
                          <w:pPr>
                            <w:rPr>
                              <w:rFonts w:ascii="ＭＳ ゴシック" w:eastAsia="ＭＳ ゴシック" w:hAnsi="ＭＳ ゴシック"/>
                              <w:sz w:val="16"/>
                              <w:szCs w:val="16"/>
                            </w:rPr>
                          </w:pPr>
                          <w:r w:rsidRPr="005B0A09">
                            <w:rPr>
                              <w:rFonts w:ascii="ＭＳ ゴシック" w:eastAsia="ＭＳ ゴシック" w:hAnsi="ＭＳ ゴシック" w:hint="eastAsia"/>
                              <w:sz w:val="16"/>
                              <w:szCs w:val="16"/>
                            </w:rPr>
                            <w:t>2番</w:t>
                          </w:r>
                        </w:p>
                      </w:txbxContent>
                    </v:textbox>
                  </v:shape>
                  <v:shape id="_x0000_s7863" type="#_x0000_t202" style="position:absolute;left:2962;top:1729;width:880;height:540" filled="f" stroked="f" strokeweight="0">
                    <v:fill opacity="0"/>
                    <v:textbox style="mso-next-textbox:#_x0000_s7863" inset="5.85pt,.7pt,5.85pt,.7pt">
                      <w:txbxContent>
                        <w:p w14:paraId="1AC53092" w14:textId="77777777" w:rsidR="007E5AC2" w:rsidRPr="005B0A09" w:rsidRDefault="007E5AC2" w:rsidP="000C1C57">
                          <w:pPr>
                            <w:rPr>
                              <w:rFonts w:ascii="ＭＳ ゴシック" w:eastAsia="ＭＳ ゴシック" w:hAnsi="ＭＳ ゴシック"/>
                              <w:sz w:val="16"/>
                              <w:szCs w:val="16"/>
                            </w:rPr>
                          </w:pPr>
                          <w:r w:rsidRPr="005B0A09">
                            <w:rPr>
                              <w:rFonts w:ascii="ＭＳ ゴシック" w:eastAsia="ＭＳ ゴシック" w:hAnsi="ＭＳ ゴシック" w:hint="eastAsia"/>
                              <w:sz w:val="16"/>
                              <w:szCs w:val="16"/>
                            </w:rPr>
                            <w:t>1番</w:t>
                          </w:r>
                        </w:p>
                      </w:txbxContent>
                    </v:textbox>
                  </v:shape>
                  <v:shape id="_x0000_s7864" type="#_x0000_t202" style="position:absolute;left:4825;top:2567;width:583;height:540" filled="f" stroked="f" strokeweight="0">
                    <v:fill opacity="0"/>
                    <v:textbox style="mso-next-textbox:#_x0000_s7864" inset="5.85pt,.7pt,5.85pt,.7pt">
                      <w:txbxContent>
                        <w:p w14:paraId="017B09AD" w14:textId="77777777" w:rsidR="007E5AC2" w:rsidRPr="00E57EC2" w:rsidRDefault="007E5AC2" w:rsidP="000C1C57">
                          <w:pP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E57EC2">
                            <w:rPr>
                              <w:rFonts w:ascii="ＭＳ ゴシック" w:eastAsia="ＭＳ ゴシック" w:hAnsi="ＭＳ ゴシック" w:hint="eastAsia"/>
                              <w:sz w:val="16"/>
                              <w:szCs w:val="16"/>
                            </w:rPr>
                            <w:t>番</w:t>
                          </w:r>
                        </w:p>
                      </w:txbxContent>
                    </v:textbox>
                  </v:shape>
                  <v:line id="_x0000_s7865" style="position:absolute" from="2902,1801" to="2902,4215"/>
                  <v:line id="_x0000_s7866" style="position:absolute;flip:y" from="5652,1801" to="5652,4215"/>
                  <v:line id="_x0000_s7867" style="position:absolute" from="2902,1801" to="5652,1801"/>
                  <v:line id="_x0000_s7868" style="position:absolute;flip:y" from="2902,2610" to="5652,2611"/>
                  <v:line id="_x0000_s7869" style="position:absolute;flip:y" from="4820,2621" to="4820,4225"/>
                </v:group>
              </v:group>
            </v:group>
          </v:group>
        </w:pict>
      </w:r>
      <w:r>
        <w:rPr>
          <w:noProof/>
          <w:color w:val="000000"/>
          <w:sz w:val="22"/>
          <w:szCs w:val="22"/>
        </w:rPr>
        <w:pict w14:anchorId="6B259F40">
          <v:line id="_x0000_s7833" style="position:absolute;left:0;text-align:left;z-index:91" from="270.3pt,-39.1pt" to="407.8pt,-39.1pt"/>
        </w:pict>
      </w:r>
      <w:r>
        <w:rPr>
          <w:noProof/>
          <w:color w:val="000000"/>
          <w:sz w:val="22"/>
          <w:szCs w:val="22"/>
        </w:rPr>
        <w:pict w14:anchorId="1D5B50CA">
          <v:line id="_x0000_s7831" style="position:absolute;left:0;text-align:left;flip:y;z-index:89" from="407.8pt,-39.1pt" to="407.8pt,81.6pt"/>
        </w:pict>
      </w:r>
      <w:r>
        <w:rPr>
          <w:noProof/>
          <w:color w:val="000000"/>
          <w:sz w:val="22"/>
          <w:szCs w:val="22"/>
        </w:rPr>
        <w:pict w14:anchorId="533716A5">
          <v:line id="_x0000_s7830" style="position:absolute;left:0;text-align:left;z-index:88" from="270.3pt,-39.1pt" to="270.3pt,81.6pt"/>
        </w:pict>
      </w:r>
    </w:p>
    <w:p w14:paraId="43B9D7F0" w14:textId="77777777" w:rsidR="000C1C57" w:rsidRDefault="000C1C57" w:rsidP="000C1C57">
      <w:pPr>
        <w:spacing w:beforeLines="30" w:before="108" w:line="480" w:lineRule="atLeast"/>
        <w:ind w:leftChars="202" w:left="893" w:hangingChars="213" w:hanging="469"/>
        <w:rPr>
          <w:color w:val="000000"/>
          <w:sz w:val="22"/>
          <w:szCs w:val="22"/>
        </w:rPr>
      </w:pPr>
    </w:p>
    <w:p w14:paraId="4B9DF8C4" w14:textId="77777777" w:rsidR="000C1C57" w:rsidRDefault="00506483" w:rsidP="000C1C57">
      <w:pPr>
        <w:spacing w:beforeLines="30" w:before="108" w:line="480" w:lineRule="atLeast"/>
        <w:ind w:leftChars="202" w:left="893" w:hangingChars="213" w:hanging="469"/>
        <w:rPr>
          <w:color w:val="000000"/>
          <w:sz w:val="22"/>
          <w:szCs w:val="22"/>
        </w:rPr>
      </w:pPr>
      <w:r>
        <w:rPr>
          <w:noProof/>
          <w:color w:val="000000"/>
          <w:sz w:val="22"/>
          <w:szCs w:val="22"/>
        </w:rPr>
        <w:pict w14:anchorId="036C99CD">
          <v:line id="_x0000_s7832" style="position:absolute;left:0;text-align:left;z-index:90" from="270.3pt,22.8pt" to="407.8pt,22.8pt"/>
        </w:pict>
      </w:r>
    </w:p>
    <w:p w14:paraId="065D443C" w14:textId="77777777" w:rsidR="000C1C57" w:rsidRDefault="000C1C57" w:rsidP="000C1C57">
      <w:pPr>
        <w:spacing w:beforeLines="30" w:before="108" w:line="480" w:lineRule="atLeast"/>
        <w:ind w:leftChars="202" w:left="893" w:hangingChars="213" w:hanging="469"/>
        <w:rPr>
          <w:color w:val="000000"/>
          <w:sz w:val="22"/>
          <w:szCs w:val="22"/>
        </w:rPr>
      </w:pPr>
    </w:p>
    <w:p w14:paraId="430F5AC8" w14:textId="77777777" w:rsidR="000C1C57" w:rsidRDefault="000C1C57" w:rsidP="000C1C57">
      <w:pPr>
        <w:spacing w:beforeLines="30" w:before="108" w:line="480" w:lineRule="atLeast"/>
        <w:ind w:leftChars="202" w:left="893" w:hangingChars="213" w:hanging="469"/>
        <w:rPr>
          <w:color w:val="000000"/>
          <w:sz w:val="22"/>
          <w:szCs w:val="22"/>
        </w:rPr>
      </w:pPr>
    </w:p>
    <w:p w14:paraId="3F1A9235" w14:textId="77777777" w:rsidR="000C1C57" w:rsidRDefault="000C1C57" w:rsidP="000C1C57">
      <w:pPr>
        <w:spacing w:beforeLines="30" w:before="108" w:line="480" w:lineRule="atLeast"/>
        <w:ind w:leftChars="202" w:left="893" w:hangingChars="213" w:hanging="469"/>
        <w:rPr>
          <w:color w:val="000000"/>
          <w:sz w:val="22"/>
          <w:szCs w:val="22"/>
        </w:rPr>
      </w:pPr>
    </w:p>
    <w:p w14:paraId="7967D624" w14:textId="77777777" w:rsidR="000C1C57" w:rsidRDefault="000C1C57" w:rsidP="000C1C57">
      <w:pPr>
        <w:spacing w:beforeLines="30" w:before="108" w:line="480" w:lineRule="atLeast"/>
        <w:ind w:leftChars="202" w:left="893" w:hangingChars="213" w:hanging="469"/>
        <w:rPr>
          <w:color w:val="000000"/>
          <w:sz w:val="22"/>
          <w:szCs w:val="22"/>
        </w:rPr>
      </w:pPr>
    </w:p>
    <w:p w14:paraId="18627AAB" w14:textId="77777777" w:rsidR="000C1C57" w:rsidRPr="00AE508C" w:rsidRDefault="000C1C57" w:rsidP="0001138C">
      <w:pPr>
        <w:tabs>
          <w:tab w:val="left" w:pos="990"/>
        </w:tabs>
        <w:spacing w:line="480" w:lineRule="atLeast"/>
        <w:ind w:left="340"/>
        <w:rPr>
          <w:color w:val="000000"/>
          <w:szCs w:val="22"/>
        </w:rPr>
      </w:pPr>
      <w:r>
        <w:rPr>
          <w:color w:val="000000"/>
          <w:sz w:val="22"/>
          <w:szCs w:val="22"/>
        </w:rPr>
        <w:br w:type="page"/>
      </w:r>
      <w:r w:rsidR="0001138C" w:rsidRPr="00AE508C">
        <w:rPr>
          <w:rFonts w:hint="eastAsia"/>
          <w:color w:val="000000"/>
          <w:szCs w:val="22"/>
        </w:rPr>
        <w:lastRenderedPageBreak/>
        <w:t>（</w:t>
      </w:r>
      <w:r w:rsidR="007428A5">
        <w:rPr>
          <w:rFonts w:hint="eastAsia"/>
          <w:color w:val="000000"/>
          <w:szCs w:val="22"/>
        </w:rPr>
        <w:t>ﾛ</w:t>
      </w:r>
      <w:r w:rsidR="0001138C" w:rsidRPr="00AE508C">
        <w:rPr>
          <w:rFonts w:hint="eastAsia"/>
          <w:color w:val="000000"/>
          <w:szCs w:val="22"/>
        </w:rPr>
        <w:t>）</w:t>
      </w:r>
      <w:r w:rsidRPr="00AE508C">
        <w:rPr>
          <w:rFonts w:hint="eastAsia"/>
          <w:color w:val="000000"/>
          <w:szCs w:val="22"/>
        </w:rPr>
        <w:t>一画地として認定しない場合</w:t>
      </w:r>
    </w:p>
    <w:p w14:paraId="1508BFAD" w14:textId="77777777" w:rsidR="000C1C57" w:rsidRPr="006E06A9" w:rsidRDefault="008B7F50" w:rsidP="0001138C">
      <w:pPr>
        <w:spacing w:beforeLines="30" w:before="108" w:line="480" w:lineRule="atLeast"/>
        <w:ind w:leftChars="293" w:left="869" w:hangingChars="121" w:hanging="254"/>
        <w:rPr>
          <w:rFonts w:ascii="ＭＳ 明朝" w:hAnsi="ＭＳ 明朝"/>
          <w:color w:val="000000"/>
          <w:szCs w:val="22"/>
        </w:rPr>
      </w:pPr>
      <w:r w:rsidRPr="006E06A9">
        <w:rPr>
          <w:rFonts w:ascii="ＭＳ 明朝" w:hAnsi="ＭＳ 明朝" w:hint="eastAsia"/>
          <w:color w:val="000000"/>
          <w:szCs w:val="22"/>
        </w:rPr>
        <w:t>ｲ</w:t>
      </w:r>
      <w:r w:rsidR="000C1C57" w:rsidRPr="006E06A9">
        <w:rPr>
          <w:rFonts w:ascii="ＭＳ 明朝" w:hAnsi="ＭＳ 明朝" w:hint="eastAsia"/>
          <w:color w:val="000000"/>
          <w:szCs w:val="22"/>
        </w:rPr>
        <w:t>）1筆のうちに、複数の用途が混在している場合</w:t>
      </w:r>
    </w:p>
    <w:p w14:paraId="0BAE0341" w14:textId="382BA941" w:rsidR="000C1C57" w:rsidRDefault="00506483" w:rsidP="000C1C57">
      <w:pPr>
        <w:spacing w:line="480" w:lineRule="atLeast"/>
        <w:ind w:leftChars="200" w:left="420"/>
        <w:rPr>
          <w:color w:val="000000"/>
          <w:sz w:val="22"/>
          <w:szCs w:val="22"/>
        </w:rPr>
      </w:pPr>
      <w:r>
        <w:rPr>
          <w:noProof/>
          <w:color w:val="000000"/>
          <w:sz w:val="22"/>
          <w:szCs w:val="22"/>
        </w:rPr>
        <w:pict w14:anchorId="4D5A4F13">
          <v:shape id="_x0000_s7888" type="#_x0000_t202" style="position:absolute;left:0;text-align:left;margin-left:226.15pt;margin-top:4.3pt;width:213.1pt;height:165.45pt;z-index:94" filled="f" stroked="f">
            <v:textbox style="mso-next-textbox:#_x0000_s7888" inset="5.85pt,.7pt,5.85pt,.7pt">
              <w:txbxContent>
                <w:p w14:paraId="2766807F" w14:textId="16632F3D" w:rsidR="007E5AC2" w:rsidRPr="005B0A09" w:rsidRDefault="00B03C31" w:rsidP="000C1C57">
                  <w:pPr>
                    <w:ind w:leftChars="-6" w:left="252" w:hangingChars="164" w:hanging="265"/>
                    <w:rPr>
                      <w:w w:val="90"/>
                      <w:sz w:val="18"/>
                    </w:rPr>
                  </w:pPr>
                  <w:r w:rsidRPr="00B03C31">
                    <w:rPr>
                      <w:rFonts w:hint="eastAsia"/>
                      <w:w w:val="90"/>
                      <w:sz w:val="18"/>
                    </w:rPr>
                    <w:t>■</w:t>
                  </w:r>
                  <w:r w:rsidRPr="00B03C31">
                    <w:rPr>
                      <w:rFonts w:hint="eastAsia"/>
                      <w:w w:val="90"/>
                      <w:sz w:val="18"/>
                    </w:rPr>
                    <w:t xml:space="preserve"> </w:t>
                  </w:r>
                  <w:r w:rsidRPr="00B03C31">
                    <w:rPr>
                      <w:rFonts w:hint="eastAsia"/>
                      <w:w w:val="90"/>
                      <w:sz w:val="18"/>
                    </w:rPr>
                    <w:t>共同住宅の敷地部分と駐車場部分。共同住宅の付属駐車場であれば、同一の利用目的に供されていると認められる。共同住宅部分と駐車場部分の連続性（フェンス等により分断されているか、高低差が生じていないか）及び評価上の必要性（それぞれ単独で評価することでは適切に価格を求められない事情があるか）を考慮して認定するものとする。</w:t>
                  </w:r>
                </w:p>
              </w:txbxContent>
            </v:textbox>
          </v:shape>
        </w:pict>
      </w:r>
      <w:r>
        <w:rPr>
          <w:noProof/>
          <w:color w:val="000000"/>
          <w:sz w:val="22"/>
          <w:szCs w:val="22"/>
        </w:rPr>
        <w:pict w14:anchorId="5410BBA4">
          <v:group id="_x0000_s7902" style="position:absolute;left:0;text-align:left;margin-left:28.4pt;margin-top:10.65pt;width:198pt;height:156.9pt;z-index:95" coordorigin="2326,3158" coordsize="3960,3138">
            <v:group id="_x0000_s7903" style="position:absolute;left:2326;top:3158;width:3960;height:3138" coordorigin="2430,3422" coordsize="3960,3138">
              <v:rect id="_x0000_s7904" style="position:absolute;left:2430;top:5836;width:3960;height:724" fillcolor="#bfbfbf" stroked="f">
                <v:textbox inset="5.85pt,.7pt,5.85pt,.7pt"/>
              </v:rect>
              <v:line id="_x0000_s7905" style="position:absolute" from="2719,3422" to="2719,5836"/>
              <v:line id="_x0000_s7906" style="position:absolute;flip:y" from="6204,3422" to="6204,5836"/>
              <v:line id="_x0000_s7907" style="position:absolute" from="2732,3422" to="6204,3422"/>
              <v:line id="_x0000_s7908" style="position:absolute;flip:y" from="5034,3422" to="5034,5826">
                <v:stroke dashstyle="1 1" endcap="round"/>
              </v:line>
              <v:rect id="_x0000_s7909" style="position:absolute;left:2915;top:3606;width:1930;height:1287;mso-wrap-edited:f" wrapcoords="-164 0 -164 21600 21764 21600 21764 0 -164 0" fillcolor="silver">
                <v:fill opacity=".5"/>
              </v:rect>
              <v:shape id="_x0000_s7910" type="#_x0000_t202" style="position:absolute;left:3310;top:4001;width:1100;height:401" filled="f" stroked="f" strokeweight="0">
                <v:fill opacity="0"/>
                <v:textbox style="mso-next-textbox:#_x0000_s7910" inset="5.85pt,.7pt,5.85pt,.7pt">
                  <w:txbxContent>
                    <w:p w14:paraId="7BDE74B0" w14:textId="77777777" w:rsidR="007E5AC2" w:rsidRPr="005B0A09" w:rsidRDefault="007E5AC2" w:rsidP="000C1C57">
                      <w:pPr>
                        <w:rPr>
                          <w:rFonts w:ascii="ＭＳ ゴシック" w:eastAsia="ＭＳ ゴシック" w:hAnsi="ＭＳ ゴシック"/>
                        </w:rPr>
                      </w:pPr>
                      <w:r>
                        <w:rPr>
                          <w:rFonts w:ascii="ＭＳ ゴシック" w:eastAsia="ＭＳ ゴシック" w:hAnsi="ＭＳ ゴシック" w:hint="eastAsia"/>
                        </w:rPr>
                        <w:t>共同住宅</w:t>
                      </w:r>
                    </w:p>
                  </w:txbxContent>
                </v:textbox>
              </v:shape>
              <v:shape id="_x0000_s7911" type="#_x0000_t202" style="position:absolute;left:5227;top:4253;width:770;height:816" filled="f" stroked="f" strokeweight="0">
                <v:fill opacity="0"/>
                <v:textbox style="layout-flow:vertical-ideographic;mso-next-textbox:#_x0000_s7911" inset="5.85pt,.7pt,5.85pt,.7pt">
                  <w:txbxContent>
                    <w:p w14:paraId="5B5FFA11" w14:textId="77777777" w:rsidR="007E5AC2" w:rsidRPr="005B0A09" w:rsidRDefault="007E5AC2" w:rsidP="000C1C57">
                      <w:pPr>
                        <w:jc w:val="distribute"/>
                        <w:rPr>
                          <w:rFonts w:ascii="ＭＳ ゴシック" w:eastAsia="ＭＳ ゴシック" w:hAnsi="ＭＳ ゴシック"/>
                        </w:rPr>
                      </w:pPr>
                      <w:r>
                        <w:rPr>
                          <w:rFonts w:ascii="ＭＳ ゴシック" w:eastAsia="ＭＳ ゴシック" w:hAnsi="ＭＳ ゴシック" w:hint="eastAsia"/>
                        </w:rPr>
                        <w:t>駐車場</w:t>
                      </w:r>
                    </w:p>
                  </w:txbxContent>
                </v:textbox>
              </v:shape>
            </v:group>
            <v:line id="_x0000_s7912" style="position:absolute" from="2616,5575" to="6100,5575"/>
          </v:group>
        </w:pict>
      </w:r>
    </w:p>
    <w:p w14:paraId="2DBF78F4" w14:textId="77777777" w:rsidR="000C1C57" w:rsidRDefault="000C1C57" w:rsidP="000C1C57">
      <w:pPr>
        <w:spacing w:line="480" w:lineRule="atLeast"/>
        <w:ind w:leftChars="200" w:left="420"/>
        <w:rPr>
          <w:color w:val="000000"/>
          <w:sz w:val="22"/>
          <w:szCs w:val="22"/>
        </w:rPr>
      </w:pPr>
    </w:p>
    <w:p w14:paraId="25900627" w14:textId="77777777" w:rsidR="000C1C57" w:rsidRDefault="000C1C57" w:rsidP="000C1C57">
      <w:pPr>
        <w:spacing w:line="480" w:lineRule="atLeast"/>
        <w:ind w:leftChars="200" w:left="420"/>
        <w:rPr>
          <w:color w:val="000000"/>
          <w:sz w:val="22"/>
          <w:szCs w:val="22"/>
        </w:rPr>
      </w:pPr>
    </w:p>
    <w:p w14:paraId="2148D405" w14:textId="77777777" w:rsidR="000C1C57" w:rsidRDefault="000C1C57" w:rsidP="000C1C57">
      <w:pPr>
        <w:spacing w:line="480" w:lineRule="atLeast"/>
        <w:ind w:leftChars="200" w:left="420"/>
        <w:rPr>
          <w:color w:val="000000"/>
          <w:sz w:val="22"/>
          <w:szCs w:val="22"/>
        </w:rPr>
      </w:pPr>
    </w:p>
    <w:p w14:paraId="01FA9318" w14:textId="77777777" w:rsidR="000C1C57" w:rsidRPr="002E34A7" w:rsidRDefault="000C1C57" w:rsidP="000C1C57">
      <w:pPr>
        <w:spacing w:line="480" w:lineRule="atLeast"/>
        <w:ind w:leftChars="200" w:left="420"/>
        <w:rPr>
          <w:color w:val="000000"/>
          <w:sz w:val="22"/>
          <w:szCs w:val="22"/>
        </w:rPr>
      </w:pPr>
    </w:p>
    <w:p w14:paraId="04E9B9F1" w14:textId="77777777" w:rsidR="000C1C57" w:rsidRDefault="000C1C57" w:rsidP="000C1C57">
      <w:pPr>
        <w:spacing w:line="480" w:lineRule="atLeast"/>
        <w:ind w:leftChars="261" w:left="548"/>
        <w:rPr>
          <w:color w:val="000000"/>
          <w:sz w:val="22"/>
          <w:szCs w:val="22"/>
        </w:rPr>
      </w:pPr>
    </w:p>
    <w:p w14:paraId="158F0B34" w14:textId="11EF9A18" w:rsidR="000C1C57" w:rsidRDefault="000C1C57" w:rsidP="000C1C57">
      <w:pPr>
        <w:spacing w:line="480" w:lineRule="atLeast"/>
        <w:ind w:leftChars="261" w:left="548"/>
        <w:rPr>
          <w:color w:val="000000"/>
          <w:sz w:val="22"/>
          <w:szCs w:val="22"/>
        </w:rPr>
      </w:pPr>
    </w:p>
    <w:p w14:paraId="2BAD7A49" w14:textId="39C0E55B" w:rsidR="000C1C57" w:rsidRDefault="000C1C57" w:rsidP="000C1C57">
      <w:pPr>
        <w:spacing w:line="480" w:lineRule="atLeast"/>
        <w:ind w:leftChars="261" w:left="548"/>
        <w:rPr>
          <w:color w:val="000000"/>
          <w:sz w:val="22"/>
          <w:szCs w:val="22"/>
        </w:rPr>
      </w:pPr>
    </w:p>
    <w:p w14:paraId="09A9D45D" w14:textId="77777777" w:rsidR="000C1C57" w:rsidRPr="006E06A9" w:rsidRDefault="000C1C57" w:rsidP="0001138C">
      <w:pPr>
        <w:spacing w:beforeLines="30" w:before="108" w:line="480" w:lineRule="atLeast"/>
        <w:ind w:leftChars="293" w:left="869" w:hangingChars="121" w:hanging="254"/>
        <w:rPr>
          <w:rFonts w:ascii="ＭＳ 明朝" w:hAnsi="ＭＳ 明朝"/>
          <w:color w:val="000000"/>
          <w:szCs w:val="22"/>
        </w:rPr>
      </w:pPr>
      <w:r w:rsidRPr="006E06A9">
        <w:rPr>
          <w:rFonts w:ascii="ＭＳ 明朝" w:hAnsi="ＭＳ 明朝" w:hint="eastAsia"/>
          <w:color w:val="000000"/>
          <w:szCs w:val="22"/>
        </w:rPr>
        <w:t>ﾛ）水路等が介在している場合</w:t>
      </w:r>
    </w:p>
    <w:p w14:paraId="5344992C" w14:textId="77777777" w:rsidR="000C1C57" w:rsidRPr="002E34A7" w:rsidRDefault="00506483" w:rsidP="000C1C57">
      <w:pPr>
        <w:spacing w:line="480" w:lineRule="atLeast"/>
        <w:ind w:leftChars="200" w:left="420"/>
        <w:rPr>
          <w:color w:val="000000"/>
          <w:sz w:val="22"/>
          <w:szCs w:val="22"/>
        </w:rPr>
      </w:pPr>
      <w:r>
        <w:rPr>
          <w:noProof/>
          <w:color w:val="000000"/>
          <w:sz w:val="22"/>
          <w:szCs w:val="22"/>
        </w:rPr>
        <w:pict w14:anchorId="1C986A9D">
          <v:shape id="_x0000_s7913" type="#_x0000_t202" style="position:absolute;left:0;text-align:left;margin-left:235.4pt;margin-top:4.3pt;width:213.1pt;height:167.1pt;z-index:96" filled="f" stroked="f">
            <v:textbox style="mso-next-textbox:#_x0000_s7913" inset="5.85pt,.7pt,5.85pt,.7pt">
              <w:txbxContent>
                <w:p w14:paraId="4B1C5D07" w14:textId="7E08EA3E" w:rsidR="007E5AC2" w:rsidRDefault="007E5AC2" w:rsidP="000C1C57">
                  <w:pPr>
                    <w:ind w:leftChars="-6" w:left="252" w:hangingChars="164" w:hanging="265"/>
                    <w:rPr>
                      <w:w w:val="90"/>
                      <w:sz w:val="18"/>
                    </w:rPr>
                  </w:pPr>
                  <w:r w:rsidRPr="00980B70">
                    <w:rPr>
                      <w:rFonts w:hint="eastAsia"/>
                      <w:w w:val="90"/>
                      <w:sz w:val="18"/>
                    </w:rPr>
                    <w:t>■</w:t>
                  </w:r>
                  <w:r w:rsidRPr="00980B70">
                    <w:rPr>
                      <w:rFonts w:hint="eastAsia"/>
                      <w:w w:val="90"/>
                      <w:sz w:val="18"/>
                    </w:rPr>
                    <w:t xml:space="preserve">  </w:t>
                  </w:r>
                  <w:r>
                    <w:rPr>
                      <w:rFonts w:hint="eastAsia"/>
                      <w:w w:val="90"/>
                      <w:sz w:val="18"/>
                    </w:rPr>
                    <w:t>店舗の駐車場と店舗の敷地との間に水路が介在している場合。</w:t>
                  </w:r>
                </w:p>
                <w:p w14:paraId="1A29C411" w14:textId="5018C1F7" w:rsidR="007E5AC2" w:rsidRDefault="007E5AC2" w:rsidP="000C1C57">
                  <w:pPr>
                    <w:ind w:leftChars="94" w:left="197" w:firstLineChars="100" w:firstLine="162"/>
                    <w:rPr>
                      <w:w w:val="90"/>
                      <w:sz w:val="18"/>
                    </w:rPr>
                  </w:pPr>
                  <w:r>
                    <w:rPr>
                      <w:rFonts w:hint="eastAsia"/>
                      <w:w w:val="90"/>
                      <w:sz w:val="18"/>
                    </w:rPr>
                    <w:t>この場合、「連続性」を欠いていることから原則として別画地として認定するが、水路の位置、幅、</w:t>
                  </w:r>
                  <w:r w:rsidR="00B03C31">
                    <w:rPr>
                      <w:rFonts w:hint="eastAsia"/>
                      <w:w w:val="90"/>
                      <w:sz w:val="18"/>
                    </w:rPr>
                    <w:t>暗渠であるか否か、</w:t>
                  </w:r>
                  <w:r>
                    <w:rPr>
                      <w:rFonts w:hint="eastAsia"/>
                      <w:w w:val="90"/>
                      <w:sz w:val="18"/>
                    </w:rPr>
                    <w:t>建物の位置、駐車場と店舗との関連性等を総合的に考慮し、画地を認定するものとする。</w:t>
                  </w:r>
                </w:p>
                <w:p w14:paraId="4F537094" w14:textId="77777777" w:rsidR="007E5AC2" w:rsidRPr="005B0A09" w:rsidRDefault="007E5AC2" w:rsidP="000C1C57">
                  <w:pPr>
                    <w:ind w:leftChars="94" w:left="197" w:firstLineChars="100" w:firstLine="162"/>
                    <w:rPr>
                      <w:w w:val="90"/>
                      <w:sz w:val="18"/>
                    </w:rPr>
                  </w:pPr>
                  <w:r>
                    <w:rPr>
                      <w:rFonts w:hint="eastAsia"/>
                      <w:w w:val="90"/>
                      <w:sz w:val="18"/>
                    </w:rPr>
                    <w:t>このほか、道路等により物理的に分断されている場合には、原則として別画地として認定する。</w:t>
                  </w:r>
                </w:p>
                <w:p w14:paraId="4F12C4A4" w14:textId="77777777" w:rsidR="007E5AC2" w:rsidRPr="005B0A09" w:rsidRDefault="007E5AC2" w:rsidP="000C1C57">
                  <w:pPr>
                    <w:ind w:leftChars="-6" w:left="252" w:hangingChars="164" w:hanging="265"/>
                    <w:rPr>
                      <w:w w:val="90"/>
                      <w:sz w:val="18"/>
                    </w:rPr>
                  </w:pPr>
                  <w:r w:rsidRPr="005B0A09">
                    <w:rPr>
                      <w:rFonts w:hint="eastAsia"/>
                      <w:w w:val="90"/>
                      <w:sz w:val="18"/>
                    </w:rPr>
                    <w:t xml:space="preserve">    </w:t>
                  </w:r>
                  <w:r w:rsidRPr="005B0A09">
                    <w:rPr>
                      <w:rFonts w:hint="eastAsia"/>
                      <w:w w:val="90"/>
                      <w:sz w:val="18"/>
                    </w:rPr>
                    <w:t xml:space="preserve">　</w:t>
                  </w:r>
                </w:p>
                <w:p w14:paraId="1E0EB07B" w14:textId="77777777" w:rsidR="007E5AC2" w:rsidRPr="005B0A09" w:rsidRDefault="007E5AC2" w:rsidP="000C1C57">
                  <w:pPr>
                    <w:ind w:leftChars="-6" w:left="252" w:hangingChars="164" w:hanging="265"/>
                    <w:rPr>
                      <w:w w:val="90"/>
                      <w:sz w:val="18"/>
                    </w:rPr>
                  </w:pPr>
                </w:p>
              </w:txbxContent>
            </v:textbox>
          </v:shape>
        </w:pict>
      </w:r>
      <w:r>
        <w:rPr>
          <w:noProof/>
          <w:color w:val="000000"/>
          <w:sz w:val="22"/>
          <w:szCs w:val="22"/>
        </w:rPr>
        <w:pict w14:anchorId="1E3ED34B">
          <v:group id="_x0000_s7914" style="position:absolute;left:0;text-align:left;margin-left:28.15pt;margin-top:15.55pt;width:198pt;height:236.9pt;z-index:97" coordorigin="2321,10470" coordsize="3960,4738">
            <v:group id="_x0000_s7915" style="position:absolute;left:2321;top:10652;width:3960;height:4556" coordorigin="2321,10652" coordsize="3960,4556">
              <v:line id="_x0000_s7916" style="position:absolute" from="2921,12884" to="4115,12884"/>
              <v:line id="_x0000_s7917" style="position:absolute" from="4479,12884" to="5673,12884"/>
              <v:group id="_x0000_s7918" style="position:absolute;left:2321;top:10652;width:3960;height:4556" coordorigin="2321,10652" coordsize="3960,4556">
                <v:rect id="_x0000_s7919" style="position:absolute;left:4479;top:12894;width:1794;height:458" fillcolor="#daeef3" stroked="f">
                  <v:textbox inset="5.85pt,.7pt,5.85pt,.7pt"/>
                </v:rect>
                <v:rect id="_x0000_s7920" style="position:absolute;left:3113;top:10652;width:2354;height:1659;mso-wrap-edited:f" wrapcoords="-164 0 -164 21600 21764 21600 21764 0 -164 0" fillcolor="silver">
                  <v:fill opacity=".5"/>
                </v:rect>
                <v:rect id="_x0000_s7921" style="position:absolute;left:2321;top:12897;width:1794;height:458" fillcolor="#daeef3" stroked="f">
                  <v:textbox inset="5.85pt,.7pt,5.85pt,.7pt"/>
                </v:rect>
                <v:rect id="_x0000_s7922" style="position:absolute;left:2321;top:14484;width:3960;height:724" fillcolor="#bfbfbf" stroked="f">
                  <v:textbox inset="5.85pt,.7pt,5.85pt,.7pt"/>
                </v:rect>
                <v:line id="_x0000_s7923" style="position:absolute" from="2921,14490" to="5671,14490"/>
                <v:line id="_x0000_s7924" style="position:absolute" from="2921,13363" to="2921,14490"/>
                <v:line id="_x0000_s7925" style="position:absolute;flip:y" from="5671,13363" to="5671,14490"/>
                <v:line id="_x0000_s7926" style="position:absolute" from="2921,13363" to="4115,13363"/>
                <v:shape id="_x0000_s7927" type="#_x0000_t202" style="position:absolute;left:3649;top:13698;width:1474;height:401" filled="f" stroked="f" strokeweight="0">
                  <v:fill opacity="0"/>
                  <v:textbox style="mso-next-textbox:#_x0000_s7927" inset="5.85pt,.7pt,5.85pt,.7pt">
                    <w:txbxContent>
                      <w:p w14:paraId="579B6CE8" w14:textId="77777777" w:rsidR="007E5AC2" w:rsidRPr="005B0A09" w:rsidRDefault="007E5AC2" w:rsidP="000C1C57">
                        <w:pPr>
                          <w:rPr>
                            <w:rFonts w:ascii="ＭＳ ゴシック" w:eastAsia="ＭＳ ゴシック" w:hAnsi="ＭＳ ゴシック"/>
                          </w:rPr>
                        </w:pPr>
                        <w:r>
                          <w:rPr>
                            <w:rFonts w:ascii="ＭＳ ゴシック" w:eastAsia="ＭＳ ゴシック" w:hAnsi="ＭＳ ゴシック" w:hint="eastAsia"/>
                          </w:rPr>
                          <w:t>店舗駐車場</w:t>
                        </w:r>
                      </w:p>
                    </w:txbxContent>
                  </v:textbox>
                </v:shape>
                <v:line id="_x0000_s7928" style="position:absolute" from="4479,13363" to="5673,13363"/>
                <v:shape id="_x0000_s7929" type="#_x0000_t32" style="position:absolute;left:4115;top:12884;width:0;height:479" o:connectortype="straight"/>
                <v:shape id="_x0000_s7930" type="#_x0000_t32" style="position:absolute;left:4479;top:12886;width:0;height:479" o:connectortype="straight"/>
              </v:group>
            </v:group>
            <v:line id="_x0000_s7931" style="position:absolute" from="2921,10470" to="2921,12884"/>
            <v:line id="_x0000_s7932" style="position:absolute;flip:y" from="5671,10470" to="5671,12884"/>
            <v:line id="_x0000_s7933" style="position:absolute" from="2921,10470" to="5671,10470"/>
          </v:group>
        </w:pict>
      </w:r>
    </w:p>
    <w:p w14:paraId="09B51F54" w14:textId="77777777" w:rsidR="000C1C57" w:rsidRPr="002E34A7" w:rsidRDefault="000C1C57" w:rsidP="000C1C57">
      <w:pPr>
        <w:spacing w:line="480" w:lineRule="atLeast"/>
        <w:ind w:leftChars="200" w:left="420"/>
        <w:rPr>
          <w:color w:val="000000"/>
          <w:sz w:val="22"/>
          <w:szCs w:val="22"/>
        </w:rPr>
      </w:pPr>
    </w:p>
    <w:p w14:paraId="51AA9F03" w14:textId="48528806" w:rsidR="000C1C57" w:rsidRPr="00414057" w:rsidRDefault="00506483" w:rsidP="00414057">
      <w:r>
        <w:rPr>
          <w:noProof/>
          <w:color w:val="000000"/>
          <w:sz w:val="22"/>
          <w:szCs w:val="22"/>
        </w:rPr>
        <w:pict w14:anchorId="6B3C97F2">
          <v:shape id="_x0000_s7936" type="#_x0000_t202" style="position:absolute;margin-left:145.25pt;margin-top:86.65pt;width:73.7pt;height:20.05pt;z-index:99" filled="f" stroked="f" strokeweight="0">
            <v:fill opacity="0"/>
            <v:textbox style="mso-next-textbox:#_x0000_s7936" inset="5.85pt,.7pt,5.85pt,.7pt">
              <w:txbxContent>
                <w:p w14:paraId="2C613D39" w14:textId="77777777" w:rsidR="007E5AC2" w:rsidRPr="005B0A09" w:rsidRDefault="007E5AC2" w:rsidP="000C1C57">
                  <w:pPr>
                    <w:jc w:val="center"/>
                    <w:rPr>
                      <w:rFonts w:ascii="ＭＳ ゴシック" w:eastAsia="ＭＳ ゴシック" w:hAnsi="ＭＳ ゴシック"/>
                    </w:rPr>
                  </w:pPr>
                  <w:r>
                    <w:rPr>
                      <w:rFonts w:ascii="ＭＳ ゴシック" w:eastAsia="ＭＳ ゴシック" w:hAnsi="ＭＳ ゴシック" w:hint="eastAsia"/>
                    </w:rPr>
                    <w:t>水　路</w:t>
                  </w:r>
                </w:p>
              </w:txbxContent>
            </v:textbox>
          </v:shape>
        </w:pict>
      </w:r>
      <w:r>
        <w:rPr>
          <w:noProof/>
          <w:color w:val="000000"/>
          <w:sz w:val="22"/>
          <w:szCs w:val="22"/>
        </w:rPr>
        <w:pict w14:anchorId="0E9E057F">
          <v:shape id="_x0000_s7934" type="#_x0000_t202" style="position:absolute;margin-left:90.05pt;margin-top:4.8pt;width:73.7pt;height:20.05pt;z-index:98" filled="f" stroked="f" strokeweight="0">
            <v:fill opacity="0"/>
            <v:textbox style="mso-next-textbox:#_x0000_s7934" inset="5.85pt,.7pt,5.85pt,.7pt">
              <w:txbxContent>
                <w:p w14:paraId="4249A63E" w14:textId="77777777" w:rsidR="007E5AC2" w:rsidRPr="005B0A09" w:rsidRDefault="007E5AC2" w:rsidP="000C1C57">
                  <w:pPr>
                    <w:jc w:val="center"/>
                    <w:rPr>
                      <w:rFonts w:ascii="ＭＳ ゴシック" w:eastAsia="ＭＳ ゴシック" w:hAnsi="ＭＳ ゴシック"/>
                    </w:rPr>
                  </w:pPr>
                  <w:r>
                    <w:rPr>
                      <w:rFonts w:ascii="ＭＳ ゴシック" w:eastAsia="ＭＳ ゴシック" w:hAnsi="ＭＳ ゴシック" w:hint="eastAsia"/>
                    </w:rPr>
                    <w:t>店　舗</w:t>
                  </w:r>
                </w:p>
              </w:txbxContent>
            </v:textbox>
          </v:shape>
        </w:pict>
      </w:r>
      <w:r w:rsidR="000C1C57">
        <w:rPr>
          <w:color w:val="000000"/>
          <w:sz w:val="22"/>
          <w:szCs w:val="22"/>
        </w:rPr>
        <w:br w:type="page"/>
      </w:r>
    </w:p>
    <w:p w14:paraId="7A8889E2" w14:textId="2FDE083C" w:rsidR="008E04B6" w:rsidRPr="00AE508C" w:rsidRDefault="00C21D60" w:rsidP="00F8483D">
      <w:pPr>
        <w:numPr>
          <w:ilvl w:val="0"/>
          <w:numId w:val="44"/>
        </w:numPr>
        <w:tabs>
          <w:tab w:val="left" w:pos="990"/>
        </w:tabs>
        <w:spacing w:line="480" w:lineRule="atLeast"/>
        <w:rPr>
          <w:bCs/>
          <w:color w:val="000000"/>
          <w:szCs w:val="22"/>
        </w:rPr>
      </w:pPr>
      <w:r w:rsidRPr="00AE508C">
        <w:rPr>
          <w:rFonts w:hint="eastAsia"/>
          <w:bCs/>
          <w:color w:val="000000"/>
          <w:szCs w:val="22"/>
        </w:rPr>
        <w:t>正面路線の認定</w:t>
      </w:r>
    </w:p>
    <w:p w14:paraId="631E9105" w14:textId="77777777" w:rsidR="00C16129" w:rsidRPr="0001138C" w:rsidRDefault="0001138C" w:rsidP="0001138C">
      <w:pPr>
        <w:tabs>
          <w:tab w:val="left" w:pos="990"/>
        </w:tabs>
        <w:spacing w:line="480" w:lineRule="atLeast"/>
        <w:ind w:left="340"/>
        <w:rPr>
          <w:color w:val="000000"/>
          <w:szCs w:val="22"/>
        </w:rPr>
      </w:pPr>
      <w:r w:rsidRPr="00AE508C">
        <w:rPr>
          <w:rFonts w:hint="eastAsia"/>
          <w:color w:val="000000"/>
          <w:szCs w:val="22"/>
        </w:rPr>
        <w:t>（</w:t>
      </w:r>
      <w:r w:rsidR="008B7F50" w:rsidRPr="00AE508C">
        <w:rPr>
          <w:rFonts w:hint="eastAsia"/>
          <w:color w:val="000000"/>
          <w:szCs w:val="22"/>
        </w:rPr>
        <w:t>ｲ</w:t>
      </w:r>
      <w:r w:rsidRPr="00AE508C">
        <w:rPr>
          <w:rFonts w:hint="eastAsia"/>
          <w:color w:val="000000"/>
          <w:szCs w:val="22"/>
        </w:rPr>
        <w:t>）</w:t>
      </w:r>
      <w:r w:rsidR="008E04B6" w:rsidRPr="0001138C">
        <w:rPr>
          <w:rFonts w:hint="eastAsia"/>
          <w:color w:val="000000"/>
          <w:szCs w:val="22"/>
        </w:rPr>
        <w:t>街路に接している画地の場合</w:t>
      </w:r>
    </w:p>
    <w:p w14:paraId="26AE58A4" w14:textId="77777777" w:rsidR="00BA25CE" w:rsidRDefault="00C21D60" w:rsidP="00E37C72">
      <w:pPr>
        <w:spacing w:line="480" w:lineRule="atLeast"/>
        <w:ind w:leftChars="313" w:left="657" w:firstLineChars="87" w:firstLine="183"/>
        <w:rPr>
          <w:bCs/>
          <w:color w:val="000000"/>
          <w:szCs w:val="22"/>
        </w:rPr>
      </w:pPr>
      <w:r w:rsidRPr="00AE508C">
        <w:rPr>
          <w:rFonts w:hint="eastAsia"/>
          <w:bCs/>
          <w:color w:val="000000"/>
          <w:szCs w:val="22"/>
        </w:rPr>
        <w:t>原則</w:t>
      </w:r>
      <w:r w:rsidR="00802FA5" w:rsidRPr="00AE508C">
        <w:rPr>
          <w:rFonts w:hint="eastAsia"/>
          <w:bCs/>
          <w:color w:val="000000"/>
          <w:szCs w:val="22"/>
        </w:rPr>
        <w:t>として、接する路線のうち、</w:t>
      </w:r>
      <w:r w:rsidRPr="00AE508C">
        <w:rPr>
          <w:rFonts w:hint="eastAsia"/>
          <w:bCs/>
          <w:color w:val="000000"/>
          <w:szCs w:val="22"/>
        </w:rPr>
        <w:t>路線価</w:t>
      </w:r>
      <w:r w:rsidR="00802FA5" w:rsidRPr="00AE508C">
        <w:rPr>
          <w:rFonts w:hint="eastAsia"/>
          <w:bCs/>
          <w:color w:val="000000"/>
          <w:szCs w:val="22"/>
        </w:rPr>
        <w:t>が高い路線を</w:t>
      </w:r>
      <w:r w:rsidRPr="00AE508C">
        <w:rPr>
          <w:rFonts w:hint="eastAsia"/>
          <w:bCs/>
          <w:color w:val="000000"/>
          <w:szCs w:val="22"/>
        </w:rPr>
        <w:t>正面路線とする｡路線価が同じである場合は間口の大きい方の路線を正面路線とする。なお、</w:t>
      </w:r>
      <w:r w:rsidR="00802FA5" w:rsidRPr="00AE508C">
        <w:rPr>
          <w:rFonts w:hint="eastAsia"/>
          <w:bCs/>
          <w:color w:val="000000"/>
          <w:szCs w:val="22"/>
        </w:rPr>
        <w:t>以下の場合においては、例外的に路線価が低位である路線を正面路線とすることができる。</w:t>
      </w:r>
    </w:p>
    <w:p w14:paraId="098B4DAB" w14:textId="77777777" w:rsidR="00783824" w:rsidRPr="003472EB" w:rsidRDefault="00783824" w:rsidP="003472EB">
      <w:pPr>
        <w:pStyle w:val="af7"/>
        <w:spacing w:beforeLines="50" w:before="180"/>
        <w:ind w:leftChars="286" w:left="952" w:hangingChars="167" w:hanging="351"/>
        <w:rPr>
          <w:rFonts w:ascii="ＭＳ 明朝" w:hAnsi="ＭＳ 明朝"/>
        </w:rPr>
      </w:pPr>
      <w:r w:rsidRPr="003472EB">
        <w:rPr>
          <w:rFonts w:ascii="ＭＳ 明朝" w:hAnsi="ＭＳ 明朝" w:hint="eastAsia"/>
        </w:rPr>
        <w:t>〇 街路との高低差</w:t>
      </w:r>
      <w:r w:rsidR="003058D9" w:rsidRPr="003472EB">
        <w:rPr>
          <w:rFonts w:ascii="ＭＳ 明朝" w:hAnsi="ＭＳ 明朝" w:hint="eastAsia"/>
        </w:rPr>
        <w:t>・崖・水路等により</w:t>
      </w:r>
      <w:r w:rsidRPr="003472EB">
        <w:rPr>
          <w:rFonts w:ascii="ＭＳ 明朝" w:hAnsi="ＭＳ 明朝" w:hint="eastAsia"/>
        </w:rPr>
        <w:t>容易にその街路を利用できない場合</w:t>
      </w:r>
    </w:p>
    <w:p w14:paraId="402F548A" w14:textId="77777777" w:rsidR="004F681F" w:rsidRPr="003472EB" w:rsidRDefault="004F681F" w:rsidP="003472EB">
      <w:pPr>
        <w:pStyle w:val="af7"/>
        <w:ind w:leftChars="286" w:left="952" w:hangingChars="167" w:hanging="351"/>
        <w:rPr>
          <w:rFonts w:ascii="ＭＳ 明朝" w:hAnsi="ＭＳ 明朝"/>
        </w:rPr>
      </w:pPr>
      <w:r w:rsidRPr="003472EB">
        <w:rPr>
          <w:rFonts w:ascii="ＭＳ 明朝" w:hAnsi="ＭＳ 明朝" w:hint="eastAsia"/>
        </w:rPr>
        <w:t>〇 正面路線の接面間口が2ｍ未満の場合</w:t>
      </w:r>
    </w:p>
    <w:p w14:paraId="72CB0D8B" w14:textId="77777777" w:rsidR="00783824" w:rsidRPr="003472EB" w:rsidRDefault="00783824" w:rsidP="003472EB">
      <w:pPr>
        <w:pStyle w:val="af7"/>
        <w:ind w:leftChars="286" w:left="952" w:hangingChars="167" w:hanging="351"/>
        <w:rPr>
          <w:rFonts w:ascii="ＭＳ 明朝" w:hAnsi="ＭＳ 明朝"/>
        </w:rPr>
      </w:pPr>
      <w:r w:rsidRPr="003472EB">
        <w:rPr>
          <w:rFonts w:ascii="ＭＳ 明朝" w:hAnsi="ＭＳ 明朝" w:hint="eastAsia"/>
        </w:rPr>
        <w:t xml:space="preserve">〇 </w:t>
      </w:r>
      <w:r w:rsidR="00AA5ACD" w:rsidRPr="003472EB">
        <w:rPr>
          <w:rFonts w:ascii="ＭＳ 明朝" w:hAnsi="ＭＳ 明朝" w:hint="eastAsia"/>
        </w:rPr>
        <w:t>その他、</w:t>
      </w:r>
      <w:r w:rsidRPr="003472EB">
        <w:rPr>
          <w:rFonts w:ascii="ＭＳ 明朝" w:hAnsi="ＭＳ 明朝" w:hint="eastAsia"/>
        </w:rPr>
        <w:t>当該道路を正面路線とすることにより、隣接地等と</w:t>
      </w:r>
      <w:r w:rsidR="006555AE" w:rsidRPr="003472EB">
        <w:rPr>
          <w:rFonts w:ascii="ＭＳ 明朝" w:hAnsi="ＭＳ 明朝" w:hint="eastAsia"/>
        </w:rPr>
        <w:t>評価</w:t>
      </w:r>
      <w:r w:rsidRPr="003472EB">
        <w:rPr>
          <w:rFonts w:ascii="ＭＳ 明朝" w:hAnsi="ＭＳ 明朝" w:hint="eastAsia"/>
        </w:rPr>
        <w:t>の均衡を欠く</w:t>
      </w:r>
      <w:r w:rsidR="0062057E" w:rsidRPr="003472EB">
        <w:rPr>
          <w:rFonts w:ascii="ＭＳ 明朝" w:hAnsi="ＭＳ 明朝" w:hint="eastAsia"/>
        </w:rPr>
        <w:t>と認められる</w:t>
      </w:r>
      <w:r w:rsidRPr="003472EB">
        <w:rPr>
          <w:rFonts w:ascii="ＭＳ 明朝" w:hAnsi="ＭＳ 明朝" w:hint="eastAsia"/>
        </w:rPr>
        <w:t>場合</w:t>
      </w:r>
      <w:r w:rsidR="0062057E" w:rsidRPr="003472EB">
        <w:rPr>
          <w:rFonts w:ascii="ＭＳ 明朝" w:hAnsi="ＭＳ 明朝" w:hint="eastAsia"/>
        </w:rPr>
        <w:t>等</w:t>
      </w:r>
    </w:p>
    <w:p w14:paraId="72D37E69" w14:textId="77777777" w:rsidR="00477594" w:rsidRPr="003472EB" w:rsidRDefault="00C06287" w:rsidP="003472EB">
      <w:pPr>
        <w:pStyle w:val="af7"/>
        <w:ind w:leftChars="399" w:left="937" w:hangingChars="47" w:hanging="99"/>
        <w:rPr>
          <w:rFonts w:ascii="ＭＳ 明朝" w:hAnsi="ＭＳ 明朝"/>
        </w:rPr>
      </w:pPr>
      <w:r w:rsidRPr="003472EB">
        <w:rPr>
          <w:rFonts w:ascii="ＭＳ 明朝" w:hAnsi="ＭＳ 明朝" w:hint="eastAsia"/>
        </w:rPr>
        <w:t>なお</w:t>
      </w:r>
      <w:r w:rsidR="00477594" w:rsidRPr="003472EB">
        <w:rPr>
          <w:rFonts w:ascii="ＭＳ 明朝" w:hAnsi="ＭＳ 明朝" w:hint="eastAsia"/>
        </w:rPr>
        <w:t>、以下の場合は原則として路線価が高い路線を正面路線として認定しない。</w:t>
      </w:r>
    </w:p>
    <w:p w14:paraId="36A57828" w14:textId="77777777" w:rsidR="00477594" w:rsidRPr="003472EB" w:rsidRDefault="00477594" w:rsidP="003472EB">
      <w:pPr>
        <w:pStyle w:val="af7"/>
        <w:ind w:leftChars="286" w:left="952" w:hangingChars="167" w:hanging="351"/>
        <w:rPr>
          <w:rFonts w:ascii="ＭＳ 明朝" w:hAnsi="ＭＳ 明朝"/>
        </w:rPr>
      </w:pPr>
      <w:r w:rsidRPr="003472EB">
        <w:rPr>
          <w:rFonts w:ascii="ＭＳ 明朝" w:hAnsi="ＭＳ 明朝" w:hint="eastAsia"/>
        </w:rPr>
        <w:t>〇 路線価が高い路線と沿接する画地との間に水路が介在しており、路線価が高い路線を実際に利用していない場合。</w:t>
      </w:r>
    </w:p>
    <w:p w14:paraId="04FF73AC" w14:textId="77777777" w:rsidR="00C21D60" w:rsidRPr="00AE508C" w:rsidRDefault="0001138C" w:rsidP="0001138C">
      <w:pPr>
        <w:tabs>
          <w:tab w:val="left" w:pos="990"/>
        </w:tabs>
        <w:spacing w:line="480" w:lineRule="atLeast"/>
        <w:ind w:left="340"/>
        <w:rPr>
          <w:color w:val="000000"/>
          <w:szCs w:val="22"/>
        </w:rPr>
      </w:pPr>
      <w:r w:rsidRPr="00AE508C">
        <w:rPr>
          <w:rFonts w:hint="eastAsia"/>
          <w:color w:val="000000"/>
          <w:szCs w:val="22"/>
        </w:rPr>
        <w:t>（</w:t>
      </w:r>
      <w:r>
        <w:rPr>
          <w:rFonts w:hint="eastAsia"/>
          <w:color w:val="000000"/>
          <w:szCs w:val="22"/>
        </w:rPr>
        <w:t>ﾛ</w:t>
      </w:r>
      <w:r w:rsidRPr="00AE508C">
        <w:rPr>
          <w:rFonts w:hint="eastAsia"/>
          <w:color w:val="000000"/>
          <w:szCs w:val="22"/>
        </w:rPr>
        <w:t>）</w:t>
      </w:r>
      <w:r w:rsidR="008E04B6" w:rsidRPr="00AE508C">
        <w:rPr>
          <w:rFonts w:hint="eastAsia"/>
          <w:color w:val="000000"/>
          <w:szCs w:val="22"/>
        </w:rPr>
        <w:t>街路に接していない画地（無道路地）の場合</w:t>
      </w:r>
    </w:p>
    <w:p w14:paraId="5705387E" w14:textId="77777777" w:rsidR="008E04B6" w:rsidRPr="00AE508C" w:rsidRDefault="00F463AA" w:rsidP="00E37C72">
      <w:pPr>
        <w:spacing w:line="480" w:lineRule="atLeast"/>
        <w:ind w:leftChars="313" w:left="657" w:firstLineChars="87" w:firstLine="183"/>
        <w:rPr>
          <w:bCs/>
          <w:color w:val="000000"/>
          <w:szCs w:val="22"/>
        </w:rPr>
      </w:pPr>
      <w:r>
        <w:rPr>
          <w:rFonts w:hint="eastAsia"/>
          <w:color w:val="000000"/>
          <w:szCs w:val="22"/>
        </w:rPr>
        <w:t>実地調査により確認の上、実際に利用している路線を採用することとする。ただし、実際に利用している路線が不明な場合については、正面路線の認定における原則を踏まえ、周辺の土地の評価との均衡に留意の上</w:t>
      </w:r>
      <w:r w:rsidR="005647DF">
        <w:rPr>
          <w:rFonts w:hint="eastAsia"/>
          <w:color w:val="000000"/>
          <w:szCs w:val="22"/>
        </w:rPr>
        <w:t>、</w:t>
      </w:r>
      <w:r>
        <w:rPr>
          <w:rFonts w:hint="eastAsia"/>
          <w:color w:val="000000"/>
          <w:szCs w:val="22"/>
        </w:rPr>
        <w:t>認定することとする。</w:t>
      </w:r>
    </w:p>
    <w:p w14:paraId="7E551DA6" w14:textId="77777777" w:rsidR="00422066" w:rsidRPr="005F650A" w:rsidRDefault="00C83A6B" w:rsidP="00F8483D">
      <w:pPr>
        <w:pStyle w:val="4"/>
        <w:keepNext w:val="0"/>
        <w:numPr>
          <w:ilvl w:val="0"/>
          <w:numId w:val="47"/>
        </w:numPr>
        <w:tabs>
          <w:tab w:val="clear" w:pos="795"/>
        </w:tabs>
        <w:spacing w:beforeLines="30" w:before="108" w:line="480" w:lineRule="atLeast"/>
        <w:ind w:leftChars="0" w:left="630"/>
        <w:rPr>
          <w:rFonts w:ascii="ＭＳ ゴシック" w:hAnsi="ＭＳ ゴシック"/>
          <w:color w:val="000000"/>
          <w:sz w:val="22"/>
          <w:szCs w:val="22"/>
        </w:rPr>
      </w:pPr>
      <w:r w:rsidRPr="002E34A7">
        <w:rPr>
          <w:color w:val="000000"/>
          <w:sz w:val="22"/>
          <w:szCs w:val="22"/>
        </w:rPr>
        <w:br w:type="page"/>
      </w:r>
      <w:r w:rsidR="00422066" w:rsidRPr="00B44AC9">
        <w:rPr>
          <w:rFonts w:ascii="ＭＳ 明朝" w:hAnsi="ＭＳ 明朝" w:hint="eastAsia"/>
          <w:color w:val="000000"/>
          <w:sz w:val="22"/>
          <w:szCs w:val="22"/>
        </w:rPr>
        <w:lastRenderedPageBreak/>
        <w:t>画地計算</w:t>
      </w:r>
      <w:r w:rsidR="00043415" w:rsidRPr="00B44AC9">
        <w:rPr>
          <w:rFonts w:ascii="ＭＳ 明朝" w:hAnsi="ＭＳ 明朝" w:hint="eastAsia"/>
          <w:color w:val="000000"/>
          <w:sz w:val="22"/>
          <w:szCs w:val="22"/>
        </w:rPr>
        <w:t>法の適用</w:t>
      </w:r>
    </w:p>
    <w:p w14:paraId="225F6E61" w14:textId="77777777" w:rsidR="006B6DF2" w:rsidRDefault="006B6DF2" w:rsidP="00F8483D">
      <w:pPr>
        <w:numPr>
          <w:ilvl w:val="0"/>
          <w:numId w:val="45"/>
        </w:numPr>
        <w:tabs>
          <w:tab w:val="left" w:pos="990"/>
        </w:tabs>
        <w:spacing w:line="480" w:lineRule="atLeast"/>
        <w:rPr>
          <w:bCs/>
          <w:color w:val="000000"/>
          <w:szCs w:val="22"/>
        </w:rPr>
      </w:pPr>
      <w:r w:rsidRPr="00AE508C">
        <w:rPr>
          <w:rFonts w:hint="eastAsia"/>
          <w:bCs/>
          <w:color w:val="000000"/>
          <w:szCs w:val="22"/>
        </w:rPr>
        <w:t>画地の種類（用語）</w:t>
      </w:r>
    </w:p>
    <w:tbl>
      <w:tblPr>
        <w:tblpPr w:leftFromText="142" w:rightFromText="142" w:vertAnchor="text" w:horzAnchor="margin" w:tblpXSpec="right"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411"/>
      </w:tblGrid>
      <w:tr w:rsidR="00043415" w:rsidRPr="00AE508C" w14:paraId="70FE3851" w14:textId="77777777" w:rsidTr="00D523A3">
        <w:trPr>
          <w:trHeight w:val="850"/>
        </w:trPr>
        <w:tc>
          <w:tcPr>
            <w:tcW w:w="1519" w:type="dxa"/>
            <w:tcBorders>
              <w:top w:val="single" w:sz="6" w:space="0" w:color="auto"/>
              <w:left w:val="single" w:sz="6" w:space="0" w:color="auto"/>
              <w:bottom w:val="single" w:sz="2" w:space="0" w:color="auto"/>
            </w:tcBorders>
            <w:shd w:val="pct12" w:color="auto" w:fill="auto"/>
            <w:vAlign w:val="center"/>
          </w:tcPr>
          <w:p w14:paraId="421A497E" w14:textId="77777777" w:rsidR="00043415" w:rsidRPr="00AE508C" w:rsidRDefault="00043415" w:rsidP="00E37C72">
            <w:pPr>
              <w:widowControl w:val="0"/>
              <w:ind w:rightChars="-64" w:right="-134"/>
              <w:jc w:val="center"/>
              <w:rPr>
                <w:sz w:val="20"/>
              </w:rPr>
            </w:pPr>
            <w:r w:rsidRPr="00AE508C">
              <w:rPr>
                <w:rFonts w:hint="eastAsia"/>
                <w:bCs/>
                <w:color w:val="000000"/>
                <w:szCs w:val="22"/>
              </w:rPr>
              <w:t>種類（用語）</w:t>
            </w:r>
          </w:p>
        </w:tc>
        <w:tc>
          <w:tcPr>
            <w:tcW w:w="6411" w:type="dxa"/>
            <w:tcBorders>
              <w:top w:val="single" w:sz="6" w:space="0" w:color="auto"/>
              <w:bottom w:val="single" w:sz="2" w:space="0" w:color="auto"/>
              <w:right w:val="single" w:sz="6" w:space="0" w:color="auto"/>
            </w:tcBorders>
            <w:shd w:val="pct12" w:color="auto" w:fill="auto"/>
            <w:vAlign w:val="center"/>
          </w:tcPr>
          <w:p w14:paraId="058240D7" w14:textId="77777777" w:rsidR="00043415" w:rsidRPr="00AE508C" w:rsidRDefault="00043415" w:rsidP="00612B76">
            <w:pPr>
              <w:widowControl w:val="0"/>
              <w:jc w:val="center"/>
              <w:rPr>
                <w:sz w:val="20"/>
              </w:rPr>
            </w:pPr>
            <w:r w:rsidRPr="00AE508C">
              <w:rPr>
                <w:rFonts w:hint="eastAsia"/>
                <w:sz w:val="20"/>
              </w:rPr>
              <w:t>内　容</w:t>
            </w:r>
          </w:p>
        </w:tc>
      </w:tr>
      <w:tr w:rsidR="00043415" w:rsidRPr="00AE508C" w14:paraId="35ACBFFB" w14:textId="77777777" w:rsidTr="00D523A3">
        <w:trPr>
          <w:trHeight w:val="850"/>
        </w:trPr>
        <w:tc>
          <w:tcPr>
            <w:tcW w:w="1519" w:type="dxa"/>
            <w:tcBorders>
              <w:top w:val="single" w:sz="2" w:space="0" w:color="auto"/>
              <w:left w:val="single" w:sz="6" w:space="0" w:color="auto"/>
              <w:bottom w:val="single" w:sz="2" w:space="0" w:color="auto"/>
            </w:tcBorders>
            <w:shd w:val="clear" w:color="auto" w:fill="auto"/>
            <w:vAlign w:val="center"/>
          </w:tcPr>
          <w:p w14:paraId="63C36ED0" w14:textId="77777777" w:rsidR="00043415" w:rsidRPr="00AE508C" w:rsidRDefault="00043415" w:rsidP="00612B76">
            <w:pPr>
              <w:widowControl w:val="0"/>
              <w:jc w:val="center"/>
              <w:rPr>
                <w:sz w:val="20"/>
              </w:rPr>
            </w:pPr>
            <w:r w:rsidRPr="00AE508C">
              <w:rPr>
                <w:rFonts w:hint="eastAsia"/>
                <w:color w:val="000000"/>
                <w:szCs w:val="22"/>
              </w:rPr>
              <w:t>普通地</w:t>
            </w:r>
          </w:p>
        </w:tc>
        <w:tc>
          <w:tcPr>
            <w:tcW w:w="6411" w:type="dxa"/>
            <w:tcBorders>
              <w:top w:val="single" w:sz="2" w:space="0" w:color="auto"/>
              <w:bottom w:val="single" w:sz="2" w:space="0" w:color="auto"/>
              <w:right w:val="single" w:sz="6" w:space="0" w:color="auto"/>
            </w:tcBorders>
            <w:shd w:val="clear" w:color="auto" w:fill="auto"/>
            <w:vAlign w:val="center"/>
          </w:tcPr>
          <w:p w14:paraId="5B7F1746" w14:textId="77777777" w:rsidR="00043415" w:rsidRPr="00AE508C" w:rsidRDefault="00043415" w:rsidP="00612B76">
            <w:pPr>
              <w:widowControl w:val="0"/>
              <w:jc w:val="both"/>
              <w:rPr>
                <w:sz w:val="20"/>
              </w:rPr>
            </w:pPr>
            <w:r w:rsidRPr="00AE508C">
              <w:rPr>
                <w:rFonts w:hint="eastAsia"/>
                <w:color w:val="000000"/>
                <w:szCs w:val="22"/>
              </w:rPr>
              <w:t>一辺が路線に接する矩形の画地、又は、これに準ずる画地</w:t>
            </w:r>
          </w:p>
        </w:tc>
      </w:tr>
      <w:tr w:rsidR="00043415" w:rsidRPr="00AE508C" w14:paraId="543EF40E" w14:textId="77777777" w:rsidTr="00D523A3">
        <w:trPr>
          <w:trHeight w:val="850"/>
        </w:trPr>
        <w:tc>
          <w:tcPr>
            <w:tcW w:w="1519" w:type="dxa"/>
            <w:tcBorders>
              <w:top w:val="single" w:sz="2" w:space="0" w:color="auto"/>
              <w:left w:val="single" w:sz="6" w:space="0" w:color="auto"/>
              <w:bottom w:val="single" w:sz="2" w:space="0" w:color="auto"/>
            </w:tcBorders>
            <w:shd w:val="clear" w:color="auto" w:fill="auto"/>
            <w:vAlign w:val="center"/>
          </w:tcPr>
          <w:p w14:paraId="3F4DDB12" w14:textId="77777777" w:rsidR="00043415" w:rsidRPr="00E6607D" w:rsidRDefault="00043415" w:rsidP="00612B76">
            <w:pPr>
              <w:widowControl w:val="0"/>
              <w:jc w:val="center"/>
              <w:rPr>
                <w:rFonts w:ascii="ＭＳ 明朝" w:hAnsi="ＭＳ 明朝"/>
                <w:sz w:val="20"/>
              </w:rPr>
            </w:pPr>
            <w:r w:rsidRPr="00E6607D">
              <w:rPr>
                <w:rFonts w:ascii="ＭＳ 明朝" w:hAnsi="ＭＳ 明朝" w:hint="eastAsia"/>
                <w:color w:val="000000"/>
                <w:szCs w:val="22"/>
              </w:rPr>
              <w:t>角　地</w:t>
            </w:r>
          </w:p>
        </w:tc>
        <w:tc>
          <w:tcPr>
            <w:tcW w:w="6411" w:type="dxa"/>
            <w:tcBorders>
              <w:top w:val="single" w:sz="2" w:space="0" w:color="auto"/>
              <w:bottom w:val="single" w:sz="2" w:space="0" w:color="auto"/>
              <w:right w:val="single" w:sz="6" w:space="0" w:color="auto"/>
            </w:tcBorders>
            <w:shd w:val="clear" w:color="auto" w:fill="auto"/>
            <w:vAlign w:val="center"/>
          </w:tcPr>
          <w:p w14:paraId="28DA280B" w14:textId="6FB00B89" w:rsidR="00043415" w:rsidRPr="00E6607D" w:rsidRDefault="00E6607D" w:rsidP="00612B76">
            <w:pPr>
              <w:widowControl w:val="0"/>
              <w:jc w:val="both"/>
              <w:rPr>
                <w:rFonts w:ascii="ＭＳ 明朝" w:hAnsi="ＭＳ 明朝"/>
                <w:sz w:val="20"/>
              </w:rPr>
            </w:pPr>
            <w:r w:rsidRPr="00E6607D">
              <w:rPr>
                <w:rFonts w:ascii="ＭＳ 明朝" w:hAnsi="ＭＳ 明朝" w:hint="eastAsia"/>
                <w:color w:val="000000"/>
                <w:szCs w:val="22"/>
              </w:rPr>
              <w:t>2つの異なる系統の路線の交叉する角に位置し、当該2路線のいずれにも接している</w:t>
            </w:r>
            <w:r>
              <w:rPr>
                <w:rFonts w:ascii="ＭＳ 明朝" w:hAnsi="ＭＳ 明朝" w:hint="eastAsia"/>
                <w:color w:val="000000"/>
                <w:szCs w:val="22"/>
              </w:rPr>
              <w:t>画地</w:t>
            </w:r>
          </w:p>
        </w:tc>
      </w:tr>
      <w:tr w:rsidR="00043415" w:rsidRPr="00AE508C" w14:paraId="5036DD40" w14:textId="77777777" w:rsidTr="00D523A3">
        <w:trPr>
          <w:trHeight w:val="850"/>
        </w:trPr>
        <w:tc>
          <w:tcPr>
            <w:tcW w:w="1519" w:type="dxa"/>
            <w:tcBorders>
              <w:top w:val="single" w:sz="2" w:space="0" w:color="auto"/>
              <w:left w:val="single" w:sz="6" w:space="0" w:color="auto"/>
              <w:bottom w:val="single" w:sz="2" w:space="0" w:color="auto"/>
            </w:tcBorders>
            <w:shd w:val="clear" w:color="auto" w:fill="auto"/>
            <w:vAlign w:val="center"/>
          </w:tcPr>
          <w:p w14:paraId="0E25908F" w14:textId="77777777" w:rsidR="00043415" w:rsidRPr="00AE508C" w:rsidRDefault="00043415" w:rsidP="00612B76">
            <w:pPr>
              <w:widowControl w:val="0"/>
              <w:jc w:val="center"/>
              <w:rPr>
                <w:sz w:val="20"/>
              </w:rPr>
            </w:pPr>
            <w:r w:rsidRPr="00AE508C">
              <w:rPr>
                <w:rFonts w:hint="eastAsia"/>
                <w:color w:val="000000"/>
                <w:szCs w:val="22"/>
              </w:rPr>
              <w:t>準角地</w:t>
            </w:r>
          </w:p>
        </w:tc>
        <w:tc>
          <w:tcPr>
            <w:tcW w:w="6411" w:type="dxa"/>
            <w:tcBorders>
              <w:top w:val="single" w:sz="2" w:space="0" w:color="auto"/>
              <w:bottom w:val="single" w:sz="2" w:space="0" w:color="auto"/>
              <w:right w:val="single" w:sz="6" w:space="0" w:color="auto"/>
            </w:tcBorders>
            <w:shd w:val="clear" w:color="auto" w:fill="auto"/>
            <w:vAlign w:val="center"/>
          </w:tcPr>
          <w:p w14:paraId="52277EC3" w14:textId="057788B8" w:rsidR="00043415" w:rsidRPr="00AE508C" w:rsidRDefault="00E6607D" w:rsidP="00612B76">
            <w:pPr>
              <w:widowControl w:val="0"/>
              <w:jc w:val="both"/>
              <w:rPr>
                <w:sz w:val="20"/>
              </w:rPr>
            </w:pPr>
            <w:r w:rsidRPr="00E6607D">
              <w:rPr>
                <w:rFonts w:ascii="ＭＳ 明朝" w:hAnsi="ＭＳ 明朝" w:hint="eastAsia"/>
                <w:color w:val="000000"/>
                <w:szCs w:val="22"/>
              </w:rPr>
              <w:t>１つの系統の路線の屈折部の内側に位置し、当該路線にL字型に</w:t>
            </w:r>
            <w:r w:rsidR="00043415" w:rsidRPr="00AE508C">
              <w:rPr>
                <w:rFonts w:hint="eastAsia"/>
                <w:color w:val="000000"/>
                <w:szCs w:val="22"/>
              </w:rPr>
              <w:t>接している画地</w:t>
            </w:r>
          </w:p>
        </w:tc>
      </w:tr>
      <w:tr w:rsidR="00043415" w:rsidRPr="00AE508C" w14:paraId="4920835E" w14:textId="77777777" w:rsidTr="00D523A3">
        <w:trPr>
          <w:trHeight w:val="850"/>
        </w:trPr>
        <w:tc>
          <w:tcPr>
            <w:tcW w:w="1519" w:type="dxa"/>
            <w:tcBorders>
              <w:top w:val="single" w:sz="2" w:space="0" w:color="auto"/>
              <w:left w:val="single" w:sz="6" w:space="0" w:color="auto"/>
              <w:bottom w:val="single" w:sz="2" w:space="0" w:color="auto"/>
            </w:tcBorders>
            <w:shd w:val="clear" w:color="auto" w:fill="auto"/>
            <w:vAlign w:val="center"/>
          </w:tcPr>
          <w:p w14:paraId="63D2B4FE" w14:textId="77777777" w:rsidR="00043415" w:rsidRPr="00AE508C" w:rsidRDefault="00043415" w:rsidP="00612B76">
            <w:pPr>
              <w:widowControl w:val="0"/>
              <w:jc w:val="center"/>
              <w:rPr>
                <w:sz w:val="20"/>
              </w:rPr>
            </w:pPr>
            <w:r w:rsidRPr="00AE508C">
              <w:rPr>
                <w:rFonts w:hint="eastAsia"/>
                <w:color w:val="000000"/>
                <w:szCs w:val="22"/>
              </w:rPr>
              <w:t>二方路線地</w:t>
            </w:r>
          </w:p>
        </w:tc>
        <w:tc>
          <w:tcPr>
            <w:tcW w:w="6411" w:type="dxa"/>
            <w:tcBorders>
              <w:top w:val="single" w:sz="2" w:space="0" w:color="auto"/>
              <w:bottom w:val="single" w:sz="2" w:space="0" w:color="auto"/>
              <w:right w:val="single" w:sz="6" w:space="0" w:color="auto"/>
            </w:tcBorders>
            <w:shd w:val="clear" w:color="auto" w:fill="auto"/>
            <w:vAlign w:val="center"/>
          </w:tcPr>
          <w:p w14:paraId="25765ED3" w14:textId="0600AC85" w:rsidR="00043415" w:rsidRPr="00AE508C" w:rsidRDefault="00E6607D" w:rsidP="00612B76">
            <w:pPr>
              <w:widowControl w:val="0"/>
              <w:jc w:val="both"/>
              <w:rPr>
                <w:sz w:val="20"/>
              </w:rPr>
            </w:pPr>
            <w:r w:rsidRPr="00E6607D">
              <w:rPr>
                <w:rFonts w:ascii="ＭＳ 明朝" w:hAnsi="ＭＳ 明朝" w:hint="eastAsia"/>
                <w:color w:val="000000"/>
                <w:szCs w:val="22"/>
              </w:rPr>
              <w:t>正面と裏面の</w:t>
            </w:r>
            <w:r w:rsidR="00043415" w:rsidRPr="00AE508C">
              <w:rPr>
                <w:rFonts w:ascii="ＭＳ 明朝" w:hAnsi="ＭＳ 明朝" w:hint="eastAsia"/>
                <w:color w:val="000000"/>
                <w:szCs w:val="22"/>
              </w:rPr>
              <w:t>2</w:t>
            </w:r>
            <w:r w:rsidR="00043415" w:rsidRPr="00AE508C">
              <w:rPr>
                <w:rFonts w:hint="eastAsia"/>
                <w:color w:val="000000"/>
                <w:szCs w:val="22"/>
              </w:rPr>
              <w:t>つの路線に面する画地</w:t>
            </w:r>
          </w:p>
        </w:tc>
      </w:tr>
      <w:tr w:rsidR="00043415" w:rsidRPr="00AE508C" w14:paraId="1F935ABD" w14:textId="77777777" w:rsidTr="00D523A3">
        <w:trPr>
          <w:trHeight w:val="850"/>
        </w:trPr>
        <w:tc>
          <w:tcPr>
            <w:tcW w:w="1519" w:type="dxa"/>
            <w:tcBorders>
              <w:top w:val="single" w:sz="2" w:space="0" w:color="auto"/>
              <w:left w:val="single" w:sz="6" w:space="0" w:color="auto"/>
              <w:bottom w:val="single" w:sz="2" w:space="0" w:color="auto"/>
            </w:tcBorders>
            <w:shd w:val="clear" w:color="auto" w:fill="auto"/>
            <w:vAlign w:val="center"/>
          </w:tcPr>
          <w:p w14:paraId="7F5C8842" w14:textId="77777777" w:rsidR="00043415" w:rsidRPr="00AE508C" w:rsidRDefault="00043415" w:rsidP="00612B76">
            <w:pPr>
              <w:widowControl w:val="0"/>
              <w:jc w:val="center"/>
              <w:rPr>
                <w:sz w:val="20"/>
              </w:rPr>
            </w:pPr>
            <w:r w:rsidRPr="00AE508C">
              <w:rPr>
                <w:rFonts w:hint="eastAsia"/>
                <w:color w:val="000000"/>
                <w:szCs w:val="22"/>
              </w:rPr>
              <w:t>三方路線地</w:t>
            </w:r>
          </w:p>
        </w:tc>
        <w:tc>
          <w:tcPr>
            <w:tcW w:w="6411" w:type="dxa"/>
            <w:tcBorders>
              <w:top w:val="single" w:sz="2" w:space="0" w:color="auto"/>
              <w:bottom w:val="single" w:sz="2" w:space="0" w:color="auto"/>
              <w:right w:val="single" w:sz="6" w:space="0" w:color="auto"/>
            </w:tcBorders>
            <w:shd w:val="clear" w:color="auto" w:fill="auto"/>
            <w:vAlign w:val="center"/>
          </w:tcPr>
          <w:p w14:paraId="1BE44763" w14:textId="7F1A5C30" w:rsidR="00043415" w:rsidRPr="00AE508C" w:rsidRDefault="00043415" w:rsidP="00612B76">
            <w:pPr>
              <w:widowControl w:val="0"/>
              <w:jc w:val="both"/>
              <w:rPr>
                <w:sz w:val="20"/>
              </w:rPr>
            </w:pPr>
            <w:r w:rsidRPr="00AE508C">
              <w:rPr>
                <w:rFonts w:hint="eastAsia"/>
                <w:color w:val="000000"/>
                <w:szCs w:val="22"/>
              </w:rPr>
              <w:t>異なる</w:t>
            </w:r>
            <w:r w:rsidRPr="00AE508C">
              <w:rPr>
                <w:rFonts w:ascii="ＭＳ 明朝" w:hAnsi="ＭＳ 明朝" w:hint="eastAsia"/>
                <w:color w:val="000000"/>
                <w:szCs w:val="22"/>
              </w:rPr>
              <w:t>3</w:t>
            </w:r>
            <w:r w:rsidRPr="00AE508C">
              <w:rPr>
                <w:rFonts w:hint="eastAsia"/>
                <w:color w:val="000000"/>
                <w:szCs w:val="22"/>
              </w:rPr>
              <w:t>つの系統の路線が形成する</w:t>
            </w:r>
            <w:r w:rsidRPr="00AE508C">
              <w:rPr>
                <w:rFonts w:ascii="ＭＳ 明朝" w:hAnsi="ＭＳ 明朝" w:hint="eastAsia"/>
                <w:color w:val="000000"/>
                <w:szCs w:val="22"/>
              </w:rPr>
              <w:t>2</w:t>
            </w:r>
            <w:r w:rsidRPr="00AE508C">
              <w:rPr>
                <w:rFonts w:hint="eastAsia"/>
                <w:color w:val="000000"/>
                <w:szCs w:val="22"/>
              </w:rPr>
              <w:t>つの交叉する角に位置</w:t>
            </w:r>
            <w:r w:rsidR="00E6607D">
              <w:rPr>
                <w:rFonts w:hint="eastAsia"/>
                <w:color w:val="000000"/>
                <w:szCs w:val="22"/>
              </w:rPr>
              <w:t>し、</w:t>
            </w:r>
            <w:r w:rsidR="00E6607D" w:rsidRPr="00E6607D">
              <w:rPr>
                <w:rFonts w:hint="eastAsia"/>
                <w:color w:val="000000"/>
                <w:szCs w:val="22"/>
              </w:rPr>
              <w:t>当該路線のいずれにも接する画地</w:t>
            </w:r>
          </w:p>
        </w:tc>
      </w:tr>
      <w:tr w:rsidR="00043415" w:rsidRPr="00AE508C" w14:paraId="08337AEB" w14:textId="77777777" w:rsidTr="00D523A3">
        <w:trPr>
          <w:trHeight w:val="850"/>
        </w:trPr>
        <w:tc>
          <w:tcPr>
            <w:tcW w:w="1519" w:type="dxa"/>
            <w:tcBorders>
              <w:top w:val="single" w:sz="2" w:space="0" w:color="auto"/>
              <w:left w:val="single" w:sz="6" w:space="0" w:color="auto"/>
              <w:bottom w:val="single" w:sz="2" w:space="0" w:color="auto"/>
            </w:tcBorders>
            <w:shd w:val="clear" w:color="auto" w:fill="auto"/>
            <w:vAlign w:val="center"/>
          </w:tcPr>
          <w:p w14:paraId="730CB9DB" w14:textId="77777777" w:rsidR="00043415" w:rsidRPr="00AE508C" w:rsidRDefault="00043415" w:rsidP="00612B76">
            <w:pPr>
              <w:widowControl w:val="0"/>
              <w:jc w:val="center"/>
              <w:rPr>
                <w:sz w:val="20"/>
              </w:rPr>
            </w:pPr>
            <w:r w:rsidRPr="00AE508C">
              <w:rPr>
                <w:rFonts w:hint="eastAsia"/>
                <w:color w:val="000000"/>
                <w:szCs w:val="22"/>
              </w:rPr>
              <w:t>四方路線地</w:t>
            </w:r>
          </w:p>
        </w:tc>
        <w:tc>
          <w:tcPr>
            <w:tcW w:w="6411" w:type="dxa"/>
            <w:tcBorders>
              <w:top w:val="single" w:sz="2" w:space="0" w:color="auto"/>
              <w:bottom w:val="single" w:sz="2" w:space="0" w:color="auto"/>
              <w:right w:val="single" w:sz="6" w:space="0" w:color="auto"/>
            </w:tcBorders>
            <w:shd w:val="clear" w:color="auto" w:fill="auto"/>
            <w:vAlign w:val="center"/>
          </w:tcPr>
          <w:p w14:paraId="4A430569" w14:textId="2022E7E5" w:rsidR="00043415" w:rsidRPr="00AE508C" w:rsidRDefault="00043415" w:rsidP="00612B76">
            <w:pPr>
              <w:widowControl w:val="0"/>
              <w:jc w:val="both"/>
              <w:rPr>
                <w:sz w:val="20"/>
              </w:rPr>
            </w:pPr>
            <w:r w:rsidRPr="00AE508C">
              <w:rPr>
                <w:rFonts w:ascii="ＭＳ 明朝" w:hAnsi="ＭＳ 明朝" w:hint="eastAsia"/>
                <w:color w:val="000000"/>
                <w:szCs w:val="22"/>
              </w:rPr>
              <w:t>異なる4つの系統の路線が形成する3</w:t>
            </w:r>
            <w:r w:rsidRPr="00AE508C">
              <w:rPr>
                <w:rFonts w:hint="eastAsia"/>
                <w:color w:val="000000"/>
                <w:szCs w:val="22"/>
              </w:rPr>
              <w:t>つの交叉する角に位置し、</w:t>
            </w:r>
            <w:r w:rsidR="00E6607D" w:rsidRPr="00E6607D">
              <w:rPr>
                <w:rFonts w:hint="eastAsia"/>
                <w:color w:val="000000"/>
                <w:szCs w:val="22"/>
              </w:rPr>
              <w:t>当該路線のいずれにも接する画地</w:t>
            </w:r>
          </w:p>
        </w:tc>
      </w:tr>
      <w:tr w:rsidR="00043415" w:rsidRPr="00AE508C" w14:paraId="46A27475" w14:textId="77777777" w:rsidTr="00D523A3">
        <w:trPr>
          <w:trHeight w:val="850"/>
        </w:trPr>
        <w:tc>
          <w:tcPr>
            <w:tcW w:w="1519" w:type="dxa"/>
            <w:tcBorders>
              <w:top w:val="single" w:sz="2" w:space="0" w:color="auto"/>
              <w:left w:val="single" w:sz="6" w:space="0" w:color="auto"/>
              <w:bottom w:val="single" w:sz="2" w:space="0" w:color="auto"/>
            </w:tcBorders>
            <w:shd w:val="clear" w:color="auto" w:fill="auto"/>
            <w:vAlign w:val="center"/>
          </w:tcPr>
          <w:p w14:paraId="39FF40D2" w14:textId="77777777" w:rsidR="00043415" w:rsidRPr="00AE508C" w:rsidRDefault="00043415" w:rsidP="00612B76">
            <w:pPr>
              <w:widowControl w:val="0"/>
              <w:jc w:val="center"/>
              <w:rPr>
                <w:sz w:val="20"/>
              </w:rPr>
            </w:pPr>
            <w:r w:rsidRPr="00AE508C">
              <w:rPr>
                <w:rFonts w:hint="eastAsia"/>
                <w:color w:val="000000"/>
                <w:szCs w:val="22"/>
              </w:rPr>
              <w:t>不整形地</w:t>
            </w:r>
          </w:p>
        </w:tc>
        <w:tc>
          <w:tcPr>
            <w:tcW w:w="6411" w:type="dxa"/>
            <w:tcBorders>
              <w:top w:val="single" w:sz="2" w:space="0" w:color="auto"/>
              <w:bottom w:val="single" w:sz="2" w:space="0" w:color="auto"/>
              <w:right w:val="single" w:sz="6" w:space="0" w:color="auto"/>
            </w:tcBorders>
            <w:shd w:val="clear" w:color="auto" w:fill="auto"/>
            <w:vAlign w:val="center"/>
          </w:tcPr>
          <w:p w14:paraId="10667BA7" w14:textId="77777777" w:rsidR="00043415" w:rsidRPr="00AE508C" w:rsidRDefault="00043415" w:rsidP="00612B76">
            <w:pPr>
              <w:widowControl w:val="0"/>
              <w:jc w:val="both"/>
              <w:rPr>
                <w:sz w:val="20"/>
              </w:rPr>
            </w:pPr>
            <w:r w:rsidRPr="00AE508C">
              <w:rPr>
                <w:rFonts w:hint="eastAsia"/>
                <w:color w:val="000000"/>
                <w:szCs w:val="22"/>
              </w:rPr>
              <w:t>土地の形状により、建物の配置に阻害がみられる画地</w:t>
            </w:r>
          </w:p>
        </w:tc>
      </w:tr>
      <w:tr w:rsidR="00043415" w:rsidRPr="00AE508C" w14:paraId="71007FF0" w14:textId="77777777" w:rsidTr="00D523A3">
        <w:trPr>
          <w:trHeight w:val="850"/>
        </w:trPr>
        <w:tc>
          <w:tcPr>
            <w:tcW w:w="1519" w:type="dxa"/>
            <w:tcBorders>
              <w:top w:val="single" w:sz="2" w:space="0" w:color="auto"/>
              <w:left w:val="single" w:sz="6" w:space="0" w:color="auto"/>
              <w:bottom w:val="single" w:sz="2" w:space="0" w:color="auto"/>
            </w:tcBorders>
            <w:shd w:val="clear" w:color="auto" w:fill="auto"/>
            <w:vAlign w:val="center"/>
          </w:tcPr>
          <w:p w14:paraId="615A8E95" w14:textId="77777777" w:rsidR="00043415" w:rsidRPr="00AE508C" w:rsidRDefault="00043415" w:rsidP="00612B76">
            <w:pPr>
              <w:widowControl w:val="0"/>
              <w:jc w:val="center"/>
              <w:rPr>
                <w:color w:val="000000"/>
                <w:szCs w:val="22"/>
              </w:rPr>
            </w:pPr>
            <w:r w:rsidRPr="00AE508C">
              <w:rPr>
                <w:rFonts w:hint="eastAsia"/>
                <w:color w:val="000000"/>
                <w:szCs w:val="22"/>
              </w:rPr>
              <w:t>袋　地</w:t>
            </w:r>
          </w:p>
        </w:tc>
        <w:tc>
          <w:tcPr>
            <w:tcW w:w="6411" w:type="dxa"/>
            <w:tcBorders>
              <w:top w:val="single" w:sz="2" w:space="0" w:color="auto"/>
              <w:bottom w:val="single" w:sz="2" w:space="0" w:color="auto"/>
              <w:right w:val="single" w:sz="6" w:space="0" w:color="auto"/>
            </w:tcBorders>
            <w:shd w:val="clear" w:color="auto" w:fill="auto"/>
            <w:vAlign w:val="center"/>
          </w:tcPr>
          <w:p w14:paraId="6A1CE16A" w14:textId="77777777" w:rsidR="00043415" w:rsidRPr="00AE508C" w:rsidRDefault="00043415" w:rsidP="00612B76">
            <w:pPr>
              <w:widowControl w:val="0"/>
              <w:jc w:val="both"/>
              <w:rPr>
                <w:color w:val="000000"/>
                <w:szCs w:val="22"/>
              </w:rPr>
            </w:pPr>
            <w:r w:rsidRPr="00AE508C">
              <w:rPr>
                <w:rFonts w:hint="eastAsia"/>
                <w:color w:val="000000"/>
                <w:szCs w:val="22"/>
              </w:rPr>
              <w:t>路線に接する通路部分と、これに接続する有効宅地部分から構成される画地</w:t>
            </w:r>
          </w:p>
        </w:tc>
      </w:tr>
      <w:tr w:rsidR="00043415" w:rsidRPr="00AE508C" w14:paraId="3C9973EC" w14:textId="77777777" w:rsidTr="00871457">
        <w:trPr>
          <w:trHeight w:val="850"/>
        </w:trPr>
        <w:tc>
          <w:tcPr>
            <w:tcW w:w="1519" w:type="dxa"/>
            <w:tcBorders>
              <w:top w:val="single" w:sz="2" w:space="0" w:color="auto"/>
              <w:left w:val="single" w:sz="6" w:space="0" w:color="auto"/>
              <w:bottom w:val="single" w:sz="6" w:space="0" w:color="auto"/>
            </w:tcBorders>
            <w:shd w:val="clear" w:color="auto" w:fill="auto"/>
            <w:vAlign w:val="center"/>
          </w:tcPr>
          <w:p w14:paraId="3B3911A0" w14:textId="77777777" w:rsidR="00043415" w:rsidRPr="00AE508C" w:rsidRDefault="00043415" w:rsidP="00612B76">
            <w:pPr>
              <w:widowControl w:val="0"/>
              <w:jc w:val="center"/>
              <w:rPr>
                <w:color w:val="000000"/>
                <w:szCs w:val="22"/>
              </w:rPr>
            </w:pPr>
            <w:r w:rsidRPr="00AE508C">
              <w:rPr>
                <w:rFonts w:hint="eastAsia"/>
                <w:color w:val="000000"/>
                <w:szCs w:val="22"/>
              </w:rPr>
              <w:t>無道路地</w:t>
            </w:r>
          </w:p>
        </w:tc>
        <w:tc>
          <w:tcPr>
            <w:tcW w:w="6411" w:type="dxa"/>
            <w:tcBorders>
              <w:top w:val="single" w:sz="2" w:space="0" w:color="auto"/>
              <w:bottom w:val="single" w:sz="6" w:space="0" w:color="auto"/>
              <w:right w:val="single" w:sz="6" w:space="0" w:color="auto"/>
            </w:tcBorders>
            <w:shd w:val="clear" w:color="auto" w:fill="auto"/>
            <w:vAlign w:val="center"/>
          </w:tcPr>
          <w:p w14:paraId="1765EF49" w14:textId="77777777" w:rsidR="00043415" w:rsidRPr="00AE508C" w:rsidRDefault="00043415" w:rsidP="00612B76">
            <w:pPr>
              <w:widowControl w:val="0"/>
              <w:jc w:val="both"/>
              <w:rPr>
                <w:color w:val="000000"/>
                <w:szCs w:val="22"/>
              </w:rPr>
            </w:pPr>
            <w:r w:rsidRPr="00AE508C">
              <w:rPr>
                <w:rFonts w:hint="eastAsia"/>
                <w:color w:val="000000"/>
                <w:szCs w:val="22"/>
              </w:rPr>
              <w:t>路線に接しない画地</w:t>
            </w:r>
          </w:p>
        </w:tc>
      </w:tr>
    </w:tbl>
    <w:p w14:paraId="66010B9C" w14:textId="77777777" w:rsidR="00043415" w:rsidRPr="00043415" w:rsidRDefault="00043415" w:rsidP="00043415"/>
    <w:p w14:paraId="51274892" w14:textId="77777777" w:rsidR="00043415" w:rsidRDefault="00043415" w:rsidP="00043415"/>
    <w:p w14:paraId="6B17EE44" w14:textId="77777777" w:rsidR="00043415" w:rsidRDefault="00043415" w:rsidP="00043415"/>
    <w:p w14:paraId="101C8FC1" w14:textId="77777777" w:rsidR="00043415" w:rsidRDefault="00043415" w:rsidP="00043415"/>
    <w:p w14:paraId="32C3AC11" w14:textId="77777777" w:rsidR="00043415" w:rsidRDefault="00043415" w:rsidP="00043415"/>
    <w:p w14:paraId="17ACD08F" w14:textId="77777777" w:rsidR="00043415" w:rsidRDefault="00043415" w:rsidP="00043415"/>
    <w:p w14:paraId="5BC9C342" w14:textId="77777777" w:rsidR="00043415" w:rsidRDefault="00043415" w:rsidP="00043415"/>
    <w:p w14:paraId="6654957D" w14:textId="77777777" w:rsidR="00043415" w:rsidRDefault="00043415" w:rsidP="00043415"/>
    <w:p w14:paraId="55F7C66F" w14:textId="77777777" w:rsidR="00043415" w:rsidRDefault="00043415" w:rsidP="00043415"/>
    <w:p w14:paraId="1D846AFD" w14:textId="77777777" w:rsidR="00043415" w:rsidRDefault="00043415" w:rsidP="00043415"/>
    <w:p w14:paraId="7C093D81" w14:textId="77777777" w:rsidR="00043415" w:rsidRDefault="00043415" w:rsidP="00043415"/>
    <w:p w14:paraId="098976A7" w14:textId="77777777" w:rsidR="00043415" w:rsidRDefault="00043415" w:rsidP="00043415"/>
    <w:p w14:paraId="799990A6" w14:textId="77777777" w:rsidR="00043415" w:rsidRDefault="00043415" w:rsidP="00043415"/>
    <w:p w14:paraId="134F220D" w14:textId="77777777" w:rsidR="00043415" w:rsidRDefault="00043415" w:rsidP="00043415"/>
    <w:p w14:paraId="5DD9F602" w14:textId="77777777" w:rsidR="00043415" w:rsidRDefault="00043415" w:rsidP="00043415"/>
    <w:p w14:paraId="0DBF87CA" w14:textId="77777777" w:rsidR="00043415" w:rsidRDefault="00043415" w:rsidP="00043415"/>
    <w:p w14:paraId="07C91ACA" w14:textId="77777777" w:rsidR="00043415" w:rsidRDefault="00043415" w:rsidP="00043415"/>
    <w:p w14:paraId="49157905" w14:textId="77777777" w:rsidR="00043415" w:rsidRDefault="00043415" w:rsidP="00043415"/>
    <w:p w14:paraId="57D09326" w14:textId="77777777" w:rsidR="00043415" w:rsidRDefault="00043415" w:rsidP="00043415"/>
    <w:p w14:paraId="77AA0CF1" w14:textId="77777777" w:rsidR="00043415" w:rsidRDefault="00043415" w:rsidP="00043415"/>
    <w:p w14:paraId="51BF6838" w14:textId="77777777" w:rsidR="00043415" w:rsidRDefault="00043415" w:rsidP="00043415"/>
    <w:p w14:paraId="370E1120" w14:textId="77777777" w:rsidR="00043415" w:rsidRDefault="00043415" w:rsidP="00043415"/>
    <w:p w14:paraId="31B3B7DE" w14:textId="77777777" w:rsidR="00043415" w:rsidRDefault="00043415" w:rsidP="00043415"/>
    <w:p w14:paraId="56A17ED0" w14:textId="77777777" w:rsidR="00043415" w:rsidRDefault="00043415" w:rsidP="00043415"/>
    <w:p w14:paraId="0C8AD020" w14:textId="77777777" w:rsidR="00043415" w:rsidRDefault="00043415" w:rsidP="00043415"/>
    <w:p w14:paraId="445F17F1" w14:textId="77777777" w:rsidR="00043415" w:rsidRDefault="00043415" w:rsidP="00043415"/>
    <w:p w14:paraId="0F265ADC" w14:textId="77777777" w:rsidR="00043415" w:rsidRDefault="00043415" w:rsidP="00043415"/>
    <w:p w14:paraId="4D786963" w14:textId="77777777" w:rsidR="00043415" w:rsidRDefault="00043415" w:rsidP="00043415"/>
    <w:p w14:paraId="1F6FCF09" w14:textId="77777777" w:rsidR="0009228F" w:rsidRDefault="0009228F" w:rsidP="00043415"/>
    <w:p w14:paraId="1F665E78" w14:textId="77777777" w:rsidR="0009228F" w:rsidRDefault="0009228F" w:rsidP="00043415"/>
    <w:p w14:paraId="3542DF09" w14:textId="77777777" w:rsidR="0009228F" w:rsidRDefault="00506483" w:rsidP="00043415">
      <w:r>
        <w:rPr>
          <w:noProof/>
        </w:rPr>
        <w:lastRenderedPageBreak/>
        <w:pict w14:anchorId="191D6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191" type="#_x0000_t75" style="position:absolute;margin-left:.3pt;margin-top:5.1pt;width:428.55pt;height:387.05pt;z-index:168">
            <v:imagedata r:id="rId10" o:title=""/>
          </v:shape>
        </w:pict>
      </w:r>
    </w:p>
    <w:p w14:paraId="61733402" w14:textId="77777777" w:rsidR="0009228F" w:rsidRDefault="0009228F" w:rsidP="00043415"/>
    <w:p w14:paraId="1B9F2578" w14:textId="77777777" w:rsidR="0009228F" w:rsidRDefault="0009228F" w:rsidP="00043415"/>
    <w:p w14:paraId="436D1FEB" w14:textId="77777777" w:rsidR="0009228F" w:rsidRDefault="0009228F" w:rsidP="00043415"/>
    <w:p w14:paraId="4C6E6478" w14:textId="77777777" w:rsidR="0009228F" w:rsidRDefault="0009228F" w:rsidP="00043415"/>
    <w:p w14:paraId="4211313A" w14:textId="77777777" w:rsidR="0009228F" w:rsidRDefault="0009228F" w:rsidP="00043415"/>
    <w:p w14:paraId="289A4B8C" w14:textId="77777777" w:rsidR="0009228F" w:rsidRDefault="0009228F" w:rsidP="00043415"/>
    <w:p w14:paraId="42510CA8" w14:textId="77777777" w:rsidR="0009228F" w:rsidRDefault="0009228F" w:rsidP="00043415"/>
    <w:p w14:paraId="3A5F57DB" w14:textId="77777777" w:rsidR="0009228F" w:rsidRDefault="0009228F" w:rsidP="00043415"/>
    <w:p w14:paraId="76BA49B1" w14:textId="77777777" w:rsidR="0009228F" w:rsidRDefault="0009228F" w:rsidP="00043415"/>
    <w:p w14:paraId="63AA0309" w14:textId="77777777" w:rsidR="0009228F" w:rsidRDefault="0009228F" w:rsidP="00043415"/>
    <w:p w14:paraId="0C43544D" w14:textId="77777777" w:rsidR="0009228F" w:rsidRDefault="0009228F" w:rsidP="00043415"/>
    <w:p w14:paraId="0E05D442" w14:textId="77777777" w:rsidR="0009228F" w:rsidRDefault="0009228F" w:rsidP="00043415"/>
    <w:p w14:paraId="10ACA9FE" w14:textId="77777777" w:rsidR="0009228F" w:rsidRDefault="0009228F" w:rsidP="00043415"/>
    <w:p w14:paraId="4B0229B9" w14:textId="77777777" w:rsidR="0009228F" w:rsidRDefault="0009228F" w:rsidP="00043415"/>
    <w:p w14:paraId="2D077DBE" w14:textId="77777777" w:rsidR="0009228F" w:rsidRDefault="0009228F" w:rsidP="00043415"/>
    <w:p w14:paraId="136FAC35" w14:textId="77777777" w:rsidR="0009228F" w:rsidRDefault="0009228F" w:rsidP="00043415"/>
    <w:p w14:paraId="3E2E19FD" w14:textId="77777777" w:rsidR="0009228F" w:rsidRDefault="0009228F" w:rsidP="00043415"/>
    <w:p w14:paraId="09A7C340" w14:textId="77777777" w:rsidR="0009228F" w:rsidRDefault="0009228F" w:rsidP="00043415"/>
    <w:p w14:paraId="03FA148B" w14:textId="77777777" w:rsidR="0009228F" w:rsidRPr="00AE508C" w:rsidRDefault="0009228F" w:rsidP="00F8483D">
      <w:pPr>
        <w:numPr>
          <w:ilvl w:val="0"/>
          <w:numId w:val="45"/>
        </w:numPr>
        <w:tabs>
          <w:tab w:val="left" w:pos="990"/>
        </w:tabs>
        <w:spacing w:line="480" w:lineRule="atLeast"/>
        <w:rPr>
          <w:bCs/>
          <w:color w:val="000000"/>
          <w:szCs w:val="22"/>
        </w:rPr>
      </w:pPr>
      <w:r>
        <w:rPr>
          <w:rFonts w:hint="eastAsia"/>
          <w:bCs/>
          <w:color w:val="000000"/>
          <w:szCs w:val="22"/>
        </w:rPr>
        <w:t>角地・準角地の認定</w:t>
      </w:r>
    </w:p>
    <w:p w14:paraId="2BF2C501" w14:textId="77777777" w:rsidR="0009228F" w:rsidRDefault="0009228F" w:rsidP="0009228F">
      <w:pPr>
        <w:spacing w:line="480" w:lineRule="atLeast"/>
        <w:ind w:leftChars="213" w:left="447" w:firstLineChars="106" w:firstLine="223"/>
        <w:rPr>
          <w:rFonts w:ascii="ＭＳ 明朝" w:hAnsi="ＭＳ 明朝"/>
          <w:bCs/>
          <w:color w:val="000000"/>
          <w:szCs w:val="22"/>
        </w:rPr>
      </w:pPr>
      <w:r w:rsidRPr="007148FE">
        <w:rPr>
          <w:rFonts w:ascii="ＭＳ 明朝" w:hAnsi="ＭＳ 明朝" w:hint="eastAsia"/>
          <w:bCs/>
          <w:color w:val="000000"/>
          <w:szCs w:val="22"/>
        </w:rPr>
        <w:t>角地</w:t>
      </w:r>
      <w:r>
        <w:rPr>
          <w:rFonts w:ascii="ＭＳ 明朝" w:hAnsi="ＭＳ 明朝" w:hint="eastAsia"/>
          <w:bCs/>
          <w:color w:val="000000"/>
          <w:szCs w:val="22"/>
        </w:rPr>
        <w:t>、</w:t>
      </w:r>
      <w:r w:rsidRPr="007148FE">
        <w:rPr>
          <w:rFonts w:ascii="ＭＳ 明朝" w:hAnsi="ＭＳ 明朝" w:hint="eastAsia"/>
          <w:bCs/>
          <w:color w:val="000000"/>
          <w:szCs w:val="22"/>
        </w:rPr>
        <w:t>準角地においては、正面路線と側方路線の交差角度が、1</w:t>
      </w:r>
      <w:r>
        <w:rPr>
          <w:rFonts w:ascii="ＭＳ 明朝" w:hAnsi="ＭＳ 明朝" w:hint="eastAsia"/>
          <w:bCs/>
          <w:color w:val="000000"/>
          <w:szCs w:val="22"/>
        </w:rPr>
        <w:t>20</w:t>
      </w:r>
      <w:r w:rsidRPr="007148FE">
        <w:rPr>
          <w:rFonts w:ascii="ＭＳ 明朝" w:hAnsi="ＭＳ 明朝" w:hint="eastAsia"/>
          <w:bCs/>
          <w:color w:val="000000"/>
          <w:szCs w:val="22"/>
        </w:rPr>
        <w:t>度以下のものをいう。</w:t>
      </w:r>
    </w:p>
    <w:p w14:paraId="1B7C8D29" w14:textId="77777777" w:rsidR="0000487A" w:rsidRPr="00341CBC" w:rsidRDefault="0000487A" w:rsidP="0009228F">
      <w:pPr>
        <w:spacing w:line="480" w:lineRule="atLeast"/>
        <w:ind w:leftChars="213" w:left="447" w:firstLineChars="106" w:firstLine="223"/>
        <w:rPr>
          <w:rFonts w:ascii="ＭＳ 明朝" w:hAnsi="ＭＳ 明朝"/>
          <w:color w:val="000000"/>
          <w:szCs w:val="22"/>
        </w:rPr>
      </w:pPr>
    </w:p>
    <w:p w14:paraId="1440108D" w14:textId="77777777" w:rsidR="0009228F" w:rsidRDefault="00506483" w:rsidP="0009228F">
      <w:pPr>
        <w:spacing w:line="480" w:lineRule="atLeast"/>
        <w:rPr>
          <w:color w:val="000000"/>
          <w:szCs w:val="22"/>
        </w:rPr>
      </w:pPr>
      <w:r>
        <w:rPr>
          <w:noProof/>
          <w:color w:val="000000"/>
          <w:szCs w:val="22"/>
        </w:rPr>
        <w:pict w14:anchorId="17004126">
          <v:group id="_x0000_s9195" style="position:absolute;margin-left:51.2pt;margin-top:3.4pt;width:135.35pt;height:182.85pt;z-index:170" coordorigin="2782,11573" coordsize="2707,3657">
            <v:shape id="_x0000_s8659" style="position:absolute;left:2999;top:13033;width:1395;height:141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698,1892" path="m,l1272,r426,1892l,1892,,xe">
              <v:path arrowok="t"/>
            </v:shape>
            <v:group id="_x0000_s9193" style="position:absolute;left:2782;top:11573;width:2707;height:3657" coordorigin="2782,11573" coordsize="2707,3657">
              <v:shape id="_x0000_s8660" style="position:absolute;left:2782;top:11573;width:2707;height:365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2707,3657" path="m,891l1203,881,1043,35,1503,r140,872l2707,906r-47,554l1768,1460r433,2197l1777,3640r-79,-363l1270,1467,,1460,,891xe" fillcolor="#d8d8d8" stroked="f">
                <v:fill opacity="39322f"/>
                <v:path arrowok="t"/>
              </v:shape>
              <v:shape id="_x0000_s8667" type="#_x0000_t202" style="position:absolute;left:3291;top:13152;width:696;height:627" stroked="f">
                <v:textbox style="mso-next-textbox:#_x0000_s8667" inset="5.85pt,.7pt,5.85pt,.7pt">
                  <w:txbxContent>
                    <w:p w14:paraId="6F4B29C9" w14:textId="77777777" w:rsidR="007E5AC2" w:rsidRPr="007148FE" w:rsidRDefault="007E5AC2" w:rsidP="0009228F">
                      <w:pPr>
                        <w:spacing w:line="160" w:lineRule="atLeast"/>
                        <w:rPr>
                          <w:rFonts w:ascii="ＭＳ 明朝" w:hAnsi="ＭＳ 明朝"/>
                          <w:sz w:val="10"/>
                        </w:rPr>
                      </w:pPr>
                      <w:r>
                        <w:rPr>
                          <w:rFonts w:ascii="ＭＳ 明朝" w:hAnsi="ＭＳ 明朝" w:hint="eastAsia"/>
                          <w:sz w:val="10"/>
                        </w:rPr>
                        <w:t>120</w:t>
                      </w:r>
                      <w:r w:rsidRPr="007148FE">
                        <w:rPr>
                          <w:rFonts w:ascii="ＭＳ 明朝" w:hAnsi="ＭＳ 明朝" w:hint="eastAsia"/>
                          <w:sz w:val="10"/>
                        </w:rPr>
                        <w:t>°以下</w:t>
                      </w:r>
                    </w:p>
                  </w:txbxContent>
                </v:textbox>
              </v:shape>
              <v:shape id="_x0000_s9192" style="position:absolute;left:3898;top:13033;width:163;height:11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63,119" path="m,l139,r24,119l124,119r-30,l64,104,34,77,16,56,,20,,xe">
                <v:path arrowok="t"/>
              </v:shape>
            </v:group>
          </v:group>
        </w:pict>
      </w:r>
      <w:r>
        <w:rPr>
          <w:noProof/>
          <w:color w:val="000000"/>
          <w:szCs w:val="22"/>
        </w:rPr>
        <w:pict w14:anchorId="7FD00041">
          <v:shape id="_x0000_s8670" type="#_x0000_t202" style="position:absolute;margin-left:220.95pt;margin-top:3.4pt;width:81.8pt;height:30.2pt;z-index:108" filled="f" stroked="f">
            <v:textbox style="mso-next-textbox:#_x0000_s8670" inset="5.85pt,.7pt,5.85pt,.7pt">
              <w:txbxContent>
                <w:p w14:paraId="52D35C38" w14:textId="77777777" w:rsidR="007E5AC2" w:rsidRDefault="007E5AC2" w:rsidP="0009228F">
                  <w:r>
                    <w:rPr>
                      <w:rFonts w:hint="eastAsia"/>
                    </w:rPr>
                    <w:t>【</w:t>
                  </w:r>
                  <w:r>
                    <w:rPr>
                      <w:rFonts w:hint="eastAsia"/>
                    </w:rPr>
                    <w:t xml:space="preserve"> </w:t>
                  </w:r>
                  <w:r>
                    <w:rPr>
                      <w:rFonts w:hint="eastAsia"/>
                    </w:rPr>
                    <w:t>準角地</w:t>
                  </w:r>
                  <w:r>
                    <w:rPr>
                      <w:rFonts w:hint="eastAsia"/>
                    </w:rPr>
                    <w:t xml:space="preserve"> </w:t>
                  </w:r>
                  <w:r>
                    <w:rPr>
                      <w:rFonts w:hint="eastAsia"/>
                    </w:rPr>
                    <w:t>】</w:t>
                  </w:r>
                </w:p>
              </w:txbxContent>
            </v:textbox>
          </v:shape>
        </w:pict>
      </w:r>
      <w:r>
        <w:rPr>
          <w:noProof/>
          <w:color w:val="000000"/>
          <w:szCs w:val="22"/>
        </w:rPr>
        <w:pict w14:anchorId="69A6B951">
          <v:shape id="_x0000_s8669" type="#_x0000_t202" style="position:absolute;margin-left:11.4pt;margin-top:3.4pt;width:70.95pt;height:30.2pt;z-index:107" filled="f" stroked="f">
            <v:textbox style="mso-next-textbox:#_x0000_s8669" inset="5.85pt,.7pt,5.85pt,.7pt">
              <w:txbxContent>
                <w:p w14:paraId="5231A3FA" w14:textId="77777777" w:rsidR="007E5AC2" w:rsidRDefault="007E5AC2" w:rsidP="0009228F">
                  <w:r>
                    <w:rPr>
                      <w:rFonts w:hint="eastAsia"/>
                    </w:rPr>
                    <w:t>【</w:t>
                  </w:r>
                  <w:r>
                    <w:rPr>
                      <w:rFonts w:hint="eastAsia"/>
                    </w:rPr>
                    <w:t xml:space="preserve"> </w:t>
                  </w:r>
                  <w:r>
                    <w:rPr>
                      <w:rFonts w:hint="eastAsia"/>
                    </w:rPr>
                    <w:t>角</w:t>
                  </w:r>
                  <w:r>
                    <w:rPr>
                      <w:rFonts w:hint="eastAsia"/>
                    </w:rPr>
                    <w:t xml:space="preserve"> </w:t>
                  </w:r>
                  <w:r>
                    <w:rPr>
                      <w:rFonts w:hint="eastAsia"/>
                    </w:rPr>
                    <w:t>地</w:t>
                  </w:r>
                  <w:r>
                    <w:rPr>
                      <w:rFonts w:hint="eastAsia"/>
                    </w:rPr>
                    <w:t xml:space="preserve"> </w:t>
                  </w:r>
                  <w:r>
                    <w:rPr>
                      <w:rFonts w:hint="eastAsia"/>
                    </w:rPr>
                    <w:t>】</w:t>
                  </w:r>
                </w:p>
              </w:txbxContent>
            </v:textbox>
          </v:shape>
        </w:pict>
      </w:r>
    </w:p>
    <w:p w14:paraId="78C79C9A" w14:textId="77777777" w:rsidR="0009228F" w:rsidRDefault="00506483" w:rsidP="0009228F">
      <w:pPr>
        <w:spacing w:line="480" w:lineRule="atLeast"/>
        <w:rPr>
          <w:color w:val="000000"/>
          <w:szCs w:val="22"/>
        </w:rPr>
      </w:pPr>
      <w:r>
        <w:rPr>
          <w:noProof/>
          <w:color w:val="000000"/>
          <w:szCs w:val="22"/>
        </w:rPr>
        <w:pict w14:anchorId="3C20546F">
          <v:group id="_x0000_s9194" style="position:absolute;margin-left:267.9pt;margin-top:2.35pt;width:137.55pt;height:152.5pt;z-index:169" coordorigin="7116,12032" coordsize="2751,3050">
            <v:shape id="_x0000_s8661" style="position:absolute;left:7923;top:12646;width:1299;height:1662;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299,1662" path="m,l910,r389,1662l,1647,,xe">
              <v:path arrowok="t"/>
            </v:shape>
            <v:shape id="_x0000_s8662" style="position:absolute;left:7116;top:12032;width:2751;height:305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2751,3050" path="m448,19l1651,9,2091,r125,588l2751,3028r-449,22l2146,2405,1718,595,448,588r27,2425l34,3038,,41,448,19xe" fillcolor="#d8d8d8" stroked="f">
              <v:fill opacity="39322f"/>
              <v:path arrowok="t"/>
            </v:shape>
            <v:shape id="_x0000_s8666" style="position:absolute;left:8691;top:12646;width:163;height:119;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63,119" path="m,l139,r24,119l124,119r-30,l64,104,34,77,16,56,,20,,xe">
              <v:path arrowok="t"/>
            </v:shape>
            <v:shape id="_x0000_s8668" type="#_x0000_t202" style="position:absolute;left:8122;top:12804;width:696;height:679" stroked="f">
              <v:textbox style="mso-next-textbox:#_x0000_s8668" inset="5.85pt,.7pt,5.85pt,.7pt">
                <w:txbxContent>
                  <w:p w14:paraId="3E30207E" w14:textId="77777777" w:rsidR="007E5AC2" w:rsidRPr="007148FE" w:rsidRDefault="007E5AC2" w:rsidP="0009228F">
                    <w:pPr>
                      <w:spacing w:line="160" w:lineRule="atLeast"/>
                      <w:rPr>
                        <w:rFonts w:ascii="ＭＳ 明朝" w:hAnsi="ＭＳ 明朝"/>
                        <w:sz w:val="10"/>
                      </w:rPr>
                    </w:pPr>
                    <w:r>
                      <w:rPr>
                        <w:rFonts w:ascii="ＭＳ 明朝" w:hAnsi="ＭＳ 明朝" w:hint="eastAsia"/>
                        <w:sz w:val="10"/>
                      </w:rPr>
                      <w:t>120</w:t>
                    </w:r>
                    <w:r w:rsidRPr="007148FE">
                      <w:rPr>
                        <w:rFonts w:ascii="ＭＳ 明朝" w:hAnsi="ＭＳ 明朝" w:hint="eastAsia"/>
                        <w:sz w:val="10"/>
                      </w:rPr>
                      <w:t>°以下</w:t>
                    </w:r>
                  </w:p>
                  <w:p w14:paraId="575B4D73" w14:textId="77777777" w:rsidR="007E5AC2" w:rsidRPr="00DD037B" w:rsidRDefault="007E5AC2" w:rsidP="0009228F">
                    <w:pPr>
                      <w:spacing w:line="160" w:lineRule="atLeast"/>
                      <w:rPr>
                        <w:rFonts w:ascii="ＭＳ 明朝" w:hAnsi="ＭＳ 明朝"/>
                        <w:sz w:val="10"/>
                      </w:rPr>
                    </w:pPr>
                  </w:p>
                </w:txbxContent>
              </v:textbox>
            </v:shape>
          </v:group>
        </w:pict>
      </w:r>
    </w:p>
    <w:p w14:paraId="1CCFC6AB" w14:textId="77777777" w:rsidR="0009228F" w:rsidRDefault="0009228F" w:rsidP="0009228F">
      <w:pPr>
        <w:spacing w:line="480" w:lineRule="atLeast"/>
        <w:rPr>
          <w:color w:val="000000"/>
          <w:szCs w:val="22"/>
        </w:rPr>
      </w:pPr>
    </w:p>
    <w:p w14:paraId="6A05585F" w14:textId="77777777" w:rsidR="0009228F" w:rsidRDefault="00506483" w:rsidP="0009228F">
      <w:pPr>
        <w:spacing w:line="480" w:lineRule="atLeast"/>
        <w:rPr>
          <w:color w:val="000000"/>
          <w:szCs w:val="22"/>
        </w:rPr>
      </w:pPr>
      <w:r>
        <w:rPr>
          <w:noProof/>
          <w:color w:val="000000"/>
          <w:szCs w:val="22"/>
        </w:rPr>
        <w:pict w14:anchorId="3F53F167">
          <v:shape id="_x0000_s8665" style="position:absolute;margin-left:107pt;margin-top:4.4pt;width:8.15pt;height:5.95pt;z-index:113;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63,119" path="m,l139,r24,119l124,119r-30,l64,104,34,77,16,56,,20,,xe">
            <v:path arrowok="t"/>
          </v:shape>
        </w:pict>
      </w:r>
    </w:p>
    <w:p w14:paraId="6A1C34F0" w14:textId="77777777" w:rsidR="0009228F" w:rsidRDefault="0009228F" w:rsidP="0009228F">
      <w:pPr>
        <w:spacing w:line="480" w:lineRule="atLeast"/>
        <w:rPr>
          <w:color w:val="000000"/>
          <w:szCs w:val="22"/>
        </w:rPr>
      </w:pPr>
    </w:p>
    <w:p w14:paraId="5727C1C3" w14:textId="77777777" w:rsidR="0009228F" w:rsidRDefault="0009228F" w:rsidP="0009228F">
      <w:pPr>
        <w:spacing w:line="480" w:lineRule="atLeast"/>
        <w:rPr>
          <w:color w:val="000000"/>
          <w:szCs w:val="22"/>
        </w:rPr>
      </w:pPr>
    </w:p>
    <w:p w14:paraId="2B41493B" w14:textId="77777777" w:rsidR="0009228F" w:rsidRDefault="0009228F" w:rsidP="0009228F">
      <w:pPr>
        <w:spacing w:line="480" w:lineRule="atLeast"/>
        <w:rPr>
          <w:color w:val="000000"/>
          <w:szCs w:val="22"/>
        </w:rPr>
      </w:pPr>
    </w:p>
    <w:p w14:paraId="02A32BC9" w14:textId="77777777" w:rsidR="0009228F" w:rsidRDefault="00506483" w:rsidP="0009228F">
      <w:pPr>
        <w:spacing w:line="480" w:lineRule="atLeast"/>
        <w:rPr>
          <w:color w:val="000000"/>
          <w:szCs w:val="22"/>
        </w:rPr>
      </w:pPr>
      <w:r>
        <w:rPr>
          <w:noProof/>
          <w:color w:val="000000"/>
          <w:szCs w:val="22"/>
        </w:rPr>
        <w:lastRenderedPageBreak/>
        <w:pict w14:anchorId="1260D669">
          <v:shape id="_x0000_s8765" style="position:absolute;margin-left:109.4pt;margin-top:21.95pt;width:77.35pt;height:82.3pt;z-index:116;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547,1646" path="m389,6r39,1180l1532,1238r15,251l1532,1646,500,1624,31,1592,,,389,6xe" fillcolor="#d8d8d8" stroked="f">
            <v:fill opacity="39322f"/>
            <v:path arrowok="t"/>
          </v:shape>
        </w:pict>
      </w:r>
      <w:r>
        <w:rPr>
          <w:noProof/>
          <w:color w:val="000000"/>
          <w:szCs w:val="22"/>
        </w:rPr>
        <w:pict w14:anchorId="280E3364">
          <v:shape id="_x0000_s8664" style="position:absolute;margin-left:109.3pt;margin-top:21.65pt;width:77.45pt;height:82.6pt;z-index:106;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549,1652" path="m387,r42,1193l1534,1245r15,250l1534,1652,501,1630,31,1598,,11,387,xe" fillcolor="#d8d8d8" stroked="f">
            <v:fill opacity="39322f"/>
            <v:path arrowok="t"/>
          </v:shape>
        </w:pict>
      </w:r>
      <w:r>
        <w:rPr>
          <w:noProof/>
          <w:color w:val="000000"/>
          <w:szCs w:val="22"/>
        </w:rPr>
        <w:pict w14:anchorId="43D6547A">
          <v:shape id="_x0000_s8764" type="#_x0000_t202" style="position:absolute;margin-left:27.55pt;margin-top:20.05pt;width:33.35pt;height:33.8pt;z-index:115" filled="f" stroked="f" strokecolor="lime">
            <v:textbox style="mso-next-textbox:#_x0000_s8764" inset="5.85pt,.7pt,5.85pt,.7pt">
              <w:txbxContent>
                <w:p w14:paraId="605936CE" w14:textId="77777777" w:rsidR="007E5AC2" w:rsidRPr="008D63CB" w:rsidRDefault="007E5AC2">
                  <w:pPr>
                    <w:rPr>
                      <w:sz w:val="28"/>
                    </w:rPr>
                  </w:pPr>
                  <w:r w:rsidRPr="008D63CB">
                    <w:rPr>
                      <w:rFonts w:hint="eastAsia"/>
                      <w:sz w:val="28"/>
                    </w:rPr>
                    <w:t>×</w:t>
                  </w:r>
                </w:p>
              </w:txbxContent>
            </v:textbox>
          </v:shape>
        </w:pict>
      </w:r>
      <w:r>
        <w:rPr>
          <w:noProof/>
          <w:color w:val="000000"/>
          <w:szCs w:val="22"/>
        </w:rPr>
        <w:pict w14:anchorId="10739B4C">
          <v:shape id="_x0000_s8671" type="#_x0000_t202" style="position:absolute;margin-left:165.2pt;margin-top:18pt;width:265.85pt;height:75.3pt;z-index:109" filled="f" stroked="f">
            <v:textbox style="mso-next-textbox:#_x0000_s8671" inset="5.85pt,.7pt,5.85pt,.7pt">
              <w:txbxContent>
                <w:p w14:paraId="49274422" w14:textId="77777777" w:rsidR="007E5AC2" w:rsidRPr="00A46FB9" w:rsidRDefault="007E5AC2" w:rsidP="0009228F">
                  <w:pPr>
                    <w:ind w:left="315" w:hangingChars="150" w:hanging="315"/>
                    <w:rPr>
                      <w:sz w:val="18"/>
                    </w:rPr>
                  </w:pPr>
                  <w:r w:rsidRPr="00A46FB9">
                    <w:rPr>
                      <w:rFonts w:hint="eastAsia"/>
                      <w:vertAlign w:val="superscript"/>
                    </w:rPr>
                    <w:t>※</w:t>
                  </w:r>
                  <w:r>
                    <w:rPr>
                      <w:rFonts w:hint="eastAsia"/>
                      <w:vertAlign w:val="superscript"/>
                    </w:rPr>
                    <w:t xml:space="preserve">　</w:t>
                  </w:r>
                  <w:r>
                    <w:rPr>
                      <w:rFonts w:hint="eastAsia"/>
                      <w:sz w:val="18"/>
                    </w:rPr>
                    <w:t>正</w:t>
                  </w:r>
                  <w:r>
                    <w:rPr>
                      <w:rFonts w:hint="eastAsia"/>
                      <w:sz w:val="18"/>
                    </w:rPr>
                    <w:t>L</w:t>
                  </w:r>
                  <w:r>
                    <w:rPr>
                      <w:rFonts w:hint="eastAsia"/>
                      <w:sz w:val="18"/>
                    </w:rPr>
                    <w:t>字形地</w:t>
                  </w:r>
                  <w:r w:rsidRPr="00A46FB9">
                    <w:rPr>
                      <w:rFonts w:hint="eastAsia"/>
                      <w:sz w:val="18"/>
                    </w:rPr>
                    <w:t>は、準角地としては認定しない。</w:t>
                  </w:r>
                </w:p>
              </w:txbxContent>
            </v:textbox>
          </v:shape>
        </w:pict>
      </w:r>
    </w:p>
    <w:p w14:paraId="48D37F35" w14:textId="77777777" w:rsidR="0009228F" w:rsidRDefault="0009228F" w:rsidP="0009228F">
      <w:pPr>
        <w:spacing w:line="480" w:lineRule="atLeast"/>
        <w:rPr>
          <w:color w:val="000000"/>
          <w:szCs w:val="22"/>
        </w:rPr>
      </w:pPr>
    </w:p>
    <w:p w14:paraId="74C3EF24" w14:textId="77777777" w:rsidR="0009228F" w:rsidRDefault="00506483" w:rsidP="0009228F">
      <w:pPr>
        <w:spacing w:line="480" w:lineRule="atLeast"/>
        <w:rPr>
          <w:color w:val="000000"/>
          <w:szCs w:val="22"/>
        </w:rPr>
      </w:pPr>
      <w:r>
        <w:rPr>
          <w:noProof/>
          <w:color w:val="000000"/>
          <w:szCs w:val="22"/>
        </w:rPr>
        <w:pict w14:anchorId="3E197752">
          <v:shape id="_x0000_s8663" style="position:absolute;margin-left:64.35pt;margin-top:18.65pt;width:64.95pt;height:83.1pt;z-index:196;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299,1662" path="m,l910,r9,713l1252,713r47,949l,1647,,xe">
            <v:path arrowok="t"/>
          </v:shape>
        </w:pict>
      </w:r>
    </w:p>
    <w:p w14:paraId="1BBA3596" w14:textId="77777777" w:rsidR="0009228F" w:rsidRDefault="0009228F" w:rsidP="0009228F">
      <w:pPr>
        <w:spacing w:line="480" w:lineRule="atLeast"/>
        <w:rPr>
          <w:color w:val="000000"/>
          <w:szCs w:val="22"/>
        </w:rPr>
      </w:pPr>
    </w:p>
    <w:p w14:paraId="51A6788F" w14:textId="77777777" w:rsidR="0009228F" w:rsidRDefault="0009228F" w:rsidP="0009228F">
      <w:pPr>
        <w:spacing w:line="480" w:lineRule="atLeast"/>
        <w:rPr>
          <w:color w:val="000000"/>
          <w:szCs w:val="22"/>
        </w:rPr>
      </w:pPr>
    </w:p>
    <w:p w14:paraId="7A6BE135" w14:textId="77777777" w:rsidR="0009228F" w:rsidRDefault="0009228F" w:rsidP="0009228F">
      <w:pPr>
        <w:spacing w:line="480" w:lineRule="atLeast"/>
        <w:rPr>
          <w:color w:val="000000"/>
          <w:szCs w:val="22"/>
        </w:rPr>
      </w:pPr>
    </w:p>
    <w:p w14:paraId="17ABB79A" w14:textId="77777777" w:rsidR="0009228F" w:rsidRDefault="0009228F" w:rsidP="0009228F">
      <w:pPr>
        <w:spacing w:line="480" w:lineRule="atLeast"/>
        <w:rPr>
          <w:color w:val="000000"/>
          <w:szCs w:val="22"/>
        </w:rPr>
      </w:pPr>
    </w:p>
    <w:p w14:paraId="31AF4079" w14:textId="77777777" w:rsidR="0009228F" w:rsidRPr="00612B76" w:rsidRDefault="0009228F" w:rsidP="0009228F">
      <w:pPr>
        <w:spacing w:line="480" w:lineRule="atLeast"/>
        <w:rPr>
          <w:color w:val="000000"/>
          <w:szCs w:val="22"/>
        </w:rPr>
      </w:pPr>
    </w:p>
    <w:p w14:paraId="2B493E45" w14:textId="77777777" w:rsidR="0009228F" w:rsidRPr="00B2505E" w:rsidRDefault="0009228F" w:rsidP="00F8483D">
      <w:pPr>
        <w:numPr>
          <w:ilvl w:val="0"/>
          <w:numId w:val="45"/>
        </w:numPr>
        <w:tabs>
          <w:tab w:val="left" w:pos="990"/>
        </w:tabs>
        <w:spacing w:line="480" w:lineRule="atLeast"/>
        <w:rPr>
          <w:color w:val="000000"/>
          <w:szCs w:val="22"/>
        </w:rPr>
      </w:pPr>
      <w:r w:rsidRPr="00B2505E">
        <w:rPr>
          <w:rFonts w:hint="eastAsia"/>
          <w:color w:val="000000"/>
          <w:szCs w:val="22"/>
        </w:rPr>
        <w:t>二方路線地の認定</w:t>
      </w:r>
    </w:p>
    <w:p w14:paraId="33E6AE84" w14:textId="77777777" w:rsidR="0009228F" w:rsidRDefault="0009228F" w:rsidP="0009228F"/>
    <w:p w14:paraId="33C1C270" w14:textId="77777777" w:rsidR="0009228F" w:rsidRDefault="00506483" w:rsidP="0009228F">
      <w:r>
        <w:rPr>
          <w:noProof/>
        </w:rPr>
        <w:pict w14:anchorId="72034DEB">
          <v:group id="_x0000_s8761" style="position:absolute;margin-left:48.2pt;margin-top:7.95pt;width:127.65pt;height:144.05pt;z-index:197" coordorigin="3022,6864" coordsize="2553,2881">
            <v:rect id="_x0000_s8672" style="position:absolute;left:3623;top:7224;width:1321;height:2161">
              <v:textbox inset="5.85pt,.7pt,5.85pt,.7pt"/>
            </v:rect>
            <v:rect id="_x0000_s8673" style="position:absolute;left:3045;top:9385;width:2530;height:360" fillcolor="#d8d8d8" stroked="f">
              <v:fill opacity="39322f"/>
              <v:textbox inset="5.85pt,.7pt,5.85pt,.7pt"/>
            </v:rect>
            <v:rect id="_x0000_s8674" style="position:absolute;left:3022;top:6864;width:2530;height:360" fillcolor="#d8d8d8" stroked="f">
              <v:fill opacity="39322f"/>
              <v:textbox inset="5.85pt,.7pt,5.85pt,.7pt"/>
            </v:rect>
          </v:group>
        </w:pict>
      </w:r>
      <w:r>
        <w:rPr>
          <w:noProof/>
        </w:rPr>
        <w:pict w14:anchorId="03D11501">
          <v:rect id="_x0000_s8676" style="position:absolute;margin-left:223.05pt;margin-top:7.95pt;width:142.7pt;height:18pt;z-index:111" fillcolor="#d8d8d8" stroked="f">
            <v:fill opacity="39322f"/>
            <v:textbox inset="5.85pt,.7pt,5.85pt,.7pt"/>
          </v:rect>
        </w:pict>
      </w:r>
    </w:p>
    <w:p w14:paraId="2B4D1D47" w14:textId="77777777" w:rsidR="0009228F" w:rsidRDefault="00506483" w:rsidP="0009228F">
      <w:r>
        <w:rPr>
          <w:noProof/>
        </w:rPr>
        <w:pict w14:anchorId="071F78BF">
          <v:shape id="_x0000_s8677" style="position:absolute;margin-left:259.95pt;margin-top:5.95pt;width:105.8pt;height:126.05pt;z-index:11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116,2521" path="m,731r671,l671,,2116,r,2521l,2521,,731xe">
            <v:path arrowok="t"/>
          </v:shape>
        </w:pict>
      </w:r>
      <w:r>
        <w:rPr>
          <w:noProof/>
        </w:rPr>
        <w:pict w14:anchorId="5D67DF66">
          <v:rect id="_x0000_s8675" style="position:absolute;margin-left:239.2pt;margin-top:5.95pt;width:20.75pt;height:126.05pt;z-index:110" fillcolor="#d8d8d8" stroked="f">
            <v:fill opacity="39322f"/>
            <v:textbox inset="5.85pt,.7pt,5.85pt,.7pt"/>
          </v:rect>
        </w:pict>
      </w:r>
    </w:p>
    <w:p w14:paraId="4868F76C" w14:textId="77777777" w:rsidR="0009228F" w:rsidRDefault="0009228F" w:rsidP="0009228F"/>
    <w:p w14:paraId="7DE8C0C6" w14:textId="77777777" w:rsidR="0009228F" w:rsidRDefault="0009228F" w:rsidP="0009228F"/>
    <w:p w14:paraId="65386443" w14:textId="77777777" w:rsidR="0009228F" w:rsidRPr="000A16FA" w:rsidRDefault="0009228F" w:rsidP="0009228F"/>
    <w:p w14:paraId="3F6B53C1" w14:textId="77777777" w:rsidR="0009228F" w:rsidRPr="000A16FA" w:rsidRDefault="0009228F" w:rsidP="0009228F">
      <w:pPr>
        <w:spacing w:line="480" w:lineRule="atLeast"/>
        <w:ind w:leftChars="213" w:left="447" w:firstLineChars="106" w:firstLine="223"/>
        <w:rPr>
          <w:bCs/>
          <w:color w:val="000000"/>
          <w:szCs w:val="22"/>
        </w:rPr>
      </w:pPr>
    </w:p>
    <w:p w14:paraId="1378DECB" w14:textId="77777777" w:rsidR="0009228F" w:rsidRDefault="0009228F" w:rsidP="0009228F"/>
    <w:p w14:paraId="1F07D6C2" w14:textId="77777777" w:rsidR="0009228F" w:rsidRDefault="0009228F" w:rsidP="0009228F"/>
    <w:p w14:paraId="0AC68F1F" w14:textId="77777777" w:rsidR="00B74564" w:rsidRDefault="00B74564" w:rsidP="0009228F"/>
    <w:p w14:paraId="7E6D460A" w14:textId="77777777" w:rsidR="00B74564" w:rsidRPr="00B2505E" w:rsidRDefault="00B74564" w:rsidP="00F8483D">
      <w:pPr>
        <w:numPr>
          <w:ilvl w:val="0"/>
          <w:numId w:val="45"/>
        </w:numPr>
        <w:tabs>
          <w:tab w:val="left" w:pos="990"/>
        </w:tabs>
        <w:spacing w:line="480" w:lineRule="atLeast"/>
        <w:rPr>
          <w:color w:val="000000"/>
          <w:szCs w:val="22"/>
        </w:rPr>
      </w:pPr>
      <w:r>
        <w:rPr>
          <w:rFonts w:hint="eastAsia"/>
          <w:color w:val="000000"/>
          <w:szCs w:val="22"/>
        </w:rPr>
        <w:t>三</w:t>
      </w:r>
      <w:r w:rsidRPr="00B2505E">
        <w:rPr>
          <w:rFonts w:hint="eastAsia"/>
          <w:color w:val="000000"/>
          <w:szCs w:val="22"/>
        </w:rPr>
        <w:t>方路線地の認定</w:t>
      </w:r>
    </w:p>
    <w:p w14:paraId="4124ED29" w14:textId="77777777" w:rsidR="00B74564" w:rsidRPr="00CB7A5E" w:rsidRDefault="00506483" w:rsidP="00B74564">
      <w:pPr>
        <w:spacing w:line="480" w:lineRule="atLeast"/>
        <w:ind w:leftChars="213" w:left="447" w:firstLineChars="106" w:firstLine="223"/>
        <w:rPr>
          <w:bCs/>
          <w:color w:val="000000"/>
          <w:szCs w:val="22"/>
        </w:rPr>
      </w:pPr>
      <w:r>
        <w:rPr>
          <w:noProof/>
        </w:rPr>
        <w:pict w14:anchorId="74F225BE">
          <v:group id="_x0000_s9196" style="position:absolute;left:0;text-align:left;margin-left:27.55pt;margin-top:21.7pt;width:166.55pt;height:140.05pt;z-index:120" coordorigin="2309,11299" coordsize="3331,2801">
            <v:rect id="_x0000_s8751" style="position:absolute;left:3286;top:12287;width:1321;height:1309">
              <v:textbox inset="5.85pt,.7pt,5.85pt,.7pt"/>
            </v:rect>
            <v:rect id="_x0000_s8752" style="position:absolute;left:2708;top:12272;width:578;height:1828" fillcolor="#d8d8d8" stroked="f">
              <v:fill opacity="39322f"/>
              <v:textbox inset="5.85pt,.7pt,5.85pt,.7pt"/>
            </v:rect>
            <v:rect id="_x0000_s8753" style="position:absolute;left:2309;top:11792;width:2298;height:495" fillcolor="#d8d8d8" stroked="f">
              <v:fill opacity="39322f"/>
              <v:textbox inset="5.85pt,.7pt,5.85pt,.7pt"/>
            </v:rect>
            <v:rect id="_x0000_s8757" style="position:absolute;left:4607;top:11353;width:631;height:2603" fillcolor="#d8d8d8" stroked="f">
              <v:fill opacity="39322f"/>
              <v:textbox inset="5.85pt,.7pt,5.85pt,.7pt"/>
            </v:rect>
            <v:rect id="_x0000_s8759" style="position:absolute;left:5238;top:11776;width:402;height:495" fillcolor="#d8d8d8" stroked="f">
              <v:fill opacity="39322f"/>
              <v:textbox inset="5.85pt,.7pt,5.85pt,.7pt"/>
            </v:rect>
            <v:rect id="_x0000_s8779" style="position:absolute;left:2708;top:11299;width:578;height:495" fillcolor="#d8d8d8" stroked="f">
              <v:fill opacity="39322f"/>
              <v:textbox inset="5.85pt,.7pt,5.85pt,.7pt"/>
            </v:rect>
          </v:group>
        </w:pict>
      </w:r>
      <w:r>
        <w:rPr>
          <w:noProof/>
        </w:rPr>
        <w:pict w14:anchorId="089ED420">
          <v:shape id="_x0000_s8776" type="#_x0000_t202" style="position:absolute;left:0;text-align:left;margin-left:23.1pt;margin-top:15.55pt;width:33.35pt;height:33.8pt;z-index:118" filled="f" stroked="f" strokecolor="lime">
            <v:textbox style="mso-next-textbox:#_x0000_s8776" inset="5.85pt,.7pt,5.85pt,.7pt">
              <w:txbxContent>
                <w:p w14:paraId="446DAD63" w14:textId="77777777" w:rsidR="007E5AC2" w:rsidRPr="008D63CB" w:rsidRDefault="007E5AC2" w:rsidP="008D63CB">
                  <w:pPr>
                    <w:rPr>
                      <w:sz w:val="28"/>
                    </w:rPr>
                  </w:pPr>
                  <w:r>
                    <w:rPr>
                      <w:rFonts w:hint="eastAsia"/>
                      <w:sz w:val="28"/>
                    </w:rPr>
                    <w:t>〇</w:t>
                  </w:r>
                </w:p>
              </w:txbxContent>
            </v:textbox>
          </v:shape>
        </w:pict>
      </w:r>
      <w:r>
        <w:rPr>
          <w:noProof/>
        </w:rPr>
        <w:pict w14:anchorId="503C8AE5">
          <v:shape id="_x0000_s8775" type="#_x0000_t202" style="position:absolute;left:0;text-align:left;margin-left:218.9pt;margin-top:15.55pt;width:33.35pt;height:33.8pt;z-index:117" filled="f" stroked="f" strokecolor="lime">
            <v:textbox style="mso-next-textbox:#_x0000_s8775" inset="5.85pt,.7pt,5.85pt,.7pt">
              <w:txbxContent>
                <w:p w14:paraId="53CB4960" w14:textId="77777777" w:rsidR="007E5AC2" w:rsidRPr="008D63CB" w:rsidRDefault="007E5AC2" w:rsidP="008D63CB">
                  <w:pPr>
                    <w:rPr>
                      <w:sz w:val="28"/>
                    </w:rPr>
                  </w:pPr>
                  <w:r w:rsidRPr="008D63CB">
                    <w:rPr>
                      <w:rFonts w:hint="eastAsia"/>
                      <w:sz w:val="28"/>
                    </w:rPr>
                    <w:t>×</w:t>
                  </w:r>
                </w:p>
              </w:txbxContent>
            </v:textbox>
          </v:shape>
        </w:pict>
      </w:r>
    </w:p>
    <w:p w14:paraId="40AB1DBA" w14:textId="77777777" w:rsidR="00B74564" w:rsidRDefault="00B74564" w:rsidP="00B74564"/>
    <w:p w14:paraId="7FA04E9E" w14:textId="77777777" w:rsidR="00B74564" w:rsidRDefault="00506483" w:rsidP="00B74564">
      <w:r>
        <w:rPr>
          <w:noProof/>
        </w:rPr>
        <w:pict w14:anchorId="3DA940AB">
          <v:group id="_x0000_s8780" style="position:absolute;margin-left:218.9pt;margin-top:1.55pt;width:165.5pt;height:126.2pt;z-index:119" coordorigin="6136,11776" coordsize="3310,2524">
            <v:rect id="_x0000_s8754" style="position:absolute;left:6542;top:12264;width:577;height:2036" fillcolor="#d8d8d8" stroked="f">
              <v:fill opacity="39322f"/>
              <v:textbox inset="5.85pt,.7pt,5.85pt,.7pt"/>
            </v:rect>
            <v:rect id="_x0000_s8755" style="position:absolute;left:6136;top:11776;width:3310;height:488" fillcolor="#d8d8d8" stroked="f">
              <v:fill opacity="39322f"/>
              <v:textbox inset="5.85pt,.7pt,5.85pt,.7pt"/>
            </v:rect>
            <v:rect id="_x0000_s8767" style="position:absolute;left:7119;top:13837;width:2327;height:463" fillcolor="#d8d8d8" stroked="f">
              <v:fill opacity="39322f"/>
              <v:textbox inset="5.85pt,.7pt,5.85pt,.7pt"/>
            </v:rect>
            <v:rect id="_x0000_s8774" style="position:absolute;left:7119;top:12271;width:1321;height:1566">
              <v:textbox inset="5.85pt,.7pt,5.85pt,.7pt"/>
            </v:rect>
            <v:shape id="_x0000_s8777" type="#_x0000_t32" style="position:absolute;left:6542;top:12271;width:0;height:2029" o:connectortype="straight" strokeweight=".25pt"/>
            <v:shape id="_x0000_s8778" type="#_x0000_t32" style="position:absolute;left:6542;top:14300;width:2904;height:0;flip:x" o:connectortype="straight" strokeweight=".25pt"/>
          </v:group>
        </w:pict>
      </w:r>
    </w:p>
    <w:p w14:paraId="43F512BD" w14:textId="77777777" w:rsidR="00B74564" w:rsidRDefault="00B74564" w:rsidP="00B74564"/>
    <w:p w14:paraId="2BDCA292" w14:textId="77777777" w:rsidR="00B74564" w:rsidRDefault="00B74564" w:rsidP="00B74564"/>
    <w:p w14:paraId="4A558092" w14:textId="77777777" w:rsidR="00B74564" w:rsidRDefault="00B74564" w:rsidP="00B74564"/>
    <w:p w14:paraId="4D325075" w14:textId="77777777" w:rsidR="00B74564" w:rsidRPr="000A16FA" w:rsidRDefault="00B74564" w:rsidP="00B74564"/>
    <w:p w14:paraId="1E45762B" w14:textId="77777777" w:rsidR="00B74564" w:rsidRPr="000A16FA" w:rsidRDefault="00B74564" w:rsidP="00B74564">
      <w:pPr>
        <w:spacing w:line="480" w:lineRule="atLeast"/>
        <w:ind w:leftChars="213" w:left="447" w:firstLineChars="106" w:firstLine="223"/>
        <w:rPr>
          <w:bCs/>
          <w:color w:val="000000"/>
          <w:szCs w:val="22"/>
        </w:rPr>
      </w:pPr>
    </w:p>
    <w:p w14:paraId="69D3050B" w14:textId="77777777" w:rsidR="00B74564" w:rsidRDefault="00506483" w:rsidP="0009228F">
      <w:r>
        <w:rPr>
          <w:noProof/>
        </w:rPr>
        <w:pict w14:anchorId="2122B2EB">
          <v:shape id="_x0000_s8762" type="#_x0000_t202" style="position:absolute;margin-left:78.25pt;margin-top:9.4pt;width:313.75pt;height:47.75pt;z-index:114" filled="f" stroked="f">
            <v:textbox style="mso-next-textbox:#_x0000_s8762" inset="5.85pt,.7pt,5.85pt,.7pt">
              <w:txbxContent>
                <w:p w14:paraId="56D22B81" w14:textId="77777777" w:rsidR="007E5AC2" w:rsidRDefault="007E5AC2" w:rsidP="008D63CB">
                  <w:pPr>
                    <w:ind w:left="270" w:hangingChars="150" w:hanging="270"/>
                    <w:rPr>
                      <w:sz w:val="18"/>
                    </w:rPr>
                  </w:pPr>
                  <w:r w:rsidRPr="008D63CB">
                    <w:rPr>
                      <w:rFonts w:hint="eastAsia"/>
                      <w:sz w:val="18"/>
                      <w:vertAlign w:val="superscript"/>
                    </w:rPr>
                    <w:t>※</w:t>
                  </w:r>
                  <w:r>
                    <w:rPr>
                      <w:rFonts w:hint="eastAsia"/>
                      <w:sz w:val="18"/>
                      <w:vertAlign w:val="superscript"/>
                    </w:rPr>
                    <w:t xml:space="preserve">　</w:t>
                  </w:r>
                  <w:r>
                    <w:rPr>
                      <w:rFonts w:hint="eastAsia"/>
                      <w:sz w:val="18"/>
                    </w:rPr>
                    <w:t>異な</w:t>
                  </w:r>
                  <w:r w:rsidRPr="005C052D">
                    <w:rPr>
                      <w:rFonts w:ascii="ＭＳ 明朝" w:hAnsi="ＭＳ 明朝" w:hint="eastAsia"/>
                      <w:sz w:val="18"/>
                    </w:rPr>
                    <w:t>る3以上の系統</w:t>
                  </w:r>
                  <w:r>
                    <w:rPr>
                      <w:rFonts w:hint="eastAsia"/>
                      <w:sz w:val="18"/>
                    </w:rPr>
                    <w:t>の道路に接する画地を三方路線地として認定する。</w:t>
                  </w:r>
                </w:p>
                <w:p w14:paraId="57DBCD54" w14:textId="77777777" w:rsidR="007E5AC2" w:rsidRPr="008D63CB" w:rsidRDefault="007E5AC2" w:rsidP="00D9369E">
                  <w:pPr>
                    <w:ind w:left="270" w:hangingChars="150" w:hanging="270"/>
                    <w:rPr>
                      <w:sz w:val="18"/>
                    </w:rPr>
                  </w:pPr>
                </w:p>
              </w:txbxContent>
            </v:textbox>
          </v:shape>
        </w:pict>
      </w:r>
    </w:p>
    <w:p w14:paraId="5F756464" w14:textId="1D3CD5EA" w:rsidR="00906A12" w:rsidRPr="00B2505E" w:rsidRDefault="00B74564" w:rsidP="00F8483D">
      <w:pPr>
        <w:numPr>
          <w:ilvl w:val="0"/>
          <w:numId w:val="45"/>
        </w:numPr>
        <w:tabs>
          <w:tab w:val="left" w:pos="990"/>
        </w:tabs>
        <w:spacing w:line="480" w:lineRule="atLeast"/>
        <w:rPr>
          <w:color w:val="000000"/>
          <w:szCs w:val="22"/>
        </w:rPr>
      </w:pPr>
      <w:r>
        <w:br w:type="page"/>
      </w:r>
      <w:r w:rsidR="00906A12">
        <w:rPr>
          <w:rFonts w:hint="eastAsia"/>
        </w:rPr>
        <w:lastRenderedPageBreak/>
        <w:t>四</w:t>
      </w:r>
      <w:r w:rsidR="00906A12" w:rsidRPr="00B2505E">
        <w:rPr>
          <w:rFonts w:hint="eastAsia"/>
          <w:color w:val="000000"/>
          <w:szCs w:val="22"/>
        </w:rPr>
        <w:t>方路線地の認定</w:t>
      </w:r>
    </w:p>
    <w:p w14:paraId="359931A9" w14:textId="4BAEB6AD" w:rsidR="00906A12" w:rsidRPr="00CB7A5E" w:rsidRDefault="00506483" w:rsidP="00906A12">
      <w:pPr>
        <w:spacing w:line="480" w:lineRule="atLeast"/>
        <w:ind w:leftChars="213" w:left="447" w:firstLineChars="106" w:firstLine="223"/>
        <w:rPr>
          <w:bCs/>
          <w:color w:val="000000"/>
          <w:szCs w:val="22"/>
        </w:rPr>
      </w:pPr>
      <w:r>
        <w:rPr>
          <w:noProof/>
        </w:rPr>
        <w:pict w14:anchorId="6D036FEC">
          <v:group id="_x0000_s9262" style="position:absolute;left:0;text-align:left;margin-left:226.4pt;margin-top:12.7pt;width:106.9pt;height:133pt;z-index:123" coordorigin="6273,2977" coordsize="2701,3321">
            <v:rect id="_x0000_s8789" style="position:absolute;left:6542;top:3864;width:577;height:1573" fillcolor="#d8d8d8" stroked="f">
              <v:fill opacity="39322f"/>
              <v:textbox inset="5.85pt,.7pt,5.85pt,.7pt"/>
            </v:rect>
            <v:rect id="_x0000_s8790" style="position:absolute;left:6542;top:3376;width:1898;height:488" fillcolor="#d8d8d8" stroked="f">
              <v:fill opacity="39322f"/>
              <v:textbox inset="5.85pt,.7pt,5.85pt,.7pt"/>
            </v:rect>
            <v:rect id="_x0000_s8791" style="position:absolute;left:8440;top:2977;width:534;height:3321" fillcolor="#d8d8d8" stroked="f">
              <v:fill opacity="39322f"/>
              <v:textbox inset="5.85pt,.7pt,5.85pt,.7pt"/>
            </v:rect>
            <v:rect id="_x0000_s8792" style="position:absolute;left:7119;top:3871;width:1321;height:1566">
              <v:textbox inset="5.85pt,.7pt,5.85pt,.7pt"/>
            </v:rect>
            <v:shape id="_x0000_s8793" type="#_x0000_t32" style="position:absolute;left:6542;top:3376;width:0;height:2061" o:connectortype="straight" strokeweight=".25pt"/>
            <v:shape id="_x0000_s8799" type="#_x0000_t32" style="position:absolute;left:6543;top:3376;width:1897;height:0" o:connectortype="straight" strokeweight=".25pt"/>
            <v:rect id="_x0000_s8800" style="position:absolute;left:6273;top:5437;width:2167;height:495" fillcolor="#d8d8d8" stroked="f">
              <v:fill opacity="39322f"/>
              <v:textbox inset="5.85pt,.7pt,5.85pt,.7pt"/>
            </v:rect>
          </v:group>
        </w:pict>
      </w:r>
      <w:r>
        <w:rPr>
          <w:noProof/>
        </w:rPr>
        <w:pict w14:anchorId="687A0889">
          <v:group id="_x0000_s9261" style="position:absolute;left:0;text-align:left;margin-left:23.1pt;margin-top:4.65pt;width:143.8pt;height:141.05pt;z-index:122" coordorigin="2220,2776" coordsize="3420,3522">
            <v:rect id="_x0000_s8781" style="position:absolute;left:3286;top:3887;width:1321;height:1309">
              <v:textbox inset="5.85pt,.7pt,5.85pt,.7pt"/>
            </v:rect>
            <v:rect id="_x0000_s8782" style="position:absolute;left:2708;top:3887;width:578;height:2221" fillcolor="#d8d8d8" stroked="f">
              <v:fill opacity="39322f"/>
              <v:textbox inset="5.85pt,.7pt,5.85pt,.7pt"/>
            </v:rect>
            <v:rect id="_x0000_s8783" style="position:absolute;left:2309;top:3392;width:2298;height:495" fillcolor="#d8d8d8" stroked="f">
              <v:fill opacity="39322f"/>
              <v:textbox inset="5.85pt,.7pt,5.85pt,.7pt"/>
            </v:rect>
            <v:rect id="_x0000_s8784" style="position:absolute;left:4607;top:2953;width:631;height:3345" fillcolor="#d8d8d8" stroked="f">
              <v:fill opacity="39322f"/>
              <v:textbox inset="5.85pt,.7pt,5.85pt,.7pt"/>
            </v:rect>
            <v:rect id="_x0000_s8785" style="position:absolute;left:5238;top:3376;width:402;height:495" fillcolor="#d8d8d8" stroked="f">
              <v:fill opacity="39322f"/>
              <v:textbox inset="5.85pt,.7pt,5.85pt,.7pt"/>
            </v:rect>
            <v:shape id="_x0000_s8787" type="#_x0000_t202" style="position:absolute;left:2220;top:2776;width:667;height:676" filled="f" stroked="f" strokecolor="lime">
              <v:textbox style="mso-next-textbox:#_x0000_s8787" inset="5.85pt,.7pt,5.85pt,.7pt">
                <w:txbxContent>
                  <w:p w14:paraId="6E32E1BF" w14:textId="77777777" w:rsidR="007E5AC2" w:rsidRPr="008D63CB" w:rsidRDefault="007E5AC2" w:rsidP="00F56784">
                    <w:pPr>
                      <w:rPr>
                        <w:sz w:val="28"/>
                      </w:rPr>
                    </w:pPr>
                    <w:r>
                      <w:rPr>
                        <w:rFonts w:hint="eastAsia"/>
                        <w:sz w:val="28"/>
                      </w:rPr>
                      <w:t>〇</w:t>
                    </w:r>
                  </w:p>
                  <w:p w14:paraId="310B4F1A" w14:textId="77777777" w:rsidR="007E5AC2" w:rsidRPr="008D63CB" w:rsidRDefault="007E5AC2" w:rsidP="00906A12">
                    <w:pPr>
                      <w:rPr>
                        <w:sz w:val="28"/>
                      </w:rPr>
                    </w:pPr>
                  </w:p>
                </w:txbxContent>
              </v:textbox>
            </v:shape>
            <v:rect id="_x0000_s8795" style="position:absolute;left:2708;top:2899;width:578;height:495" fillcolor="#d8d8d8" stroked="f">
              <v:fill opacity="39322f"/>
              <v:textbox inset="5.85pt,.7pt,5.85pt,.7pt"/>
            </v:rect>
            <v:rect id="_x0000_s8796" style="position:absolute;left:3286;top:5196;width:1321;height:495" fillcolor="#d8d8d8" stroked="f">
              <v:fill opacity="39322f"/>
              <v:textbox inset="5.85pt,.7pt,5.85pt,.7pt"/>
            </v:rect>
            <v:rect id="_x0000_s8797" style="position:absolute;left:5238;top:5168;width:402;height:495" fillcolor="#d8d8d8" stroked="f">
              <v:fill opacity="39322f"/>
              <v:textbox inset="5.85pt,.7pt,5.85pt,.7pt"/>
            </v:rect>
            <v:rect id="_x0000_s8798" style="position:absolute;left:2309;top:5196;width:402;height:495" fillcolor="#d8d8d8" stroked="f">
              <v:fill opacity="39322f"/>
              <v:textbox inset="5.85pt,.7pt,5.85pt,.7pt"/>
            </v:rect>
          </v:group>
        </w:pict>
      </w:r>
      <w:r>
        <w:rPr>
          <w:noProof/>
        </w:rPr>
        <w:pict w14:anchorId="013105DA">
          <v:shape id="_x0000_s8786" type="#_x0000_t202" style="position:absolute;left:0;text-align:left;margin-left:218.9pt;margin-top:15.55pt;width:33.35pt;height:33.8pt;z-index:121" filled="f" stroked="f" strokecolor="lime">
            <v:textbox style="mso-next-textbox:#_x0000_s8786" inset="5.85pt,.7pt,5.85pt,.7pt">
              <w:txbxContent>
                <w:p w14:paraId="394525FC" w14:textId="77777777" w:rsidR="007E5AC2" w:rsidRPr="008D63CB" w:rsidRDefault="007E5AC2" w:rsidP="00F56784">
                  <w:pPr>
                    <w:rPr>
                      <w:sz w:val="28"/>
                    </w:rPr>
                  </w:pPr>
                  <w:r w:rsidRPr="008D63CB">
                    <w:rPr>
                      <w:rFonts w:hint="eastAsia"/>
                      <w:sz w:val="28"/>
                    </w:rPr>
                    <w:t>×</w:t>
                  </w:r>
                </w:p>
                <w:p w14:paraId="2CCF07F2" w14:textId="77777777" w:rsidR="007E5AC2" w:rsidRPr="008D63CB" w:rsidRDefault="007E5AC2" w:rsidP="00906A12">
                  <w:pPr>
                    <w:rPr>
                      <w:sz w:val="28"/>
                    </w:rPr>
                  </w:pPr>
                </w:p>
              </w:txbxContent>
            </v:textbox>
          </v:shape>
        </w:pict>
      </w:r>
    </w:p>
    <w:p w14:paraId="5112F85C" w14:textId="0E71C3CE" w:rsidR="00906A12" w:rsidRDefault="00906A12" w:rsidP="00906A12"/>
    <w:p w14:paraId="5FCEC4B3" w14:textId="46F3A31B" w:rsidR="00906A12" w:rsidRDefault="00906A12" w:rsidP="00906A12"/>
    <w:p w14:paraId="1A5CFAB8" w14:textId="029F86FC" w:rsidR="00906A12" w:rsidRDefault="00906A12" w:rsidP="00906A12"/>
    <w:p w14:paraId="7C0B29B3" w14:textId="77777777" w:rsidR="00906A12" w:rsidRDefault="00906A12" w:rsidP="00906A12"/>
    <w:p w14:paraId="534BB575" w14:textId="77777777" w:rsidR="00906A12" w:rsidRDefault="00906A12" w:rsidP="00906A12"/>
    <w:p w14:paraId="1A7D260B" w14:textId="1650D7E2" w:rsidR="00906A12" w:rsidRPr="000A16FA" w:rsidRDefault="00906A12" w:rsidP="00906A12"/>
    <w:p w14:paraId="4E2933FC" w14:textId="269638F8" w:rsidR="0009228F" w:rsidRDefault="00506483" w:rsidP="0009228F">
      <w:r>
        <w:rPr>
          <w:noProof/>
        </w:rPr>
        <w:pict w14:anchorId="06298D8A">
          <v:shape id="_x0000_s8801" type="#_x0000_t202" style="position:absolute;margin-left:58.25pt;margin-top:1.7pt;width:311.95pt;height:32.85pt;z-index:124" filled="f" stroked="f">
            <v:textbox style="mso-next-textbox:#_x0000_s8801" inset="5.85pt,.7pt,5.85pt,.7pt">
              <w:txbxContent>
                <w:p w14:paraId="013B5D03" w14:textId="77777777" w:rsidR="007E5AC2" w:rsidRDefault="007E5AC2" w:rsidP="00906A12">
                  <w:pPr>
                    <w:ind w:left="270" w:hangingChars="150" w:hanging="270"/>
                    <w:rPr>
                      <w:sz w:val="18"/>
                    </w:rPr>
                  </w:pPr>
                  <w:r w:rsidRPr="008D63CB">
                    <w:rPr>
                      <w:rFonts w:hint="eastAsia"/>
                      <w:sz w:val="18"/>
                      <w:vertAlign w:val="superscript"/>
                    </w:rPr>
                    <w:t>※</w:t>
                  </w:r>
                  <w:r>
                    <w:rPr>
                      <w:rFonts w:hint="eastAsia"/>
                      <w:sz w:val="18"/>
                      <w:vertAlign w:val="superscript"/>
                    </w:rPr>
                    <w:t xml:space="preserve">　</w:t>
                  </w:r>
                  <w:r>
                    <w:rPr>
                      <w:rFonts w:hint="eastAsia"/>
                      <w:sz w:val="18"/>
                    </w:rPr>
                    <w:t>異な</w:t>
                  </w:r>
                  <w:r w:rsidRPr="00906A12">
                    <w:rPr>
                      <w:rFonts w:ascii="ＭＳ 明朝" w:hAnsi="ＭＳ 明朝" w:hint="eastAsia"/>
                      <w:sz w:val="18"/>
                    </w:rPr>
                    <w:t>る</w:t>
                  </w:r>
                  <w:r>
                    <w:rPr>
                      <w:rFonts w:ascii="ＭＳ 明朝" w:hAnsi="ＭＳ 明朝" w:hint="eastAsia"/>
                      <w:sz w:val="18"/>
                    </w:rPr>
                    <w:t>4</w:t>
                  </w:r>
                  <w:r w:rsidRPr="00906A12">
                    <w:rPr>
                      <w:rFonts w:ascii="ＭＳ 明朝" w:hAnsi="ＭＳ 明朝" w:hint="eastAsia"/>
                      <w:sz w:val="18"/>
                    </w:rPr>
                    <w:t>以上の系統</w:t>
                  </w:r>
                  <w:r>
                    <w:rPr>
                      <w:rFonts w:hint="eastAsia"/>
                      <w:sz w:val="18"/>
                    </w:rPr>
                    <w:t>の道路に接する画地を四方路線地として認定する。</w:t>
                  </w:r>
                </w:p>
                <w:p w14:paraId="5D6BEA18" w14:textId="77777777" w:rsidR="007E5AC2" w:rsidRPr="008D63CB" w:rsidRDefault="007E5AC2" w:rsidP="00906A12">
                  <w:pPr>
                    <w:ind w:left="270" w:hangingChars="150" w:hanging="270"/>
                    <w:rPr>
                      <w:sz w:val="18"/>
                    </w:rPr>
                  </w:pPr>
                </w:p>
              </w:txbxContent>
            </v:textbox>
          </v:shape>
        </w:pict>
      </w:r>
    </w:p>
    <w:p w14:paraId="555BB61B" w14:textId="77777777" w:rsidR="00386A0B" w:rsidRPr="00AE508C" w:rsidRDefault="00386A0B" w:rsidP="00F8483D">
      <w:pPr>
        <w:numPr>
          <w:ilvl w:val="0"/>
          <w:numId w:val="45"/>
        </w:numPr>
        <w:spacing w:line="480" w:lineRule="atLeast"/>
        <w:rPr>
          <w:bCs/>
          <w:color w:val="000000"/>
          <w:szCs w:val="22"/>
        </w:rPr>
      </w:pPr>
      <w:r w:rsidRPr="00AE508C">
        <w:rPr>
          <w:rFonts w:hint="eastAsia"/>
          <w:bCs/>
          <w:color w:val="000000"/>
          <w:szCs w:val="22"/>
        </w:rPr>
        <w:t>画地の測定</w:t>
      </w:r>
    </w:p>
    <w:p w14:paraId="3A660167" w14:textId="77777777" w:rsidR="00386A0B" w:rsidRPr="00AE508C" w:rsidRDefault="00B2505E" w:rsidP="00B2505E">
      <w:pPr>
        <w:tabs>
          <w:tab w:val="left" w:pos="990"/>
        </w:tabs>
        <w:spacing w:line="480" w:lineRule="atLeast"/>
        <w:ind w:left="340"/>
        <w:rPr>
          <w:color w:val="000000"/>
          <w:szCs w:val="22"/>
        </w:rPr>
      </w:pPr>
      <w:r w:rsidRPr="00AE508C">
        <w:rPr>
          <w:rFonts w:hint="eastAsia"/>
          <w:color w:val="000000"/>
          <w:szCs w:val="22"/>
        </w:rPr>
        <w:t>（</w:t>
      </w:r>
      <w:r w:rsidR="008B7F50" w:rsidRPr="00AE508C">
        <w:rPr>
          <w:rFonts w:hint="eastAsia"/>
          <w:color w:val="000000"/>
          <w:szCs w:val="22"/>
        </w:rPr>
        <w:t>ｲ</w:t>
      </w:r>
      <w:r w:rsidRPr="00AE508C">
        <w:rPr>
          <w:rFonts w:hint="eastAsia"/>
          <w:color w:val="000000"/>
          <w:szCs w:val="22"/>
        </w:rPr>
        <w:t>）</w:t>
      </w:r>
      <w:r w:rsidR="00386A0B" w:rsidRPr="00AE508C">
        <w:rPr>
          <w:rFonts w:hint="eastAsia"/>
          <w:color w:val="000000"/>
          <w:szCs w:val="22"/>
        </w:rPr>
        <w:t>画地の計算単位について</w:t>
      </w:r>
    </w:p>
    <w:p w14:paraId="76508CDA" w14:textId="77777777" w:rsidR="00386A0B" w:rsidRPr="00AE508C" w:rsidRDefault="00C458AB" w:rsidP="00237DF7">
      <w:pPr>
        <w:tabs>
          <w:tab w:val="left" w:pos="840"/>
        </w:tabs>
        <w:spacing w:line="480" w:lineRule="atLeast"/>
        <w:ind w:leftChars="313" w:left="657" w:firstLineChars="87" w:firstLine="183"/>
        <w:rPr>
          <w:rFonts w:ascii="ＭＳ 明朝" w:hAnsi="ＭＳ 明朝"/>
          <w:color w:val="000000"/>
          <w:szCs w:val="22"/>
        </w:rPr>
      </w:pPr>
      <w:r>
        <w:rPr>
          <w:rFonts w:ascii="ＭＳ 明朝" w:hAnsi="ＭＳ 明朝" w:hint="eastAsia"/>
          <w:color w:val="000000"/>
          <w:szCs w:val="22"/>
        </w:rPr>
        <w:t>計測は、原則と</w:t>
      </w:r>
      <w:r w:rsidRPr="00237DF7">
        <w:rPr>
          <w:rFonts w:hint="eastAsia"/>
          <w:bCs/>
          <w:color w:val="000000"/>
          <w:szCs w:val="22"/>
        </w:rPr>
        <w:t>して</w:t>
      </w:r>
      <w:r>
        <w:rPr>
          <w:rFonts w:ascii="ＭＳ 明朝" w:hAnsi="ＭＳ 明朝" w:hint="eastAsia"/>
          <w:color w:val="000000"/>
          <w:szCs w:val="22"/>
        </w:rPr>
        <w:t>地番図に基づき行う。また、計測単位は</w:t>
      </w:r>
      <w:r w:rsidR="00386A0B" w:rsidRPr="00AE508C">
        <w:rPr>
          <w:rFonts w:ascii="ＭＳ 明朝" w:hAnsi="ＭＳ 明朝" w:hint="eastAsia"/>
          <w:color w:val="000000"/>
          <w:szCs w:val="22"/>
        </w:rPr>
        <w:t>0.</w:t>
      </w:r>
      <w:r w:rsidR="00237DF7">
        <w:rPr>
          <w:rFonts w:ascii="ＭＳ 明朝" w:hAnsi="ＭＳ 明朝" w:hint="eastAsia"/>
          <w:color w:val="000000"/>
          <w:szCs w:val="22"/>
        </w:rPr>
        <w:t>0</w:t>
      </w:r>
      <w:r w:rsidR="0073305D">
        <w:rPr>
          <w:rFonts w:ascii="ＭＳ 明朝" w:hAnsi="ＭＳ 明朝" w:hint="eastAsia"/>
          <w:color w:val="000000"/>
          <w:szCs w:val="22"/>
        </w:rPr>
        <w:t>1</w:t>
      </w:r>
      <w:r w:rsidR="00386A0B" w:rsidRPr="00AE508C">
        <w:rPr>
          <w:rFonts w:ascii="ＭＳ 明朝" w:hAnsi="ＭＳ 明朝" w:hint="eastAsia"/>
          <w:color w:val="000000"/>
          <w:szCs w:val="22"/>
        </w:rPr>
        <w:t>ｍ単位とする｡</w:t>
      </w:r>
    </w:p>
    <w:p w14:paraId="0B388F7E" w14:textId="77777777" w:rsidR="00872BCD" w:rsidRPr="00AE508C" w:rsidRDefault="00B2505E" w:rsidP="00B2505E">
      <w:pPr>
        <w:tabs>
          <w:tab w:val="left" w:pos="990"/>
        </w:tabs>
        <w:spacing w:line="480" w:lineRule="atLeast"/>
        <w:ind w:left="340"/>
        <w:rPr>
          <w:color w:val="000000"/>
          <w:szCs w:val="22"/>
        </w:rPr>
      </w:pPr>
      <w:r w:rsidRPr="00AE508C">
        <w:rPr>
          <w:rFonts w:hint="eastAsia"/>
          <w:color w:val="000000"/>
          <w:szCs w:val="22"/>
        </w:rPr>
        <w:t>（</w:t>
      </w:r>
      <w:r>
        <w:rPr>
          <w:rFonts w:hint="eastAsia"/>
          <w:color w:val="000000"/>
          <w:szCs w:val="22"/>
        </w:rPr>
        <w:t>ﾛ</w:t>
      </w:r>
      <w:r w:rsidRPr="00AE508C">
        <w:rPr>
          <w:rFonts w:hint="eastAsia"/>
          <w:color w:val="000000"/>
          <w:szCs w:val="22"/>
        </w:rPr>
        <w:t>）</w:t>
      </w:r>
      <w:r w:rsidR="00872BCD" w:rsidRPr="00AE508C">
        <w:rPr>
          <w:rFonts w:hint="eastAsia"/>
          <w:color w:val="000000"/>
          <w:szCs w:val="22"/>
        </w:rPr>
        <w:t>間口距離</w:t>
      </w:r>
    </w:p>
    <w:p w14:paraId="0C783798" w14:textId="5743F10A" w:rsidR="00A47EA2" w:rsidRPr="00A47EA2" w:rsidRDefault="00A47EA2" w:rsidP="00A47EA2">
      <w:pPr>
        <w:tabs>
          <w:tab w:val="left" w:pos="840"/>
        </w:tabs>
        <w:spacing w:line="480" w:lineRule="atLeast"/>
        <w:ind w:leftChars="313" w:left="657" w:firstLineChars="87" w:firstLine="183"/>
        <w:rPr>
          <w:bCs/>
          <w:color w:val="000000"/>
          <w:szCs w:val="22"/>
        </w:rPr>
      </w:pPr>
      <w:r w:rsidRPr="00A47EA2">
        <w:rPr>
          <w:rFonts w:hint="eastAsia"/>
          <w:bCs/>
          <w:color w:val="000000"/>
          <w:szCs w:val="22"/>
        </w:rPr>
        <w:t>画地の路線に接する部分を</w:t>
      </w:r>
      <w:r w:rsidR="002F08C5">
        <w:rPr>
          <w:rFonts w:hint="eastAsia"/>
          <w:bCs/>
          <w:color w:val="000000"/>
          <w:szCs w:val="22"/>
        </w:rPr>
        <w:t>間口と</w:t>
      </w:r>
      <w:r w:rsidRPr="00A47EA2">
        <w:rPr>
          <w:rFonts w:hint="eastAsia"/>
          <w:bCs/>
          <w:color w:val="000000"/>
          <w:szCs w:val="22"/>
        </w:rPr>
        <w:t>いう。</w:t>
      </w:r>
    </w:p>
    <w:p w14:paraId="72D8A31A" w14:textId="4C6607BB" w:rsidR="00A47EA2" w:rsidRDefault="00A47EA2" w:rsidP="00A47EA2">
      <w:pPr>
        <w:tabs>
          <w:tab w:val="left" w:pos="840"/>
        </w:tabs>
        <w:spacing w:line="480" w:lineRule="atLeast"/>
        <w:ind w:leftChars="313" w:left="657" w:firstLineChars="87" w:firstLine="183"/>
        <w:rPr>
          <w:bCs/>
          <w:color w:val="000000"/>
          <w:szCs w:val="22"/>
        </w:rPr>
      </w:pPr>
      <w:r w:rsidRPr="00A47EA2">
        <w:rPr>
          <w:rFonts w:hint="eastAsia"/>
          <w:bCs/>
          <w:color w:val="000000"/>
          <w:szCs w:val="22"/>
        </w:rPr>
        <w:t>間口距離は、原則として間口の長さをいう。ただし、間口が</w:t>
      </w:r>
      <w:r w:rsidR="00EE7A8F">
        <w:rPr>
          <w:rFonts w:hint="eastAsia"/>
          <w:bCs/>
          <w:color w:val="000000"/>
          <w:szCs w:val="22"/>
        </w:rPr>
        <w:t>複数</w:t>
      </w:r>
      <w:r w:rsidRPr="00A47EA2">
        <w:rPr>
          <w:rFonts w:hint="eastAsia"/>
          <w:bCs/>
          <w:color w:val="000000"/>
          <w:szCs w:val="22"/>
        </w:rPr>
        <w:t>ある場合においては、路線に接する部分の合計とする</w:t>
      </w:r>
      <w:r w:rsidRPr="002F08C5">
        <w:rPr>
          <w:rFonts w:ascii="ＭＳ 明朝" w:hAnsi="ＭＳ 明朝" w:hint="eastAsia"/>
          <w:bCs/>
          <w:color w:val="000000"/>
          <w:szCs w:val="22"/>
        </w:rPr>
        <w:t>。また、間口が折れ線の場合（角地、準角地、正L字型地を除く）には、間口の両端を結んだ距離を間口距離とする。</w:t>
      </w:r>
    </w:p>
    <w:p w14:paraId="69FEB605" w14:textId="77777777" w:rsidR="00DD0A89" w:rsidRPr="00AE508C" w:rsidRDefault="00B2505E" w:rsidP="00B2505E">
      <w:pPr>
        <w:tabs>
          <w:tab w:val="left" w:pos="990"/>
        </w:tabs>
        <w:spacing w:line="480" w:lineRule="atLeast"/>
        <w:ind w:left="340"/>
        <w:rPr>
          <w:color w:val="000000"/>
          <w:szCs w:val="22"/>
        </w:rPr>
      </w:pPr>
      <w:r w:rsidRPr="00AE508C">
        <w:rPr>
          <w:rFonts w:hint="eastAsia"/>
          <w:color w:val="000000"/>
          <w:szCs w:val="22"/>
        </w:rPr>
        <w:t>（</w:t>
      </w:r>
      <w:r>
        <w:rPr>
          <w:rFonts w:hint="eastAsia"/>
          <w:color w:val="000000"/>
          <w:szCs w:val="22"/>
        </w:rPr>
        <w:t>ﾊ</w:t>
      </w:r>
      <w:r w:rsidRPr="00AE508C">
        <w:rPr>
          <w:rFonts w:hint="eastAsia"/>
          <w:color w:val="000000"/>
          <w:szCs w:val="22"/>
        </w:rPr>
        <w:t>）</w:t>
      </w:r>
      <w:r w:rsidR="00DD0A89" w:rsidRPr="00AE508C">
        <w:rPr>
          <w:rFonts w:hint="eastAsia"/>
          <w:color w:val="000000"/>
          <w:szCs w:val="22"/>
        </w:rPr>
        <w:t>奥行距離</w:t>
      </w:r>
    </w:p>
    <w:p w14:paraId="6B99D061" w14:textId="77777777" w:rsidR="00A25693" w:rsidRDefault="00D4460C" w:rsidP="00D4460C">
      <w:pPr>
        <w:spacing w:line="480" w:lineRule="atLeast"/>
        <w:ind w:leftChars="313" w:left="657" w:firstLineChars="87" w:firstLine="183"/>
        <w:rPr>
          <w:bCs/>
          <w:color w:val="000000"/>
          <w:szCs w:val="22"/>
        </w:rPr>
      </w:pPr>
      <w:r>
        <w:rPr>
          <w:rFonts w:hint="eastAsia"/>
          <w:bCs/>
          <w:color w:val="000000"/>
          <w:szCs w:val="22"/>
        </w:rPr>
        <w:t>以下の値</w:t>
      </w:r>
      <w:r w:rsidR="0000155E">
        <w:rPr>
          <w:rFonts w:hint="eastAsia"/>
          <w:bCs/>
          <w:color w:val="000000"/>
          <w:szCs w:val="22"/>
        </w:rPr>
        <w:t>を比較して</w:t>
      </w:r>
      <w:r>
        <w:rPr>
          <w:rFonts w:hint="eastAsia"/>
          <w:bCs/>
          <w:color w:val="000000"/>
          <w:szCs w:val="22"/>
        </w:rPr>
        <w:t>、いずれか小さい数値を奥行距離とする。</w:t>
      </w:r>
    </w:p>
    <w:p w14:paraId="06DC0F08" w14:textId="77777777" w:rsidR="00DD0A89" w:rsidRDefault="00A25693" w:rsidP="00D4460C">
      <w:pPr>
        <w:spacing w:line="480" w:lineRule="atLeast"/>
        <w:ind w:leftChars="313" w:left="657" w:firstLineChars="87" w:firstLine="183"/>
        <w:rPr>
          <w:color w:val="000000"/>
          <w:szCs w:val="22"/>
        </w:rPr>
      </w:pPr>
      <w:r>
        <w:rPr>
          <w:rFonts w:hint="eastAsia"/>
          <w:color w:val="000000"/>
          <w:szCs w:val="22"/>
        </w:rPr>
        <w:t>〇</w:t>
      </w:r>
      <w:r>
        <w:rPr>
          <w:rFonts w:hint="eastAsia"/>
          <w:color w:val="000000"/>
          <w:szCs w:val="22"/>
        </w:rPr>
        <w:t xml:space="preserve"> </w:t>
      </w:r>
      <w:r>
        <w:rPr>
          <w:rFonts w:hint="eastAsia"/>
          <w:color w:val="000000"/>
          <w:szCs w:val="22"/>
        </w:rPr>
        <w:t>最長奥行距離</w:t>
      </w:r>
    </w:p>
    <w:p w14:paraId="433947B3" w14:textId="77777777" w:rsidR="00A25693" w:rsidRDefault="00A25693" w:rsidP="00D4460C">
      <w:pPr>
        <w:spacing w:line="480" w:lineRule="atLeast"/>
        <w:ind w:leftChars="313" w:left="657" w:firstLineChars="87" w:firstLine="183"/>
        <w:rPr>
          <w:color w:val="000000"/>
          <w:szCs w:val="22"/>
        </w:rPr>
      </w:pPr>
      <w:r>
        <w:rPr>
          <w:rFonts w:hint="eastAsia"/>
          <w:color w:val="000000"/>
          <w:szCs w:val="22"/>
        </w:rPr>
        <w:t>〇</w:t>
      </w:r>
      <w:r>
        <w:rPr>
          <w:rFonts w:hint="eastAsia"/>
          <w:color w:val="000000"/>
          <w:szCs w:val="22"/>
        </w:rPr>
        <w:t xml:space="preserve"> </w:t>
      </w:r>
      <w:r>
        <w:rPr>
          <w:rFonts w:hint="eastAsia"/>
          <w:color w:val="000000"/>
          <w:szCs w:val="22"/>
        </w:rPr>
        <w:t>平均的な奥行距離（地積÷間口距離</w:t>
      </w:r>
      <w:r w:rsidR="00FD6DEE">
        <w:rPr>
          <w:rFonts w:hint="eastAsia"/>
          <w:color w:val="000000"/>
          <w:szCs w:val="22"/>
        </w:rPr>
        <w:t>）</w:t>
      </w:r>
      <w:r w:rsidR="00FD6DEE" w:rsidRPr="00FD6DEE">
        <w:rPr>
          <w:rFonts w:hint="eastAsia"/>
          <w:color w:val="000000"/>
          <w:szCs w:val="22"/>
          <w:vertAlign w:val="superscript"/>
        </w:rPr>
        <w:t>※想定整形地の奥行を限度とする。</w:t>
      </w:r>
    </w:p>
    <w:p w14:paraId="078074CC" w14:textId="77777777" w:rsidR="00A25693" w:rsidRDefault="00506483" w:rsidP="00A25693">
      <w:pPr>
        <w:spacing w:line="480" w:lineRule="atLeast"/>
        <w:rPr>
          <w:color w:val="000000"/>
          <w:szCs w:val="22"/>
        </w:rPr>
      </w:pPr>
      <w:r>
        <w:rPr>
          <w:noProof/>
          <w:color w:val="000000"/>
          <w:szCs w:val="22"/>
        </w:rPr>
        <w:pict w14:anchorId="03278F00">
          <v:group id="_x0000_s8819" style="position:absolute;margin-left:82pt;margin-top:14.1pt;width:252.75pt;height:122.05pt;z-index:125" coordorigin="3398,3227" coordsize="5137,2554">
            <v:rect id="_x0000_s8813" style="position:absolute;left:4201;top:3228;width:3280;height:1976" filled="f">
              <v:stroke dashstyle="1 1"/>
              <v:textbox inset="5.85pt,.7pt,5.85pt,.7pt"/>
            </v:rect>
            <v:rect id="_x0000_s8807" style="position:absolute;left:3398;top:5210;width:5137;height:571" fillcolor="#d8d8d8" stroked="f">
              <v:fill opacity="39322f"/>
              <v:textbox inset="5.85pt,.7pt,5.85pt,.7pt"/>
            </v:rect>
            <v:shape id="_x0000_s8809" type="#_x0000_t202" style="position:absolute;left:5141;top:3968;width:1952;height:701" filled="f" stroked="f" strokecolor="lime">
              <v:textbox style="mso-next-textbox:#_x0000_s8809" inset="5.85pt,.7pt,5.85pt,.7pt">
                <w:txbxContent>
                  <w:p w14:paraId="7F8C8C2A" w14:textId="77777777" w:rsidR="007E5AC2" w:rsidRPr="005C052D" w:rsidRDefault="007E5AC2">
                    <w:pPr>
                      <w:rPr>
                        <w:rFonts w:ascii="ＭＳ 明朝" w:hAnsi="ＭＳ 明朝"/>
                      </w:rPr>
                    </w:pPr>
                    <w:r w:rsidRPr="005C052D">
                      <w:rPr>
                        <w:rFonts w:ascii="ＭＳ 明朝" w:hAnsi="ＭＳ 明朝" w:hint="eastAsia"/>
                      </w:rPr>
                      <w:t>600㎡</w:t>
                    </w:r>
                  </w:p>
                </w:txbxContent>
              </v:textbox>
            </v:shape>
            <v:shape id="_x0000_s8810" type="#_x0000_t32" style="position:absolute;left:4347;top:5111;width:3045;height:0" o:connectortype="straight" strokeweight=".25pt">
              <v:stroke startarrow="open" endarrow="open"/>
            </v:shape>
            <v:shape id="_x0000_s8811" type="#_x0000_t32" style="position:absolute;left:6425;top:3227;width:0;height:1983" o:connectortype="straight" strokeweight=".25pt">
              <v:stroke startarrow="open" endarrow="open"/>
            </v:shape>
            <v:shape id="_x0000_s8808" style="position:absolute;left:4207;top:3234;width:3280;height:197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420,1605" path="m,1605l450,398,1643,r618,972l2420,1605,,1605xe" filled="f" strokeweight=".25pt">
              <v:path arrowok="t"/>
            </v:shape>
            <v:shape id="_x0000_s8815" type="#_x0000_t202" style="position:absolute;left:5592;top:4669;width:673;height:461" filled="f" stroked="f" strokecolor="lime">
              <v:textbox style="mso-next-textbox:#_x0000_s8815" inset="5.85pt,.7pt,5.85pt,.7pt">
                <w:txbxContent>
                  <w:p w14:paraId="29AE1A6A" w14:textId="77777777" w:rsidR="007E5AC2" w:rsidRPr="0074178B" w:rsidRDefault="007E5AC2" w:rsidP="0074178B">
                    <w:pPr>
                      <w:rPr>
                        <w:rFonts w:ascii="ＭＳ 明朝" w:hAnsi="ＭＳ 明朝"/>
                      </w:rPr>
                    </w:pPr>
                    <w:r>
                      <w:rPr>
                        <w:rFonts w:ascii="ＭＳ 明朝" w:hAnsi="ＭＳ 明朝" w:hint="eastAsia"/>
                      </w:rPr>
                      <w:t>35ｍ</w:t>
                    </w:r>
                  </w:p>
                </w:txbxContent>
              </v:textbox>
            </v:shape>
            <v:shape id="_x0000_s8816" type="#_x0000_t202" style="position:absolute;left:6372;top:3999;width:673;height:461" filled="f" stroked="f" strokecolor="lime">
              <v:textbox style="mso-next-textbox:#_x0000_s8816" inset="5.85pt,.7pt,5.85pt,.7pt">
                <w:txbxContent>
                  <w:p w14:paraId="5D8E2996" w14:textId="77777777" w:rsidR="007E5AC2" w:rsidRPr="0074178B" w:rsidRDefault="007E5AC2" w:rsidP="0074178B">
                    <w:pPr>
                      <w:rPr>
                        <w:rFonts w:ascii="ＭＳ 明朝" w:hAnsi="ＭＳ 明朝"/>
                      </w:rPr>
                    </w:pPr>
                    <w:r>
                      <w:rPr>
                        <w:rFonts w:ascii="ＭＳ 明朝" w:hAnsi="ＭＳ 明朝" w:hint="eastAsia"/>
                      </w:rPr>
                      <w:t>25ｍ</w:t>
                    </w:r>
                  </w:p>
                </w:txbxContent>
              </v:textbox>
            </v:shape>
          </v:group>
        </w:pict>
      </w:r>
    </w:p>
    <w:p w14:paraId="660D769F" w14:textId="77777777" w:rsidR="001235ED" w:rsidRDefault="001235ED" w:rsidP="00A25693">
      <w:pPr>
        <w:spacing w:line="480" w:lineRule="atLeast"/>
        <w:rPr>
          <w:color w:val="000000"/>
          <w:szCs w:val="22"/>
        </w:rPr>
      </w:pPr>
    </w:p>
    <w:p w14:paraId="2D8C9AAA" w14:textId="77777777" w:rsidR="001235ED" w:rsidRDefault="001235ED" w:rsidP="00A25693">
      <w:pPr>
        <w:spacing w:line="480" w:lineRule="atLeast"/>
        <w:rPr>
          <w:color w:val="000000"/>
          <w:szCs w:val="22"/>
        </w:rPr>
      </w:pPr>
    </w:p>
    <w:p w14:paraId="06162AA0" w14:textId="77777777" w:rsidR="001235ED" w:rsidRPr="00FD6DEE" w:rsidRDefault="001235ED" w:rsidP="00A25693">
      <w:pPr>
        <w:spacing w:line="480" w:lineRule="atLeast"/>
        <w:rPr>
          <w:color w:val="000000"/>
          <w:szCs w:val="22"/>
        </w:rPr>
      </w:pPr>
    </w:p>
    <w:p w14:paraId="1B6DFED0" w14:textId="08A2FAB8" w:rsidR="001235ED" w:rsidRDefault="001235ED" w:rsidP="00A25693">
      <w:pPr>
        <w:spacing w:line="480" w:lineRule="atLeast"/>
        <w:rPr>
          <w:color w:val="000000"/>
          <w:szCs w:val="22"/>
        </w:rPr>
      </w:pPr>
    </w:p>
    <w:p w14:paraId="6F791F96" w14:textId="77777777" w:rsidR="002F08C5" w:rsidRDefault="002F08C5" w:rsidP="00A25693">
      <w:pPr>
        <w:spacing w:line="480" w:lineRule="atLeast"/>
        <w:rPr>
          <w:color w:val="000000"/>
          <w:szCs w:val="22"/>
        </w:rPr>
      </w:pPr>
    </w:p>
    <w:p w14:paraId="40C65698" w14:textId="758BD192" w:rsidR="009D10B4" w:rsidRDefault="005F09B8" w:rsidP="005F09B8">
      <w:pPr>
        <w:tabs>
          <w:tab w:val="right" w:pos="7371"/>
        </w:tabs>
        <w:spacing w:line="480" w:lineRule="atLeast"/>
        <w:ind w:leftChars="313" w:left="657" w:firstLineChars="87" w:firstLine="183"/>
        <w:rPr>
          <w:rFonts w:ascii="ＭＳ 明朝" w:hAnsi="ＭＳ 明朝"/>
          <w:color w:val="000000"/>
          <w:spacing w:val="22"/>
          <w:szCs w:val="22"/>
        </w:rPr>
      </w:pPr>
      <w:r w:rsidRPr="00057662">
        <w:rPr>
          <w:rFonts w:ascii="ＭＳ 明朝" w:hAnsi="ＭＳ 明朝" w:hint="eastAsia"/>
        </w:rPr>
        <w:t>＜</w:t>
      </w:r>
      <w:r>
        <w:rPr>
          <w:rFonts w:ascii="ＭＳ 明朝" w:hAnsi="ＭＳ 明朝" w:hint="eastAsia"/>
        </w:rPr>
        <w:t>算定例</w:t>
      </w:r>
      <w:r w:rsidRPr="00057662">
        <w:rPr>
          <w:rFonts w:ascii="ＭＳ 明朝" w:hAnsi="ＭＳ 明朝" w:hint="eastAsia"/>
        </w:rPr>
        <w:t>＞</w:t>
      </w:r>
      <w:r w:rsidR="009D10B4" w:rsidRPr="009D10B4">
        <w:rPr>
          <w:rFonts w:ascii="ＭＳ 明朝" w:hAnsi="ＭＳ 明朝"/>
          <w:color w:val="000000"/>
          <w:spacing w:val="22"/>
          <w:szCs w:val="22"/>
        </w:rPr>
        <w:tab/>
      </w:r>
      <w:r w:rsidR="009D10B4" w:rsidRPr="009D10B4">
        <w:rPr>
          <w:rFonts w:ascii="ＭＳ 明朝" w:hAnsi="ＭＳ 明朝" w:hint="eastAsia"/>
          <w:color w:val="000000"/>
          <w:spacing w:val="22"/>
          <w:szCs w:val="22"/>
        </w:rPr>
        <w:t>600㎡÷35ｍ＝17.14ｍ＜25ｍ　∴17.14ｍ</w:t>
      </w:r>
    </w:p>
    <w:p w14:paraId="13F4D2C6" w14:textId="77777777" w:rsidR="00311349" w:rsidRPr="000D08E5" w:rsidRDefault="00311349" w:rsidP="000D08E5"/>
    <w:p w14:paraId="3246A955" w14:textId="77777777" w:rsidR="00311349" w:rsidRPr="00B2505E" w:rsidRDefault="00311349" w:rsidP="00F8483D">
      <w:pPr>
        <w:numPr>
          <w:ilvl w:val="0"/>
          <w:numId w:val="45"/>
        </w:numPr>
        <w:tabs>
          <w:tab w:val="left" w:pos="990"/>
        </w:tabs>
        <w:spacing w:line="480" w:lineRule="atLeast"/>
        <w:rPr>
          <w:color w:val="000000"/>
          <w:szCs w:val="22"/>
        </w:rPr>
      </w:pPr>
      <w:r w:rsidRPr="00B2505E">
        <w:rPr>
          <w:rFonts w:hint="eastAsia"/>
          <w:color w:val="000000"/>
          <w:szCs w:val="22"/>
        </w:rPr>
        <w:t>想定整形地の取り方</w:t>
      </w:r>
    </w:p>
    <w:p w14:paraId="3C0CB5A5" w14:textId="386783BE" w:rsidR="00CE3FB0" w:rsidRDefault="00CE3FB0" w:rsidP="00311349">
      <w:pPr>
        <w:spacing w:line="480" w:lineRule="atLeast"/>
        <w:ind w:leftChars="213" w:left="447" w:firstLineChars="106" w:firstLine="223"/>
        <w:rPr>
          <w:bCs/>
          <w:color w:val="000000"/>
          <w:szCs w:val="22"/>
        </w:rPr>
      </w:pPr>
      <w:r>
        <w:rPr>
          <w:rFonts w:hint="eastAsia"/>
          <w:bCs/>
          <w:color w:val="000000"/>
          <w:szCs w:val="22"/>
        </w:rPr>
        <w:t>想定整形地は、原則として、評価対象地を囲む面積が最小となる矩形又は正方形として作図する。</w:t>
      </w:r>
    </w:p>
    <w:p w14:paraId="78B2EDA3" w14:textId="0B3ECB73" w:rsidR="00311349" w:rsidRPr="00AE508C" w:rsidRDefault="00CE3FB0" w:rsidP="00311349">
      <w:pPr>
        <w:spacing w:line="480" w:lineRule="atLeast"/>
        <w:ind w:leftChars="213" w:left="447" w:firstLineChars="106" w:firstLine="223"/>
        <w:rPr>
          <w:color w:val="000000"/>
          <w:szCs w:val="22"/>
        </w:rPr>
      </w:pPr>
      <w:r>
        <w:rPr>
          <w:rFonts w:hint="eastAsia"/>
          <w:bCs/>
          <w:color w:val="000000"/>
          <w:szCs w:val="22"/>
        </w:rPr>
        <w:t>ただし、周辺土地との評価の均衡上、必要と認められる場合には、</w:t>
      </w:r>
      <w:r w:rsidR="00311349" w:rsidRPr="00AE508C">
        <w:rPr>
          <w:rFonts w:hint="eastAsia"/>
          <w:bCs/>
          <w:color w:val="000000"/>
          <w:szCs w:val="22"/>
        </w:rPr>
        <w:t>画地</w:t>
      </w:r>
      <w:r>
        <w:rPr>
          <w:rFonts w:hint="eastAsia"/>
          <w:bCs/>
          <w:color w:val="000000"/>
          <w:szCs w:val="22"/>
        </w:rPr>
        <w:t>の正面路線</w:t>
      </w:r>
      <w:r w:rsidR="00311349" w:rsidRPr="00AE508C">
        <w:rPr>
          <w:rFonts w:hint="eastAsia"/>
          <w:bCs/>
          <w:color w:val="000000"/>
          <w:szCs w:val="22"/>
        </w:rPr>
        <w:t>から</w:t>
      </w:r>
      <w:r>
        <w:rPr>
          <w:rFonts w:hint="eastAsia"/>
          <w:bCs/>
          <w:color w:val="000000"/>
          <w:szCs w:val="22"/>
        </w:rPr>
        <w:t>垂直的に矩形又は</w:t>
      </w:r>
      <w:r w:rsidR="00311349" w:rsidRPr="00AE508C">
        <w:rPr>
          <w:rFonts w:hint="eastAsia"/>
          <w:bCs/>
          <w:color w:val="000000"/>
          <w:szCs w:val="22"/>
        </w:rPr>
        <w:t>正方形を作図したもの</w:t>
      </w:r>
      <w:r>
        <w:rPr>
          <w:rFonts w:hint="eastAsia"/>
          <w:bCs/>
          <w:color w:val="000000"/>
          <w:szCs w:val="22"/>
        </w:rPr>
        <w:t>とすることができる</w:t>
      </w:r>
      <w:r w:rsidR="00311349" w:rsidRPr="00AE508C">
        <w:rPr>
          <w:rFonts w:hint="eastAsia"/>
          <w:bCs/>
          <w:color w:val="000000"/>
          <w:szCs w:val="22"/>
        </w:rPr>
        <w:t>。</w:t>
      </w:r>
      <w:r>
        <w:rPr>
          <w:rFonts w:hint="eastAsia"/>
          <w:bCs/>
          <w:color w:val="000000"/>
          <w:szCs w:val="22"/>
        </w:rPr>
        <w:t>この場合、</w:t>
      </w:r>
      <w:r w:rsidR="00311349" w:rsidRPr="00AE508C">
        <w:rPr>
          <w:rFonts w:hint="eastAsia"/>
          <w:color w:val="000000"/>
          <w:szCs w:val="22"/>
        </w:rPr>
        <w:t>屈折路に接する</w:t>
      </w:r>
      <w:r w:rsidR="00311349" w:rsidRPr="00AE508C">
        <w:rPr>
          <w:rFonts w:hint="eastAsia"/>
          <w:bCs/>
          <w:color w:val="000000"/>
          <w:szCs w:val="22"/>
        </w:rPr>
        <w:t>不整形地</w:t>
      </w:r>
      <w:r w:rsidR="00311349" w:rsidRPr="00AE508C">
        <w:rPr>
          <w:rFonts w:hint="eastAsia"/>
          <w:color w:val="000000"/>
          <w:szCs w:val="22"/>
        </w:rPr>
        <w:t>の想定整形地については、原則として屈折する路線のいずれかから垂直な線を立ち上げて、当該不整形地をすべて囲むような長方形または正方形と、路線に接する画地の両端を結ぶ直線によって当該不整形地をすべて囲むような長方形または正方形とを比較して最も地積が小さくなるものを想定整形地とする。</w:t>
      </w:r>
    </w:p>
    <w:p w14:paraId="03537A6F" w14:textId="030FADA8" w:rsidR="00D9369E" w:rsidRDefault="00D9369E" w:rsidP="00311349">
      <w:pPr>
        <w:tabs>
          <w:tab w:val="left" w:pos="990"/>
        </w:tabs>
        <w:spacing w:line="480" w:lineRule="atLeast"/>
        <w:ind w:left="340"/>
        <w:rPr>
          <w:color w:val="000000"/>
          <w:szCs w:val="22"/>
        </w:rPr>
      </w:pPr>
    </w:p>
    <w:p w14:paraId="62F3BCC0" w14:textId="0911634A" w:rsidR="00CE3FB0" w:rsidRPr="00AE508C" w:rsidRDefault="00506483" w:rsidP="00CE3FB0">
      <w:pPr>
        <w:tabs>
          <w:tab w:val="left" w:pos="990"/>
        </w:tabs>
        <w:spacing w:line="480" w:lineRule="atLeast"/>
        <w:ind w:left="340"/>
        <w:rPr>
          <w:color w:val="000000"/>
          <w:szCs w:val="22"/>
        </w:rPr>
      </w:pPr>
      <w:r>
        <w:rPr>
          <w:noProof/>
          <w:color w:val="000000"/>
          <w:szCs w:val="22"/>
        </w:rPr>
        <w:pict w14:anchorId="6C6C3758">
          <v:group id="_x0000_s9298" style="position:absolute;left:0;text-align:left;margin-left:33.3pt;margin-top:23.6pt;width:126.5pt;height:124.15pt;z-index:199" coordorigin="2424,7657" coordsize="2530,2483">
            <v:rect id="_x0000_s9265" style="position:absolute;left:3288;top:7732;width:902;height:2203;rotation:919037fd;visibility:visible">
              <v:stroke dashstyle="dash"/>
              <v:textbox inset="5.85pt,.7pt,5.85pt,.7pt"/>
            </v:rect>
            <v:line id="_x0000_s9267" style="position:absolute" from="3571,7657" to="3946,9779"/>
            <v:line id="_x0000_s9268" style="position:absolute;flip:x" from="3041,7657" to="3566,9784"/>
            <v:line id="_x0000_s9297" style="position:absolute" from="3041,9779" to="3942,9787"/>
            <v:rect id="_x0000_s9266" style="position:absolute;left:2424;top:9779;width:2530;height:361;visibility:visible" fillcolor="#d8d8d8" stroked="f">
              <v:fill opacity="39322f"/>
              <v:textbox inset="5.85pt,.7pt,5.85pt,.7pt"/>
            </v:rect>
          </v:group>
        </w:pict>
      </w:r>
      <w:r w:rsidR="00CE3FB0" w:rsidRPr="00AE508C">
        <w:rPr>
          <w:rFonts w:hint="eastAsia"/>
          <w:color w:val="000000"/>
          <w:szCs w:val="22"/>
        </w:rPr>
        <w:t>（ｲ）</w:t>
      </w:r>
      <w:r w:rsidR="00CE3FB0">
        <w:rPr>
          <w:rFonts w:hint="eastAsia"/>
          <w:color w:val="000000"/>
          <w:szCs w:val="22"/>
        </w:rPr>
        <w:t>想定整形地の設定方法（原則）</w:t>
      </w:r>
    </w:p>
    <w:p w14:paraId="0B85C653" w14:textId="196DBEB6" w:rsidR="00CE3FB0" w:rsidRDefault="00506483" w:rsidP="00311349">
      <w:pPr>
        <w:tabs>
          <w:tab w:val="left" w:pos="990"/>
        </w:tabs>
        <w:spacing w:line="480" w:lineRule="atLeast"/>
        <w:ind w:left="340"/>
        <w:rPr>
          <w:color w:val="000000"/>
          <w:szCs w:val="22"/>
        </w:rPr>
      </w:pPr>
      <w:r>
        <w:rPr>
          <w:noProof/>
          <w:color w:val="000000"/>
          <w:szCs w:val="22"/>
        </w:rPr>
        <w:pict w14:anchorId="749596AC">
          <v:shape id="_x0000_s9284" type="#_x0000_t32" style="position:absolute;left:0;text-align:left;margin-left:329.15pt;margin-top:18.6pt;width:76.55pt;height:64.5pt;flip:y;z-index:204;visibility:visible" o:connectortype="straight" strokecolor="lime">
            <v:stroke startarrow="classic" endarrow="classic"/>
          </v:shape>
        </w:pict>
      </w:r>
      <w:r>
        <w:rPr>
          <w:noProof/>
          <w:color w:val="000000"/>
          <w:szCs w:val="22"/>
        </w:rPr>
        <w:pict w14:anchorId="64097E77">
          <v:group id="_x0000_s9269" style="position:absolute;left:0;text-align:left;margin-left:168.15pt;margin-top:20.15pt;width:126.5pt;height:106.65pt;z-index:198" coordorigin="6442,9107" coordsize="2530,2133">
            <v:group id="_x0000_s9270" style="position:absolute;left:6442;top:9107;width:2530;height:2133" coordorigin="5987,7288" coordsize="2530,2133">
              <v:line id="_x0000_s9271" style="position:absolute;rotation:13" from="6666,8981" to="7378,8982"/>
              <v:rect id="_x0000_s9272" style="position:absolute;left:6659;top:7288;width:1515;height:1772" filled="f">
                <v:stroke dashstyle="dash"/>
                <v:textbox inset="5.85pt,.7pt,5.85pt,.7pt"/>
              </v:rect>
              <v:line id="_x0000_s9273" style="position:absolute;flip:y" from="6659,7288" to="7020,8941"/>
              <v:line id="_x0000_s9274" style="position:absolute" from="8174,7288" to="8174,9060"/>
              <v:line id="_x0000_s9275" style="position:absolute" from="7380,9060" to="8174,9060"/>
              <v:rect id="_x0000_s9276" style="position:absolute;left:5987;top:9060;width:2530;height:361;rotation:946994fd" fillcolor="#d8d8d8" stroked="f">
                <v:fill opacity="39322f"/>
                <v:textbox inset="5.85pt,.7pt,5.85pt,.7pt"/>
              </v:rect>
            </v:group>
            <v:line id="_x0000_s9277" style="position:absolute" from="7483,9108" to="8637,9108"/>
          </v:group>
        </w:pict>
      </w:r>
    </w:p>
    <w:p w14:paraId="7A8C520A" w14:textId="60C9D9FC" w:rsidR="00CE3FB0" w:rsidRDefault="00506483" w:rsidP="00311349">
      <w:pPr>
        <w:tabs>
          <w:tab w:val="left" w:pos="990"/>
        </w:tabs>
        <w:spacing w:line="480" w:lineRule="atLeast"/>
        <w:ind w:left="340"/>
        <w:rPr>
          <w:color w:val="000000"/>
          <w:szCs w:val="22"/>
        </w:rPr>
      </w:pPr>
      <w:r>
        <w:rPr>
          <w:noProof/>
          <w:color w:val="000000"/>
          <w:szCs w:val="22"/>
        </w:rPr>
        <w:pict w14:anchorId="3ABC7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9290" type="#_x0000_t136" style="position:absolute;left:0;text-align:left;margin-left:335.75pt;margin-top:13.95pt;width:48pt;height:9.75pt;rotation:-2539567fd;z-index:210;visibility:visible" fillcolor="black" stroked="f" strokecolor="white">
            <v:shadow color="#868686"/>
            <v:textpath style="font-family:&quot;ＭＳ 明朝&quot;;font-size:10pt;v-text-reverse:t;v-text-kern:t" trim="t" fitpath="t" string="8,000円/㎡"/>
          </v:shape>
        </w:pict>
      </w:r>
      <w:r>
        <w:rPr>
          <w:noProof/>
          <w:color w:val="000000"/>
          <w:szCs w:val="22"/>
        </w:rPr>
        <w:pict w14:anchorId="01FC76A3">
          <v:rect id="_x0000_s9283" style="position:absolute;left:0;text-align:left;margin-left:313.75pt;margin-top:17.25pt;width:106.05pt;height:19.2pt;rotation:-2677050fd;z-index:203" fillcolor="#d8d8d8" stroked="f">
            <v:fill opacity="39322f"/>
            <v:textbox inset="5.85pt,.7pt,5.85pt,.7pt"/>
          </v:rect>
        </w:pict>
      </w:r>
    </w:p>
    <w:p w14:paraId="163ABA52" w14:textId="3417F292" w:rsidR="00CE3FB0" w:rsidRDefault="00506483" w:rsidP="00311349">
      <w:pPr>
        <w:tabs>
          <w:tab w:val="left" w:pos="990"/>
        </w:tabs>
        <w:spacing w:line="480" w:lineRule="atLeast"/>
        <w:ind w:left="340"/>
        <w:rPr>
          <w:color w:val="000000"/>
          <w:szCs w:val="22"/>
        </w:rPr>
      </w:pPr>
      <w:r>
        <w:rPr>
          <w:noProof/>
          <w:color w:val="000000"/>
          <w:szCs w:val="22"/>
        </w:rPr>
        <w:pict w14:anchorId="15C1AA0D">
          <v:rect id="_x0000_s9288" style="position:absolute;left:0;text-align:left;margin-left:351.1pt;margin-top:13.15pt;width:54.6pt;height:48.6pt;rotation:-2743392fd;z-index:208;visibility:visible" filled="f">
            <v:stroke dashstyle="dash"/>
            <v:textbox inset="5.85pt,.7pt,5.85pt,.7pt"/>
          </v:rect>
        </w:pict>
      </w:r>
      <w:r>
        <w:rPr>
          <w:noProof/>
          <w:color w:val="000000"/>
          <w:szCs w:val="22"/>
        </w:rPr>
        <w:pict w14:anchorId="5C7CA021">
          <v:line id="_x0000_s9287" style="position:absolute;left:0;text-align:left;flip:x y;z-index:207;visibility:visible" from="374.65pt,7.9pt" to="395.2pt,15.2pt"/>
        </w:pict>
      </w:r>
      <w:r>
        <w:rPr>
          <w:noProof/>
          <w:color w:val="000000"/>
          <w:szCs w:val="22"/>
        </w:rPr>
        <w:pict w14:anchorId="6A1167E0">
          <v:line id="_x0000_s9286" style="position:absolute;left:0;text-align:left;flip:x;z-index:206;visibility:visible" from="388.45pt,15.2pt" to="395.2pt,61.75pt"/>
        </w:pict>
      </w:r>
      <w:r>
        <w:rPr>
          <w:noProof/>
          <w:color w:val="000000"/>
          <w:szCs w:val="22"/>
        </w:rPr>
        <w:pict w14:anchorId="419C39CB">
          <v:line id="_x0000_s9281" style="position:absolute;left:0;text-align:left;flip:x;z-index:201" from="341.65pt,7.9pt" to="375pt,37.75pt"/>
        </w:pict>
      </w:r>
    </w:p>
    <w:p w14:paraId="3FC4E2C1" w14:textId="3E233912" w:rsidR="00CE3FB0" w:rsidRDefault="00506483" w:rsidP="00311349">
      <w:pPr>
        <w:tabs>
          <w:tab w:val="left" w:pos="990"/>
        </w:tabs>
        <w:spacing w:line="480" w:lineRule="atLeast"/>
        <w:ind w:left="340"/>
        <w:rPr>
          <w:color w:val="000000"/>
          <w:szCs w:val="22"/>
        </w:rPr>
      </w:pPr>
      <w:r>
        <w:rPr>
          <w:noProof/>
          <w:color w:val="000000"/>
          <w:szCs w:val="22"/>
        </w:rPr>
        <w:pict w14:anchorId="68514101">
          <v:line id="_x0000_s9280" style="position:absolute;left:0;text-align:left;flip:x y;z-index:200" from="341.65pt,13.1pt" to="363.65pt,38.05pt"/>
        </w:pict>
      </w:r>
    </w:p>
    <w:p w14:paraId="39D52EFD" w14:textId="41A5747D" w:rsidR="00CE3FB0" w:rsidRDefault="00506483" w:rsidP="00311349">
      <w:pPr>
        <w:tabs>
          <w:tab w:val="left" w:pos="990"/>
        </w:tabs>
        <w:spacing w:line="480" w:lineRule="atLeast"/>
        <w:ind w:left="340"/>
        <w:rPr>
          <w:color w:val="000000"/>
          <w:szCs w:val="22"/>
        </w:rPr>
      </w:pPr>
      <w:r>
        <w:rPr>
          <w:noProof/>
          <w:color w:val="000000"/>
          <w:szCs w:val="22"/>
        </w:rPr>
        <w:pict w14:anchorId="0372A8FE">
          <v:shape id="_x0000_s9289" type="#_x0000_t32" style="position:absolute;left:0;text-align:left;margin-left:320.95pt;margin-top:23.25pt;width:98.15pt;height:.05pt;z-index:209;visibility:visible" o:connectortype="straight" strokecolor="lime">
            <v:stroke startarrow="classic" endarrow="classic"/>
          </v:shape>
        </w:pict>
      </w:r>
      <w:r>
        <w:rPr>
          <w:noProof/>
          <w:color w:val="000000"/>
          <w:szCs w:val="22"/>
        </w:rPr>
        <w:pict w14:anchorId="1D6D1EB4">
          <v:shape id="_x0000_s9285" style="position:absolute;left:0;text-align:left;margin-left:319pt;margin-top:14.05pt;width:103.05pt;height:18pt;z-index:205;visibility:visible;mso-wrap-style:square;mso-wrap-distance-left:9pt;mso-wrap-distance-top:0;mso-wrap-distance-right:9pt;mso-wrap-distance-bottom:0;mso-position-horizontal-relative:text;mso-position-vertical-relative:text;mso-width-relative:page;mso-height-relative:page;mso-position-horizontal-col-start:0;mso-width-col-span:0;v-text-anchor:top" coordsize="2156,360" path="m,l2156,r,360l11,358,,xe" fillcolor="#d8d8d8" stroked="f" strokecolor="#d8d8d8">
            <v:fill opacity="39322f"/>
            <v:path arrowok="t"/>
          </v:shape>
        </w:pict>
      </w:r>
      <w:r>
        <w:rPr>
          <w:noProof/>
          <w:color w:val="000000"/>
          <w:szCs w:val="22"/>
        </w:rPr>
        <w:pict w14:anchorId="48107011">
          <v:line id="_x0000_s9282" style="position:absolute;left:0;text-align:left;flip:x y;z-index:202" from="363.2pt,13.75pt" to="388.45pt,13.75pt"/>
        </w:pict>
      </w:r>
    </w:p>
    <w:p w14:paraId="34484521" w14:textId="6C34DDD9" w:rsidR="00CE3FB0" w:rsidRPr="00CE3FB0" w:rsidRDefault="00506483" w:rsidP="00311349">
      <w:pPr>
        <w:tabs>
          <w:tab w:val="left" w:pos="990"/>
        </w:tabs>
        <w:spacing w:line="480" w:lineRule="atLeast"/>
        <w:ind w:left="340"/>
        <w:rPr>
          <w:color w:val="000000"/>
          <w:szCs w:val="22"/>
        </w:rPr>
      </w:pPr>
      <w:r>
        <w:rPr>
          <w:noProof/>
          <w:color w:val="000000"/>
          <w:szCs w:val="22"/>
        </w:rPr>
        <w:pict w14:anchorId="432FBCE0">
          <v:shape id="_x0000_s9291" type="#_x0000_t136" style="position:absolute;left:0;text-align:left;margin-left:351.1pt;margin-top:6pt;width:41.6pt;height:9.75pt;z-index:211;visibility:visible" fillcolor="black" stroked="f" strokecolor="white">
            <v:shadow color="#868686"/>
            <v:textpath style="font-family:&quot;ＭＳ 明朝&quot;;font-size:10pt;v-text-reverse:t;v-text-kern:t" trim="t" fitpath="t" string="10,000円/㎡"/>
          </v:shape>
        </w:pict>
      </w:r>
    </w:p>
    <w:p w14:paraId="36CF003E" w14:textId="77777777" w:rsidR="00CE3FB0" w:rsidRDefault="00CE3FB0" w:rsidP="00311349">
      <w:pPr>
        <w:tabs>
          <w:tab w:val="left" w:pos="990"/>
        </w:tabs>
        <w:spacing w:line="480" w:lineRule="atLeast"/>
        <w:ind w:left="340"/>
        <w:rPr>
          <w:color w:val="000000"/>
          <w:szCs w:val="22"/>
        </w:rPr>
      </w:pPr>
    </w:p>
    <w:p w14:paraId="348C9D50" w14:textId="0F43FCF5" w:rsidR="00311349" w:rsidRPr="00AE508C" w:rsidRDefault="00311349" w:rsidP="00311349">
      <w:pPr>
        <w:tabs>
          <w:tab w:val="left" w:pos="990"/>
        </w:tabs>
        <w:spacing w:line="480" w:lineRule="atLeast"/>
        <w:ind w:left="340"/>
        <w:rPr>
          <w:color w:val="000000"/>
          <w:szCs w:val="22"/>
        </w:rPr>
      </w:pPr>
      <w:r w:rsidRPr="00AE508C">
        <w:rPr>
          <w:rFonts w:hint="eastAsia"/>
          <w:color w:val="000000"/>
          <w:szCs w:val="22"/>
        </w:rPr>
        <w:t>（</w:t>
      </w:r>
      <w:r w:rsidR="00CE3FB0">
        <w:rPr>
          <w:rFonts w:hint="eastAsia"/>
          <w:color w:val="000000"/>
          <w:szCs w:val="22"/>
        </w:rPr>
        <w:t>ﾛ</w:t>
      </w:r>
      <w:r w:rsidRPr="00AE508C">
        <w:rPr>
          <w:rFonts w:hint="eastAsia"/>
          <w:color w:val="000000"/>
          <w:szCs w:val="22"/>
        </w:rPr>
        <w:t>）</w:t>
      </w:r>
      <w:r w:rsidR="00CE3FB0">
        <w:rPr>
          <w:rFonts w:hint="eastAsia"/>
          <w:color w:val="000000"/>
          <w:szCs w:val="22"/>
        </w:rPr>
        <w:t>正面路線から垂直的な</w:t>
      </w:r>
      <w:r w:rsidRPr="00AE508C">
        <w:rPr>
          <w:rFonts w:hint="eastAsia"/>
          <w:color w:val="000000"/>
          <w:szCs w:val="22"/>
        </w:rPr>
        <w:t>想定整形地</w:t>
      </w:r>
    </w:p>
    <w:p w14:paraId="117BC741" w14:textId="77777777" w:rsidR="00311349" w:rsidRPr="00AE508C" w:rsidRDefault="00506483" w:rsidP="00311349">
      <w:pPr>
        <w:spacing w:line="480" w:lineRule="atLeast"/>
        <w:rPr>
          <w:color w:val="000000"/>
          <w:szCs w:val="22"/>
        </w:rPr>
      </w:pPr>
      <w:r>
        <w:rPr>
          <w:color w:val="000000"/>
          <w:szCs w:val="22"/>
        </w:rPr>
        <w:pict w14:anchorId="1FA59864">
          <v:group id="_x0000_s8881" editas="canvas" style="position:absolute;margin-left:11.3pt;margin-top:3.95pt;width:429pt;height:134.15pt;z-index:129" coordorigin="2279,8952" coordsize="7150,2299">
            <o:lock v:ext="edit" aspectratio="t"/>
            <v:shape id="_x0000_s8882" type="#_x0000_t75" style="position:absolute;left:2279;top:8952;width:7150;height:2299" o:preferrelative="f">
              <v:fill o:detectmouseclick="t"/>
              <v:path o:extrusionok="t" o:connecttype="none"/>
              <o:lock v:ext="edit" text="t"/>
            </v:shape>
            <v:rect id="_x0000_s8883" style="position:absolute;left:2646;top:9089;width:1741;height:1852">
              <v:stroke dashstyle="dash"/>
              <v:textbox inset="5.85pt,.7pt,5.85pt,.7pt"/>
            </v:rect>
            <v:rect id="_x0000_s8884" style="position:absolute;left:7412;top:9089;width:1742;height:1852">
              <v:stroke dashstyle="dash"/>
              <v:textbox inset="5.85pt,.7pt,5.85pt,.7pt"/>
            </v:rect>
            <v:line id="_x0000_s8885" style="position:absolute;flip:y" from="2646,9089" to="3471,10941"/>
            <v:line id="_x0000_s8886" style="position:absolute;flip:x" from="3654,9089" to="4387,10939"/>
            <v:line id="_x0000_s8887" style="position:absolute" from="3471,9089" to="4387,9089"/>
            <v:rect id="_x0000_s8888" style="position:absolute;left:4937;top:9089;width:1834;height:1852">
              <v:stroke dashstyle="dash"/>
              <v:textbox inset="5.85pt,.7pt,5.85pt,.7pt"/>
            </v:rect>
            <v:line id="_x0000_s8889" style="position:absolute" from="4937,10015" to="5304,10941"/>
            <v:line id="_x0000_s8890" style="position:absolute;flip:y" from="4937,9089" to="5579,10015"/>
            <v:line id="_x0000_s8891" style="position:absolute" from="5579,9089" to="6771,10941"/>
            <v:line id="_x0000_s8892" style="position:absolute" from="7229,9089" to="9337,9090"/>
            <v:line id="_x0000_s8893" style="position:absolute" from="7412,10940" to="9159,10941"/>
            <v:line id="_x0000_s8894" style="position:absolute" from="7412,10015" to="7779,10941"/>
            <v:line id="_x0000_s8895" style="position:absolute;flip:y" from="7412,9089" to="7779,10015"/>
            <v:line id="_x0000_s8896" style="position:absolute" from="8512,9089" to="9154,9706"/>
            <v:line id="_x0000_s8897" style="position:absolute;flip:x" from="8696,9706" to="9154,10941"/>
            <v:rect id="_x0000_s8898" style="position:absolute;left:2462;top:10942;width:2109;height:309" fillcolor="#d8d8d8" stroked="f">
              <v:fill opacity="39322f"/>
              <v:textbox inset="5.85pt,.7pt,5.85pt,.7pt"/>
            </v:rect>
            <v:rect id="_x0000_s8899" style="position:absolute;left:4846;top:10942;width:2108;height:309" fillcolor="#d8d8d8" stroked="f">
              <v:fill opacity="39322f"/>
              <v:textbox inset="5.85pt,.7pt,5.85pt,.7pt"/>
            </v:rect>
            <v:rect id="_x0000_s8900" style="position:absolute;left:7229;top:10942;width:2108;height:309" fillcolor="#d8d8d8" stroked="f">
              <v:fill opacity="39322f"/>
              <v:textbox inset="5.85pt,.7pt,5.85pt,.7pt"/>
            </v:rect>
            <v:line id="_x0000_s8901" style="position:absolute" from="5304,10939" to="6771,10940"/>
            <v:line id="_x0000_s8902" style="position:absolute" from="2651,10938" to="3654,10939"/>
          </v:group>
        </w:pict>
      </w:r>
    </w:p>
    <w:p w14:paraId="5497D424" w14:textId="77777777" w:rsidR="00311349" w:rsidRPr="00AE508C" w:rsidRDefault="00311349" w:rsidP="00311349">
      <w:pPr>
        <w:spacing w:line="480" w:lineRule="atLeast"/>
        <w:rPr>
          <w:color w:val="000000"/>
          <w:szCs w:val="22"/>
        </w:rPr>
      </w:pPr>
    </w:p>
    <w:p w14:paraId="5FB24683" w14:textId="77777777" w:rsidR="00311349" w:rsidRDefault="00311349" w:rsidP="00311349">
      <w:pPr>
        <w:tabs>
          <w:tab w:val="left" w:pos="990"/>
        </w:tabs>
        <w:spacing w:line="480" w:lineRule="atLeast"/>
        <w:ind w:left="340"/>
        <w:rPr>
          <w:bCs/>
          <w:color w:val="000000"/>
          <w:szCs w:val="22"/>
        </w:rPr>
      </w:pPr>
    </w:p>
    <w:p w14:paraId="5547FCD6" w14:textId="77777777" w:rsidR="00311349" w:rsidRDefault="00311349" w:rsidP="00311349">
      <w:pPr>
        <w:tabs>
          <w:tab w:val="left" w:pos="990"/>
        </w:tabs>
        <w:spacing w:line="480" w:lineRule="atLeast"/>
        <w:ind w:left="340"/>
        <w:rPr>
          <w:bCs/>
          <w:color w:val="000000"/>
          <w:szCs w:val="22"/>
        </w:rPr>
      </w:pPr>
    </w:p>
    <w:p w14:paraId="45BB7123" w14:textId="77777777" w:rsidR="00311349" w:rsidRDefault="00311349" w:rsidP="00311349">
      <w:pPr>
        <w:tabs>
          <w:tab w:val="left" w:pos="990"/>
        </w:tabs>
        <w:spacing w:line="480" w:lineRule="atLeast"/>
        <w:ind w:left="340"/>
        <w:rPr>
          <w:bCs/>
          <w:color w:val="000000"/>
          <w:szCs w:val="22"/>
        </w:rPr>
      </w:pPr>
    </w:p>
    <w:p w14:paraId="42F02BEC" w14:textId="0A62F63E" w:rsidR="00311349" w:rsidRDefault="00311349" w:rsidP="00311349">
      <w:pPr>
        <w:tabs>
          <w:tab w:val="left" w:pos="990"/>
        </w:tabs>
        <w:spacing w:line="480" w:lineRule="atLeast"/>
        <w:ind w:left="340"/>
        <w:rPr>
          <w:bCs/>
          <w:color w:val="000000"/>
          <w:szCs w:val="22"/>
        </w:rPr>
      </w:pPr>
    </w:p>
    <w:p w14:paraId="12D1DF45" w14:textId="77777777" w:rsidR="00311349" w:rsidRDefault="00311349" w:rsidP="00311349">
      <w:pPr>
        <w:tabs>
          <w:tab w:val="left" w:pos="990"/>
        </w:tabs>
        <w:spacing w:line="480" w:lineRule="atLeast"/>
        <w:ind w:left="340"/>
        <w:rPr>
          <w:bCs/>
          <w:color w:val="000000"/>
          <w:szCs w:val="22"/>
        </w:rPr>
      </w:pPr>
    </w:p>
    <w:p w14:paraId="186F0813" w14:textId="288C3625" w:rsidR="00311349" w:rsidRDefault="00506483" w:rsidP="00311349">
      <w:pPr>
        <w:tabs>
          <w:tab w:val="left" w:pos="990"/>
        </w:tabs>
        <w:spacing w:line="480" w:lineRule="atLeast"/>
        <w:ind w:left="340"/>
        <w:rPr>
          <w:bCs/>
          <w:color w:val="000000"/>
          <w:szCs w:val="22"/>
        </w:rPr>
      </w:pPr>
      <w:r>
        <w:rPr>
          <w:bCs/>
          <w:noProof/>
          <w:color w:val="000000"/>
          <w:szCs w:val="22"/>
        </w:rPr>
        <w:lastRenderedPageBreak/>
        <w:pict w14:anchorId="2ED4004F">
          <v:group id="_x0000_s9299" editas="canvas" style="position:absolute;left:0;text-align:left;margin-left:22.15pt;margin-top:-.45pt;width:429pt;height:171pt;z-index:212" coordorigin="2279,8472" coordsize="7150,2931">
            <o:lock v:ext="edit" aspectratio="t"/>
            <v:shape id="_x0000_s9300" type="#_x0000_t75" style="position:absolute;left:2279;top:8472;width:7150;height:2931" o:preferrelative="f">
              <v:fill o:detectmouseclick="t"/>
              <v:path o:extrusionok="t" o:connecttype="none"/>
              <o:lock v:ext="edit" text="t"/>
            </v:shape>
            <v:rect id="_x0000_s9301" style="position:absolute;left:4846;top:10942;width:2108;height:309" fillcolor="#d8d8d8" stroked="f">
              <v:fill opacity="39322f"/>
              <v:textbox inset="5.85pt,.7pt,5.85pt,.7pt"/>
            </v:rect>
            <v:rect id="_x0000_s9302" style="position:absolute;left:2646;top:9089;width:1741;height:1852">
              <v:stroke dashstyle="dash"/>
              <v:textbox inset="5.85pt,.7pt,5.85pt,.7pt"/>
            </v:rect>
            <v:line id="_x0000_s9303" style="position:absolute;flip:x y" from="2646,10015" to="3196,10941"/>
            <v:line id="_x0000_s9304" style="position:absolute;flip:y" from="2646,9089" to="3104,10015"/>
            <v:line id="_x0000_s9305" style="position:absolute" from="3104,9089" to="3746,9398"/>
            <v:line id="_x0000_s9306" style="position:absolute" from="3746,9398" to="4387,10478"/>
            <v:line id="_x0000_s9307" style="position:absolute;flip:x" from="4204,10478" to="4387,10941"/>
            <v:line id="_x0000_s9308" style="position:absolute" from="5029,10015" to="5671,10015"/>
            <v:line id="_x0000_s9309" style="position:absolute" from="5671,10015" to="5671,10941"/>
            <v:line id="_x0000_s9310" style="position:absolute;flip:y" from="5029,9089" to="5029,10015"/>
            <v:line id="_x0000_s9311" style="position:absolute" from="5029,9089" to="6496,9089"/>
            <v:line id="_x0000_s9312" style="position:absolute" from="6496,9089" to="6496,10941"/>
            <v:line id="_x0000_s9313" style="position:absolute" from="5029,10015" to="5029,10941">
              <v:stroke dashstyle="dash"/>
            </v:line>
            <v:rect id="_x0000_s9314" style="position:absolute;left:7412;top:9089;width:1742;height:1852">
              <v:stroke dashstyle="dash"/>
              <v:textbox inset="5.85pt,.7pt,5.85pt,.7pt"/>
            </v:rect>
            <v:line id="_x0000_s9315" style="position:absolute;flip:y" from="7412,9089" to="8329,10941"/>
            <v:line id="_x0000_s9316" style="position:absolute" from="8329,9089" to="9154,10941"/>
            <v:rect id="_x0000_s9317" style="position:absolute;left:2462;top:10941;width:2109;height:309" fillcolor="#d8d8d8" stroked="f">
              <v:fill opacity="39322f"/>
              <v:textbox inset="5.85pt,.7pt,5.85pt,.7pt"/>
            </v:rect>
            <v:rect id="_x0000_s9318" style="position:absolute;left:7229;top:10942;width:2108;height:309" fillcolor="#d8d8d8" stroked="f">
              <v:fill opacity="39322f"/>
              <v:textbox inset="5.85pt,.7pt,5.85pt,.7pt"/>
            </v:rect>
            <v:line id="_x0000_s9319" style="position:absolute;flip:y" from="5046,10941" to="5671,10942">
              <v:stroke dashstyle="dash"/>
            </v:line>
            <v:line id="_x0000_s9320" style="position:absolute" from="3196,10938" to="4204,10939"/>
            <v:line id="_x0000_s9321" style="position:absolute" from="7417,10936" to="9154,10939"/>
            <v:line id="_x0000_s9322" style="position:absolute" from="5671,10936" to="6496,10936"/>
          </v:group>
        </w:pict>
      </w:r>
    </w:p>
    <w:p w14:paraId="7695889B" w14:textId="22A882D0" w:rsidR="00311349" w:rsidRDefault="00311349" w:rsidP="00311349">
      <w:pPr>
        <w:tabs>
          <w:tab w:val="left" w:pos="990"/>
        </w:tabs>
        <w:spacing w:line="480" w:lineRule="atLeast"/>
        <w:ind w:left="340"/>
        <w:rPr>
          <w:bCs/>
          <w:color w:val="000000"/>
          <w:szCs w:val="22"/>
        </w:rPr>
      </w:pPr>
    </w:p>
    <w:p w14:paraId="61A69BFE" w14:textId="77777777" w:rsidR="00150723" w:rsidRDefault="00150723" w:rsidP="00311349">
      <w:pPr>
        <w:tabs>
          <w:tab w:val="left" w:pos="990"/>
        </w:tabs>
        <w:spacing w:line="480" w:lineRule="atLeast"/>
        <w:ind w:left="340"/>
        <w:rPr>
          <w:bCs/>
          <w:color w:val="000000"/>
          <w:szCs w:val="22"/>
        </w:rPr>
      </w:pPr>
    </w:p>
    <w:p w14:paraId="4FBB3883" w14:textId="4B0561F8" w:rsidR="00150723" w:rsidRDefault="00150723" w:rsidP="00311349">
      <w:pPr>
        <w:tabs>
          <w:tab w:val="left" w:pos="990"/>
        </w:tabs>
        <w:spacing w:line="480" w:lineRule="atLeast"/>
        <w:ind w:left="340"/>
        <w:rPr>
          <w:bCs/>
          <w:color w:val="000000"/>
          <w:szCs w:val="22"/>
        </w:rPr>
      </w:pPr>
    </w:p>
    <w:p w14:paraId="5C73E03D" w14:textId="2605F51F" w:rsidR="00150723" w:rsidRDefault="00150723" w:rsidP="00311349">
      <w:pPr>
        <w:tabs>
          <w:tab w:val="left" w:pos="990"/>
        </w:tabs>
        <w:spacing w:line="480" w:lineRule="atLeast"/>
        <w:ind w:left="340"/>
        <w:rPr>
          <w:bCs/>
          <w:color w:val="000000"/>
          <w:szCs w:val="22"/>
        </w:rPr>
      </w:pPr>
    </w:p>
    <w:p w14:paraId="4D996B45" w14:textId="11B51B13" w:rsidR="00053F59" w:rsidRDefault="00053F59" w:rsidP="00311349">
      <w:pPr>
        <w:tabs>
          <w:tab w:val="left" w:pos="990"/>
        </w:tabs>
        <w:spacing w:line="480" w:lineRule="atLeast"/>
        <w:ind w:left="340"/>
        <w:rPr>
          <w:bCs/>
          <w:color w:val="000000"/>
          <w:szCs w:val="22"/>
        </w:rPr>
      </w:pPr>
    </w:p>
    <w:p w14:paraId="6BDC55AE" w14:textId="7ECFF3BC" w:rsidR="00053F59" w:rsidRDefault="00053F59" w:rsidP="00311349">
      <w:pPr>
        <w:tabs>
          <w:tab w:val="left" w:pos="990"/>
        </w:tabs>
        <w:spacing w:line="480" w:lineRule="atLeast"/>
        <w:ind w:left="340"/>
        <w:rPr>
          <w:bCs/>
          <w:color w:val="000000"/>
          <w:szCs w:val="22"/>
        </w:rPr>
      </w:pPr>
    </w:p>
    <w:p w14:paraId="7434D24A" w14:textId="3780DD05" w:rsidR="00311349" w:rsidRDefault="00506483" w:rsidP="00053F59">
      <w:pPr>
        <w:spacing w:afterLines="50" w:after="180" w:line="480" w:lineRule="atLeast"/>
        <w:rPr>
          <w:color w:val="000000"/>
          <w:szCs w:val="22"/>
        </w:rPr>
      </w:pPr>
      <w:r>
        <w:rPr>
          <w:noProof/>
          <w:color w:val="000000"/>
          <w:szCs w:val="22"/>
        </w:rPr>
        <w:pict w14:anchorId="0B089A06">
          <v:group id="_x0000_s8832" style="position:absolute;margin-left:174.35pt;margin-top:32.65pt;width:126.5pt;height:117.05pt;z-index:128" coordorigin="3052,6937" coordsize="2530,2341">
            <v:rect id="_x0000_s8833" style="position:absolute;left:3802;top:6937;width:1660;height:2008;rotation:15">
              <v:stroke dashstyle="dash"/>
              <v:textbox inset="5.85pt,.7pt,5.85pt,.7pt"/>
            </v:rect>
            <v:line id="_x0000_s8834" style="position:absolute;flip:y" from="3980,6989" to="4871,7107"/>
            <v:line id="_x0000_s8835" style="position:absolute" from="4871,6989" to="5283,8788"/>
            <v:line id="_x0000_s8836" style="position:absolute;flip:y" from="4782,8739" to="5317,9030"/>
            <v:line id="_x0000_s8837" style="position:absolute;flip:y" from="3980,7135" to="3981,8788"/>
            <v:rect id="_x0000_s8838" style="position:absolute;left:3052;top:8917;width:2530;height:361;rotation:946994fd" fillcolor="#d8d8d8" stroked="f">
              <v:fill opacity="39322f"/>
              <v:textbox inset="5.85pt,.7pt,5.85pt,.7pt"/>
            </v:rect>
            <v:line id="_x0000_s8839" style="position:absolute;rotation:15" from="3974,8917" to="4811,8918"/>
          </v:group>
        </w:pict>
      </w:r>
      <w:r>
        <w:rPr>
          <w:noProof/>
          <w:color w:val="000000"/>
          <w:szCs w:val="22"/>
        </w:rPr>
        <w:pict w14:anchorId="175D6F07">
          <v:group id="_x0000_s8906" style="position:absolute;margin-left:330.15pt;margin-top:32.65pt;width:121.8pt;height:138.55pt;z-index:130" coordorigin="7136,2567" coordsize="2292,2496">
            <v:rect id="_x0000_s8907" style="position:absolute;left:7136;top:2925;width:1945;height:510;rotation:-2635886fd" fillcolor="#d8d8d8" stroked="f">
              <v:fill opacity="39322f"/>
              <v:textbox inset="5.85pt,.7pt,5.85pt,.7pt"/>
            </v:rect>
            <v:shape id="_x0000_s8908" style="position:absolute;left:7272;top:4563;width:2156;height:40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2156,400" path="m,l2156,r,360l30,400,,xe" fillcolor="#d8d8d8" stroked="f" strokecolor="#d8d8d8">
              <v:fill opacity="39322f"/>
              <v:path arrowok="t"/>
            </v:shape>
            <v:rect id="_x0000_s8909" style="position:absolute;left:7821;top:3356;width:974;height:1210" filled="f">
              <v:stroke dashstyle="dash"/>
              <v:textbox inset="5.85pt,.7pt,5.85pt,.7pt"/>
            </v:rect>
            <v:line id="_x0000_s8910" style="position:absolute;flip:x y" from="8316,3358" to="8795,3500"/>
            <v:line id="_x0000_s8911" style="position:absolute;flip:x y" from="8094,4566" to="8619,4566"/>
            <v:shape id="_x0000_s8912" type="#_x0000_t32" style="position:absolute;left:7415;top:2567;width:1380;height:1186;flip:y" o:connectortype="straight" strokecolor="lime">
              <v:stroke startarrow="classic" endarrow="classic"/>
            </v:shape>
            <v:line id="_x0000_s8913" style="position:absolute;flip:x y" from="7821,3753" to="8094,4566"/>
            <v:line id="_x0000_s8914" style="position:absolute;flip:x" from="8619,3524" to="8795,4563"/>
            <v:shape id="_x0000_s8915" type="#_x0000_t32" style="position:absolute;left:7319;top:4754;width:2060;height:0" o:connectortype="straight" strokecolor="lime">
              <v:stroke startarrow="classic" endarrow="classic"/>
            </v:shape>
            <v:shape id="_x0000_s8916" type="#_x0000_t136" style="position:absolute;left:7490;top:2889;width:960;height:195;rotation:-2654991fd" fillcolor="black" stroked="f" strokecolor="white">
              <v:shadow color="#868686"/>
              <v:textpath style="font-family:&quot;ＭＳ 明朝&quot;;font-size:10pt;v-text-reverse:t;v-text-kern:t" trim="t" fitpath="t" string="8,000円/㎡"/>
            </v:shape>
            <v:shape id="_x0000_s8917" type="#_x0000_t136" style="position:absolute;left:7867;top:4868;width:832;height:195" fillcolor="black" stroked="f" strokecolor="white">
              <v:shadow color="#868686"/>
              <v:textpath style="font-family:&quot;ＭＳ 明朝&quot;;font-size:10pt;v-text-reverse:t;v-text-kern:t" trim="t" fitpath="t" string="10,000円/㎡"/>
            </v:shape>
            <v:line id="_x0000_s8918" style="position:absolute;flip:x" from="7821,3358" to="8316,3753"/>
          </v:group>
        </w:pict>
      </w:r>
    </w:p>
    <w:p w14:paraId="2974497D" w14:textId="2DFBFF60" w:rsidR="00311349" w:rsidRDefault="00506483" w:rsidP="00311349">
      <w:pPr>
        <w:spacing w:afterLines="50" w:after="180" w:line="480" w:lineRule="atLeast"/>
        <w:ind w:left="834"/>
        <w:rPr>
          <w:color w:val="000000"/>
          <w:szCs w:val="22"/>
        </w:rPr>
      </w:pPr>
      <w:r>
        <w:rPr>
          <w:noProof/>
          <w:color w:val="000000"/>
          <w:szCs w:val="22"/>
        </w:rPr>
        <w:pict w14:anchorId="3A4FB7CA">
          <v:group id="_x0000_s8820" style="position:absolute;left:0;text-align:left;margin-left:26.1pt;margin-top:2.8pt;width:126.5pt;height:126.15pt;z-index:126" coordorigin="3052,4796" coordsize="2530,2523">
            <v:rect id="_x0000_s8821" style="position:absolute;left:3738;top:4796;width:1404;height:2161">
              <v:stroke dashstyle="dash"/>
              <v:textbox inset="5.85pt,.7pt,5.85pt,.7pt"/>
            </v:rect>
            <v:rect id="_x0000_s8822" style="position:absolute;left:3052;top:6958;width:2530;height:361" fillcolor="#d8d8d8" stroked="f">
              <v:fill opacity="39322f"/>
              <v:textbox inset="5.85pt,.7pt,5.85pt,.7pt"/>
            </v:rect>
            <v:line id="_x0000_s8823" style="position:absolute;flip:y" from="3738,4799" to="5142,6957"/>
            <v:line id="_x0000_s8824" style="position:absolute;flip:x" from="4437,4799" to="5142,6958"/>
            <v:line id="_x0000_s8825" style="position:absolute" from="3738,6957" to="4437,6957"/>
          </v:group>
        </w:pict>
      </w:r>
    </w:p>
    <w:p w14:paraId="6D33FA7A" w14:textId="0D4095BE" w:rsidR="00311349" w:rsidRDefault="00311349" w:rsidP="00311349">
      <w:pPr>
        <w:spacing w:afterLines="50" w:after="180" w:line="480" w:lineRule="atLeast"/>
        <w:ind w:left="834"/>
        <w:rPr>
          <w:color w:val="000000"/>
          <w:szCs w:val="22"/>
        </w:rPr>
      </w:pPr>
    </w:p>
    <w:p w14:paraId="7E1D11C1" w14:textId="77777777" w:rsidR="00311349" w:rsidRDefault="00311349" w:rsidP="00311349">
      <w:pPr>
        <w:spacing w:afterLines="50" w:after="180" w:line="480" w:lineRule="atLeast"/>
        <w:ind w:left="834"/>
        <w:rPr>
          <w:color w:val="000000"/>
          <w:szCs w:val="22"/>
        </w:rPr>
      </w:pPr>
    </w:p>
    <w:p w14:paraId="3C3F07A2" w14:textId="1DF307B6" w:rsidR="00311349" w:rsidRDefault="00311349" w:rsidP="00311349">
      <w:pPr>
        <w:spacing w:afterLines="50" w:after="180" w:line="480" w:lineRule="atLeast"/>
        <w:ind w:left="834"/>
        <w:rPr>
          <w:color w:val="000000"/>
          <w:szCs w:val="22"/>
        </w:rPr>
      </w:pPr>
    </w:p>
    <w:p w14:paraId="0B89A69C" w14:textId="77777777" w:rsidR="00053F59" w:rsidRDefault="00053F59" w:rsidP="00311349">
      <w:pPr>
        <w:spacing w:afterLines="50" w:after="180" w:line="480" w:lineRule="atLeast"/>
        <w:ind w:left="834"/>
        <w:rPr>
          <w:color w:val="000000"/>
          <w:szCs w:val="22"/>
        </w:rPr>
      </w:pPr>
    </w:p>
    <w:p w14:paraId="35ED2ED4" w14:textId="65ABD14F" w:rsidR="00311349" w:rsidRDefault="00506483" w:rsidP="00311349">
      <w:pPr>
        <w:spacing w:afterLines="50" w:after="180" w:line="480" w:lineRule="atLeast"/>
        <w:ind w:left="834"/>
        <w:rPr>
          <w:color w:val="000000"/>
          <w:szCs w:val="22"/>
        </w:rPr>
      </w:pPr>
      <w:r>
        <w:rPr>
          <w:bCs/>
          <w:noProof/>
          <w:color w:val="000000"/>
          <w:szCs w:val="22"/>
        </w:rPr>
        <w:pict w14:anchorId="376FA068">
          <v:shape id="_x0000_s8831" type="#_x0000_t202" style="position:absolute;left:0;text-align:left;margin-left:49.4pt;margin-top:7.7pt;width:359.15pt;height:45.5pt;z-index:127" filled="f" stroked="f" strokecolor="lime">
            <v:textbox style="mso-next-textbox:#_x0000_s8831" inset="5.85pt,.7pt,5.85pt,.7pt">
              <w:txbxContent>
                <w:p w14:paraId="36611702" w14:textId="77777777" w:rsidR="007E5AC2" w:rsidRPr="00002574" w:rsidRDefault="007E5AC2" w:rsidP="00311349">
                  <w:pPr>
                    <w:rPr>
                      <w:sz w:val="18"/>
                    </w:rPr>
                  </w:pPr>
                  <w:r w:rsidRPr="00002574">
                    <w:rPr>
                      <w:rFonts w:hint="eastAsia"/>
                      <w:sz w:val="18"/>
                    </w:rPr>
                    <w:t>路線価の異なる複数の路線に接している場合は、</w:t>
                  </w:r>
                  <w:r>
                    <w:rPr>
                      <w:rFonts w:hint="eastAsia"/>
                      <w:sz w:val="18"/>
                    </w:rPr>
                    <w:t>正面</w:t>
                  </w:r>
                  <w:r w:rsidRPr="00002574">
                    <w:rPr>
                      <w:rFonts w:hint="eastAsia"/>
                      <w:sz w:val="18"/>
                    </w:rPr>
                    <w:t>路線から想定整形地を作図する。</w:t>
                  </w:r>
                </w:p>
              </w:txbxContent>
            </v:textbox>
          </v:shape>
        </w:pict>
      </w:r>
    </w:p>
    <w:p w14:paraId="672A4F16" w14:textId="77777777" w:rsidR="00311349" w:rsidRPr="00311349" w:rsidRDefault="00311349" w:rsidP="00311349">
      <w:pPr>
        <w:spacing w:line="480" w:lineRule="atLeast"/>
        <w:ind w:left="700"/>
        <w:rPr>
          <w:bCs/>
          <w:color w:val="000000"/>
          <w:szCs w:val="22"/>
        </w:rPr>
      </w:pPr>
    </w:p>
    <w:p w14:paraId="5D28DCA7" w14:textId="77777777" w:rsidR="0062710F" w:rsidRPr="00AE508C" w:rsidRDefault="00C2094F" w:rsidP="00F8483D">
      <w:pPr>
        <w:numPr>
          <w:ilvl w:val="0"/>
          <w:numId w:val="45"/>
        </w:numPr>
        <w:spacing w:line="480" w:lineRule="atLeast"/>
        <w:rPr>
          <w:bCs/>
          <w:color w:val="000000"/>
          <w:szCs w:val="22"/>
        </w:rPr>
      </w:pPr>
      <w:r>
        <w:rPr>
          <w:bCs/>
          <w:color w:val="000000"/>
          <w:szCs w:val="22"/>
        </w:rPr>
        <w:br w:type="page"/>
      </w:r>
      <w:r w:rsidR="00C1766A" w:rsidRPr="00AE508C">
        <w:rPr>
          <w:rFonts w:hint="eastAsia"/>
          <w:bCs/>
          <w:color w:val="000000"/>
          <w:szCs w:val="22"/>
        </w:rPr>
        <w:lastRenderedPageBreak/>
        <w:t>固定資産評価基準附表</w:t>
      </w:r>
      <w:r w:rsidR="00AB3954" w:rsidRPr="00AE508C">
        <w:rPr>
          <w:rFonts w:hint="eastAsia"/>
          <w:bCs/>
          <w:color w:val="000000"/>
          <w:szCs w:val="22"/>
        </w:rPr>
        <w:t>等</w:t>
      </w:r>
      <w:r w:rsidR="00C1766A" w:rsidRPr="00AE508C">
        <w:rPr>
          <w:rFonts w:hint="eastAsia"/>
          <w:bCs/>
          <w:color w:val="000000"/>
          <w:szCs w:val="22"/>
        </w:rPr>
        <w:t>に基づく補正</w:t>
      </w:r>
    </w:p>
    <w:p w14:paraId="03A5CE76" w14:textId="77777777" w:rsidR="00BB3A81" w:rsidRPr="00CE276C" w:rsidRDefault="00E9456E" w:rsidP="00665815">
      <w:pPr>
        <w:spacing w:beforeLines="30" w:before="108" w:afterLines="30" w:after="108" w:line="480" w:lineRule="atLeast"/>
        <w:ind w:left="363"/>
        <w:rPr>
          <w:color w:val="000000"/>
          <w:szCs w:val="22"/>
          <w:lang w:eastAsia="zh-TW"/>
        </w:rPr>
      </w:pPr>
      <w:r w:rsidRPr="00AE508C">
        <w:rPr>
          <w:rFonts w:hint="eastAsia"/>
          <w:color w:val="000000"/>
          <w:szCs w:val="22"/>
          <w:lang w:eastAsia="zh-TW"/>
        </w:rPr>
        <w:t>（</w:t>
      </w:r>
      <w:r w:rsidR="008B7F50" w:rsidRPr="00AE508C">
        <w:rPr>
          <w:rFonts w:hint="eastAsia"/>
          <w:color w:val="000000"/>
          <w:szCs w:val="22"/>
        </w:rPr>
        <w:t>ｲ</w:t>
      </w:r>
      <w:r w:rsidRPr="00AE508C">
        <w:rPr>
          <w:rFonts w:hint="eastAsia"/>
          <w:color w:val="000000"/>
          <w:szCs w:val="22"/>
          <w:lang w:eastAsia="zh-TW"/>
        </w:rPr>
        <w:t>）</w:t>
      </w:r>
      <w:r w:rsidR="00BB3A81" w:rsidRPr="00AE508C">
        <w:rPr>
          <w:rFonts w:hint="eastAsia"/>
          <w:color w:val="000000"/>
          <w:szCs w:val="22"/>
          <w:lang w:eastAsia="zh-TW"/>
        </w:rPr>
        <w:t>奥行価格補正割合法（</w:t>
      </w:r>
      <w:r w:rsidR="00232236">
        <w:rPr>
          <w:rFonts w:hint="eastAsia"/>
          <w:color w:val="000000"/>
          <w:szCs w:val="22"/>
          <w:lang w:eastAsia="zh-TW"/>
        </w:rPr>
        <w:t>附表</w:t>
      </w:r>
      <w:r w:rsidR="0075685A" w:rsidRPr="00AE508C">
        <w:rPr>
          <w:rFonts w:ascii="ＭＳ 明朝" w:hAnsi="ＭＳ 明朝" w:hint="eastAsia"/>
          <w:color w:val="000000"/>
          <w:szCs w:val="22"/>
          <w:lang w:eastAsia="zh-TW"/>
        </w:rPr>
        <w:t>1</w:t>
      </w:r>
      <w:r w:rsidR="00753126" w:rsidRPr="00AE508C">
        <w:rPr>
          <w:rFonts w:hint="eastAsia"/>
          <w:color w:val="000000"/>
          <w:szCs w:val="22"/>
          <w:lang w:eastAsia="zh-TW"/>
        </w:rPr>
        <w:t xml:space="preserve"> </w:t>
      </w:r>
      <w:r w:rsidR="00BB3A81" w:rsidRPr="00AE508C">
        <w:rPr>
          <w:rFonts w:hint="eastAsia"/>
          <w:color w:val="000000"/>
          <w:szCs w:val="22"/>
          <w:lang w:eastAsia="zh-TW"/>
        </w:rPr>
        <w:t>奥行価格補正率表</w:t>
      </w:r>
      <w:r w:rsidR="00BB3A81" w:rsidRPr="00CE276C">
        <w:rPr>
          <w:rFonts w:hint="eastAsia"/>
          <w:color w:val="000000"/>
          <w:szCs w:val="22"/>
          <w:lang w:eastAsia="zh-TW"/>
        </w:rPr>
        <w:t>）</w:t>
      </w:r>
    </w:p>
    <w:p w14:paraId="0AEE258A" w14:textId="77777777" w:rsidR="00476A9D" w:rsidRPr="00AE508C" w:rsidRDefault="008B7F50" w:rsidP="00665815">
      <w:pPr>
        <w:spacing w:line="440" w:lineRule="atLeast"/>
        <w:ind w:leftChars="293" w:left="869" w:hangingChars="121" w:hanging="254"/>
        <w:rPr>
          <w:color w:val="000000"/>
          <w:szCs w:val="22"/>
        </w:rPr>
      </w:pPr>
      <w:r w:rsidRPr="00AE508C">
        <w:rPr>
          <w:rFonts w:hint="eastAsia"/>
          <w:color w:val="000000"/>
          <w:szCs w:val="22"/>
        </w:rPr>
        <w:t>ｲ</w:t>
      </w:r>
      <w:r w:rsidR="00705606" w:rsidRPr="00AE508C">
        <w:rPr>
          <w:rFonts w:hint="eastAsia"/>
          <w:color w:val="000000"/>
          <w:szCs w:val="22"/>
        </w:rPr>
        <w:t>）</w:t>
      </w:r>
      <w:r w:rsidR="00476A9D" w:rsidRPr="00AE508C">
        <w:rPr>
          <w:rFonts w:hint="eastAsia"/>
          <w:color w:val="000000"/>
          <w:szCs w:val="22"/>
        </w:rPr>
        <w:t>一辺が完全に路線に接している画地は、奥行価格補正割合法により、正面路線の路線価に当該画地に応ずる奥行価格補正率を乗じて単位</w:t>
      </w:r>
      <w:r w:rsidR="00DC669F">
        <w:rPr>
          <w:rFonts w:hint="eastAsia"/>
          <w:color w:val="000000"/>
          <w:szCs w:val="22"/>
        </w:rPr>
        <w:t>地積</w:t>
      </w:r>
      <w:r w:rsidR="00665815">
        <w:rPr>
          <w:rFonts w:hint="eastAsia"/>
          <w:color w:val="000000"/>
          <w:szCs w:val="22"/>
        </w:rPr>
        <w:t>当</w:t>
      </w:r>
      <w:r w:rsidR="00476A9D" w:rsidRPr="00AE508C">
        <w:rPr>
          <w:rFonts w:hint="eastAsia"/>
          <w:color w:val="000000"/>
          <w:szCs w:val="22"/>
        </w:rPr>
        <w:t>たり</w:t>
      </w:r>
      <w:r w:rsidR="00DC669F">
        <w:rPr>
          <w:rFonts w:hint="eastAsia"/>
          <w:color w:val="000000"/>
          <w:szCs w:val="22"/>
        </w:rPr>
        <w:t>の</w:t>
      </w:r>
      <w:r w:rsidR="00476A9D" w:rsidRPr="00AE508C">
        <w:rPr>
          <w:rFonts w:hint="eastAsia"/>
          <w:color w:val="000000"/>
          <w:szCs w:val="22"/>
        </w:rPr>
        <w:t>評点数を求め、これに当該画地の地積を乗じてその評点数を求める。</w:t>
      </w:r>
      <w:r w:rsidR="002029F6" w:rsidRPr="00AE508C">
        <w:rPr>
          <w:color w:val="000000"/>
          <w:szCs w:val="22"/>
        </w:rPr>
        <w:br/>
      </w:r>
      <w:r w:rsidR="00476A9D" w:rsidRPr="00AE508C">
        <w:rPr>
          <w:rFonts w:hint="eastAsia"/>
          <w:color w:val="000000"/>
          <w:szCs w:val="22"/>
        </w:rPr>
        <w:t>（普通商業地区の場合の計算例）</w:t>
      </w:r>
    </w:p>
    <w:p w14:paraId="6D22DA19" w14:textId="77777777" w:rsidR="00476A9D" w:rsidRPr="00AE508C" w:rsidRDefault="00506483" w:rsidP="006751E0">
      <w:pPr>
        <w:spacing w:line="480" w:lineRule="atLeast"/>
        <w:ind w:left="860"/>
        <w:rPr>
          <w:color w:val="000000"/>
          <w:szCs w:val="22"/>
        </w:rPr>
      </w:pPr>
      <w:r>
        <w:rPr>
          <w:noProof/>
          <w:color w:val="000000"/>
          <w:szCs w:val="22"/>
        </w:rPr>
        <w:pict w14:anchorId="506994DD">
          <v:shape id="_x0000_s2897" type="#_x0000_t202" style="position:absolute;left:0;text-align:left;margin-left:79.25pt;margin-top:-.05pt;width:110pt;height:28.3pt;z-index:12" filled="f" stroked="f">
            <v:textbox style="mso-next-textbox:#_x0000_s2897" inset="5.85pt,.7pt,5.85pt,.7pt">
              <w:txbxContent>
                <w:p w14:paraId="694825ED" w14:textId="77777777" w:rsidR="007E5AC2" w:rsidRPr="003F0A31" w:rsidRDefault="007E5AC2" w:rsidP="00173763">
                  <w:pPr>
                    <w:ind w:firstLineChars="200" w:firstLine="360"/>
                    <w:rPr>
                      <w:rFonts w:ascii="ＭＳ 明朝" w:hAnsi="ＭＳ 明朝"/>
                      <w:sz w:val="18"/>
                    </w:rPr>
                  </w:pPr>
                  <w:r w:rsidRPr="003F0A31">
                    <w:rPr>
                      <w:rFonts w:ascii="ＭＳ 明朝" w:hAnsi="ＭＳ 明朝" w:hint="eastAsia"/>
                      <w:sz w:val="18"/>
                    </w:rPr>
                    <w:t>100,000円/㎡</w:t>
                  </w:r>
                </w:p>
              </w:txbxContent>
            </v:textbox>
          </v:shape>
        </w:pict>
      </w:r>
      <w:r>
        <w:rPr>
          <w:color w:val="000000"/>
          <w:szCs w:val="22"/>
        </w:rPr>
      </w:r>
      <w:r>
        <w:rPr>
          <w:color w:val="000000"/>
          <w:szCs w:val="22"/>
        </w:rPr>
        <w:pict w14:anchorId="51A0A80F">
          <v:group id="_x0000_s2891" editas="canvas" style="width:412.5pt;height:189pt;mso-position-horizontal-relative:char;mso-position-vertical-relative:line" coordorigin="2618,4955" coordsize="8250,3780">
            <o:lock v:ext="edit" aspectratio="t"/>
            <v:shape id="_x0000_s2890" type="#_x0000_t75" style="position:absolute;left:2618;top:4955;width:8250;height:3780" o:preferrelative="f">
              <v:fill o:detectmouseclick="t"/>
              <v:path o:extrusionok="t" o:connecttype="none"/>
              <o:lock v:ext="edit" text="t"/>
            </v:shape>
            <v:rect id="_x0000_s6014" style="position:absolute;left:2968;top:4995;width:2840;height:501" fillcolor="#d8d8d8" stroked="f">
              <v:fill opacity="39322f"/>
              <v:textbox inset="5.85pt,.7pt,5.85pt,.7pt"/>
            </v:rect>
            <v:rect id="_x0000_s2894" style="position:absolute;left:3389;top:5495;width:1980;height:2880">
              <v:textbox inset="5.85pt,.7pt,5.85pt,.7pt"/>
            </v:rect>
            <v:line id="_x0000_s2895" style="position:absolute" from="3938,5495" to="3938,8375">
              <v:stroke dashstyle="1 1" startarrow="open" endarrow="open" endcap="round"/>
            </v:line>
            <v:line id="_x0000_s2896" style="position:absolute" from="3389,6215" to="5369,6215">
              <v:stroke dashstyle="1 1" startarrow="open" endarrow="open" endcap="round"/>
            </v:line>
            <v:shape id="_x0000_s2898" type="#_x0000_t202" style="position:absolute;left:4269;top:5744;width:550;height:447" stroked="f">
              <v:textbox style="mso-next-textbox:#_x0000_s2898" inset="5.85pt,.7pt,5.85pt,.7pt">
                <w:txbxContent>
                  <w:p w14:paraId="35B6CE9F" w14:textId="77777777" w:rsidR="007E5AC2" w:rsidRPr="00B83163" w:rsidRDefault="007E5AC2" w:rsidP="00531281">
                    <w:pPr>
                      <w:rPr>
                        <w:rFonts w:ascii="ＭＳ 明朝" w:hAnsi="ＭＳ 明朝"/>
                        <w:sz w:val="14"/>
                        <w:szCs w:val="14"/>
                      </w:rPr>
                    </w:pPr>
                    <w:r w:rsidRPr="00B83163">
                      <w:rPr>
                        <w:rFonts w:ascii="ＭＳ 明朝" w:hAnsi="ＭＳ 明朝" w:hint="eastAsia"/>
                        <w:sz w:val="14"/>
                        <w:szCs w:val="14"/>
                      </w:rPr>
                      <w:t>20m</w:t>
                    </w:r>
                  </w:p>
                </w:txbxContent>
              </v:textbox>
            </v:shape>
            <v:shape id="_x0000_s2899" type="#_x0000_t202" style="position:absolute;left:3999;top:7115;width:549;height:565" stroked="f">
              <v:textbox style="mso-next-textbox:#_x0000_s2899" inset="5.85pt,.7pt,5.85pt,.7pt">
                <w:txbxContent>
                  <w:p w14:paraId="3D4CA1EC" w14:textId="77777777" w:rsidR="007E5AC2" w:rsidRPr="00B83163" w:rsidRDefault="007E5AC2">
                    <w:pPr>
                      <w:rPr>
                        <w:rFonts w:ascii="ＭＳ 明朝" w:hAnsi="ＭＳ 明朝"/>
                        <w:sz w:val="14"/>
                        <w:szCs w:val="14"/>
                      </w:rPr>
                    </w:pPr>
                    <w:r w:rsidRPr="00B83163">
                      <w:rPr>
                        <w:rFonts w:ascii="ＭＳ 明朝" w:hAnsi="ＭＳ 明朝" w:hint="eastAsia"/>
                        <w:sz w:val="14"/>
                        <w:szCs w:val="14"/>
                      </w:rPr>
                      <w:t>35m</w:t>
                    </w:r>
                  </w:p>
                  <w:p w14:paraId="3FEC9D45" w14:textId="77777777" w:rsidR="007E5AC2" w:rsidRPr="00531281" w:rsidRDefault="007E5AC2">
                    <w:pPr>
                      <w:rPr>
                        <w:sz w:val="16"/>
                        <w:szCs w:val="16"/>
                      </w:rPr>
                    </w:pPr>
                  </w:p>
                </w:txbxContent>
              </v:textbox>
            </v:shape>
            <v:shape id="_x0000_s2900" type="#_x0000_t202" style="position:absolute;left:6138;top:5135;width:1760;height:541" stroked="f">
              <v:textbox style="mso-next-textbox:#_x0000_s2900" inset="5.85pt,.7pt,5.85pt,.7pt">
                <w:txbxContent>
                  <w:p w14:paraId="6921374B" w14:textId="77777777" w:rsidR="007E5AC2" w:rsidRPr="00703622" w:rsidRDefault="007E5AC2">
                    <w:pPr>
                      <w:rPr>
                        <w:sz w:val="16"/>
                        <w:szCs w:val="16"/>
                      </w:rPr>
                    </w:pPr>
                    <w:r w:rsidRPr="00703622">
                      <w:rPr>
                        <w:rFonts w:hint="eastAsia"/>
                        <w:sz w:val="16"/>
                        <w:szCs w:val="16"/>
                      </w:rPr>
                      <w:t>1</w:t>
                    </w:r>
                    <w:r w:rsidRPr="00703622">
                      <w:rPr>
                        <w:rFonts w:hint="eastAsia"/>
                        <w:sz w:val="16"/>
                        <w:szCs w:val="16"/>
                      </w:rPr>
                      <w:t>㎡当たり評点数</w:t>
                    </w:r>
                    <w:r>
                      <w:rPr>
                        <w:rFonts w:hint="eastAsia"/>
                        <w:sz w:val="16"/>
                        <w:szCs w:val="16"/>
                      </w:rPr>
                      <w:t xml:space="preserve"> =</w:t>
                    </w:r>
                  </w:p>
                </w:txbxContent>
              </v:textbox>
            </v:shape>
            <v:shape id="_x0000_s2903" type="#_x0000_t202" style="position:absolute;left:7898;top:5135;width:2420;height:541" stroked="f">
              <v:textbox style="mso-next-textbox:#_x0000_s2903" inset="5.85pt,.7pt,5.85pt,.7pt">
                <w:txbxContent>
                  <w:p w14:paraId="23BAFBB2" w14:textId="77777777" w:rsidR="007E5AC2" w:rsidRPr="00625D86" w:rsidRDefault="007E5AC2">
                    <w:pPr>
                      <w:rPr>
                        <w:rFonts w:ascii="ＭＳ 明朝" w:hAnsi="ＭＳ 明朝"/>
                        <w:sz w:val="16"/>
                        <w:szCs w:val="16"/>
                      </w:rPr>
                    </w:pPr>
                    <w:r w:rsidRPr="00625D86">
                      <w:rPr>
                        <w:rFonts w:ascii="ＭＳ 明朝" w:hAnsi="ＭＳ 明朝" w:hint="eastAsia"/>
                        <w:sz w:val="16"/>
                        <w:szCs w:val="16"/>
                      </w:rPr>
                      <w:t>100,000 ×</w:t>
                    </w:r>
                    <w:r w:rsidR="00221BF2">
                      <w:rPr>
                        <w:rFonts w:ascii="ＭＳ 明朝" w:hAnsi="ＭＳ 明朝" w:hint="eastAsia"/>
                        <w:sz w:val="16"/>
                        <w:szCs w:val="16"/>
                      </w:rPr>
                      <w:t xml:space="preserve"> </w:t>
                    </w:r>
                    <w:r w:rsidR="00221BF2" w:rsidRPr="00B8500D">
                      <w:rPr>
                        <w:rFonts w:ascii="ＭＳ 明朝" w:hAnsi="ＭＳ 明朝" w:hint="eastAsia"/>
                        <w:sz w:val="16"/>
                        <w:szCs w:val="16"/>
                      </w:rPr>
                      <w:t>0.97</w:t>
                    </w:r>
                    <w:r w:rsidR="00221BF2">
                      <w:rPr>
                        <w:rFonts w:ascii="ＭＳ 明朝" w:hAnsi="ＭＳ 明朝" w:hint="eastAsia"/>
                        <w:sz w:val="16"/>
                        <w:szCs w:val="16"/>
                      </w:rPr>
                      <w:t xml:space="preserve">  = 97</w:t>
                    </w:r>
                    <w:r w:rsidRPr="00625D86">
                      <w:rPr>
                        <w:rFonts w:ascii="ＭＳ 明朝" w:hAnsi="ＭＳ 明朝" w:hint="eastAsia"/>
                        <w:sz w:val="16"/>
                        <w:szCs w:val="16"/>
                      </w:rPr>
                      <w:t>,000</w:t>
                    </w:r>
                  </w:p>
                </w:txbxContent>
              </v:textbox>
            </v:shape>
            <v:shape id="_x0000_s2904" type="#_x0000_t202" style="position:absolute;left:7898;top:5642;width:770;height:574" stroked="f">
              <v:textbox style="mso-next-textbox:#_x0000_s2904" inset="5.85pt,.7pt,5.85pt,.7pt">
                <w:txbxContent>
                  <w:p w14:paraId="316A4AF9" w14:textId="77777777" w:rsidR="007E5AC2" w:rsidRDefault="007E5AC2" w:rsidP="00173763">
                    <w:pPr>
                      <w:spacing w:line="160" w:lineRule="exact"/>
                      <w:ind w:firstLineChars="100" w:firstLine="120"/>
                      <w:rPr>
                        <w:sz w:val="12"/>
                        <w:szCs w:val="12"/>
                      </w:rPr>
                    </w:pPr>
                    <w:r w:rsidRPr="00703622">
                      <w:rPr>
                        <w:rFonts w:hint="eastAsia"/>
                        <w:sz w:val="12"/>
                        <w:szCs w:val="12"/>
                      </w:rPr>
                      <w:t>路線価</w:t>
                    </w:r>
                  </w:p>
                  <w:p w14:paraId="55CAF61E" w14:textId="77777777" w:rsidR="007E5AC2" w:rsidRDefault="007E5AC2">
                    <w:pPr>
                      <w:rPr>
                        <w:sz w:val="12"/>
                        <w:szCs w:val="12"/>
                      </w:rPr>
                    </w:pPr>
                  </w:p>
                  <w:p w14:paraId="6650B78F" w14:textId="77777777" w:rsidR="007E5AC2" w:rsidRDefault="007E5AC2">
                    <w:pPr>
                      <w:rPr>
                        <w:sz w:val="12"/>
                        <w:szCs w:val="12"/>
                      </w:rPr>
                    </w:pPr>
                  </w:p>
                  <w:p w14:paraId="419EE0E9" w14:textId="77777777" w:rsidR="007E5AC2" w:rsidRDefault="007E5AC2">
                    <w:pPr>
                      <w:rPr>
                        <w:sz w:val="12"/>
                        <w:szCs w:val="12"/>
                      </w:rPr>
                    </w:pPr>
                  </w:p>
                  <w:p w14:paraId="07271D12" w14:textId="77777777" w:rsidR="007E5AC2" w:rsidRPr="00703622" w:rsidRDefault="007E5AC2">
                    <w:pPr>
                      <w:rPr>
                        <w:sz w:val="12"/>
                        <w:szCs w:val="12"/>
                      </w:rPr>
                    </w:pPr>
                  </w:p>
                </w:txbxContent>
              </v:textbox>
            </v:shape>
            <v:shape id="_x0000_s2905" type="#_x0000_t202" style="position:absolute;left:8778;top:5639;width:770;height:339" stroked="f">
              <v:textbox style="mso-next-textbox:#_x0000_s2905;mso-fit-shape-to-text:t" inset="5.85pt,.7pt,5.85pt,.7pt">
                <w:txbxContent>
                  <w:p w14:paraId="58C8CB0E" w14:textId="77777777" w:rsidR="007E5AC2" w:rsidRPr="00703622" w:rsidRDefault="007E5AC2" w:rsidP="00703622">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2906" type="#_x0000_t202" style="position:absolute;left:6248;top:6035;width:1650;height:641" stroked="f">
              <v:textbox style="mso-next-textbox:#_x0000_s2906" inset="5.85pt,.7pt,5.85pt,.7pt">
                <w:txbxContent>
                  <w:p w14:paraId="1443C968" w14:textId="77777777" w:rsidR="007E5AC2" w:rsidRPr="00680C13" w:rsidRDefault="007E5AC2" w:rsidP="00173763">
                    <w:pPr>
                      <w:ind w:firstLineChars="400" w:firstLine="640"/>
                      <w:rPr>
                        <w:sz w:val="16"/>
                        <w:szCs w:val="16"/>
                      </w:rPr>
                    </w:pPr>
                    <w:r>
                      <w:rPr>
                        <w:rFonts w:hint="eastAsia"/>
                        <w:sz w:val="16"/>
                        <w:szCs w:val="16"/>
                      </w:rPr>
                      <w:t>評点数</w:t>
                    </w:r>
                    <w:r>
                      <w:rPr>
                        <w:rFonts w:hint="eastAsia"/>
                        <w:sz w:val="16"/>
                        <w:szCs w:val="16"/>
                      </w:rPr>
                      <w:t xml:space="preserve"> =</w:t>
                    </w:r>
                  </w:p>
                </w:txbxContent>
              </v:textbox>
            </v:shape>
            <v:shape id="_x0000_s2907" type="#_x0000_t202" style="position:absolute;left:7898;top:6035;width:2860;height:641" stroked="f">
              <v:textbox style="mso-next-textbox:#_x0000_s2907" inset="5.85pt,.7pt,5.85pt,.7pt">
                <w:txbxContent>
                  <w:p w14:paraId="16210580" w14:textId="77777777" w:rsidR="007E5AC2" w:rsidRPr="00625D86" w:rsidRDefault="007E5AC2" w:rsidP="00680C13">
                    <w:pPr>
                      <w:rPr>
                        <w:rFonts w:ascii="ＭＳ 明朝" w:hAnsi="ＭＳ 明朝"/>
                        <w:sz w:val="16"/>
                        <w:szCs w:val="16"/>
                      </w:rPr>
                    </w:pPr>
                    <w:r w:rsidRPr="00625D86">
                      <w:rPr>
                        <w:rFonts w:ascii="ＭＳ 明朝" w:hAnsi="ＭＳ 明朝" w:hint="eastAsia"/>
                        <w:sz w:val="16"/>
                        <w:szCs w:val="16"/>
                      </w:rPr>
                      <w:t>9</w:t>
                    </w:r>
                    <w:r w:rsidR="00221BF2">
                      <w:rPr>
                        <w:rFonts w:ascii="ＭＳ 明朝" w:hAnsi="ＭＳ 明朝" w:hint="eastAsia"/>
                        <w:sz w:val="16"/>
                        <w:szCs w:val="16"/>
                      </w:rPr>
                      <w:t>7</w:t>
                    </w:r>
                    <w:r w:rsidRPr="00625D86">
                      <w:rPr>
                        <w:rFonts w:ascii="ＭＳ 明朝" w:hAnsi="ＭＳ 明朝" w:hint="eastAsia"/>
                        <w:sz w:val="16"/>
                        <w:szCs w:val="16"/>
                      </w:rPr>
                      <w:t>,000 × 700㎡</w:t>
                    </w:r>
                    <w:r w:rsidR="00221BF2">
                      <w:rPr>
                        <w:rFonts w:ascii="ＭＳ 明朝" w:hAnsi="ＭＳ 明朝" w:hint="eastAsia"/>
                        <w:sz w:val="16"/>
                        <w:szCs w:val="16"/>
                      </w:rPr>
                      <w:t xml:space="preserve">  = 67,9</w:t>
                    </w:r>
                    <w:r w:rsidRPr="00625D86">
                      <w:rPr>
                        <w:rFonts w:ascii="ＭＳ 明朝" w:hAnsi="ＭＳ 明朝" w:hint="eastAsia"/>
                        <w:sz w:val="16"/>
                        <w:szCs w:val="16"/>
                      </w:rPr>
                      <w:t>00,000</w:t>
                    </w:r>
                  </w:p>
                </w:txbxContent>
              </v:textbox>
            </v:shape>
            <v:shape id="_x0000_s6013" type="#_x0000_t32" style="position:absolute;left:2948;top:5298;width:2860;height:1" o:connectortype="straight" strokecolor="lime">
              <v:stroke startarrow="classic" endarrow="classic"/>
            </v:shape>
            <w10:anchorlock/>
          </v:group>
        </w:pict>
      </w:r>
    </w:p>
    <w:p w14:paraId="6D15EF69" w14:textId="77777777" w:rsidR="00665815" w:rsidRDefault="00705606" w:rsidP="00665815">
      <w:pPr>
        <w:spacing w:beforeLines="30" w:before="108" w:line="440" w:lineRule="atLeast"/>
        <w:ind w:leftChars="293" w:left="869" w:hangingChars="121" w:hanging="254"/>
        <w:rPr>
          <w:color w:val="000000"/>
          <w:szCs w:val="22"/>
        </w:rPr>
      </w:pPr>
      <w:r w:rsidRPr="00AE508C">
        <w:rPr>
          <w:rFonts w:hint="eastAsia"/>
          <w:color w:val="000000"/>
          <w:szCs w:val="22"/>
        </w:rPr>
        <w:t>ﾛ）</w:t>
      </w:r>
      <w:r w:rsidR="00A00B5B" w:rsidRPr="00AE508C">
        <w:rPr>
          <w:rFonts w:hint="eastAsia"/>
          <w:color w:val="000000"/>
          <w:szCs w:val="22"/>
        </w:rPr>
        <w:t>一辺の一部が路線に接する画地は、通常路線に接している一辺に垂直な奥行を測定し、その奥行に応ずる奥行価格補正率を路線価に乗じて単位</w:t>
      </w:r>
      <w:r w:rsidR="00DC669F">
        <w:rPr>
          <w:rFonts w:hint="eastAsia"/>
          <w:color w:val="000000"/>
          <w:szCs w:val="22"/>
        </w:rPr>
        <w:t>地積</w:t>
      </w:r>
      <w:r w:rsidR="00665815">
        <w:rPr>
          <w:rFonts w:hint="eastAsia"/>
          <w:color w:val="000000"/>
          <w:szCs w:val="22"/>
        </w:rPr>
        <w:t>当</w:t>
      </w:r>
      <w:r w:rsidR="00A00B5B" w:rsidRPr="00AE508C">
        <w:rPr>
          <w:rFonts w:hint="eastAsia"/>
          <w:color w:val="000000"/>
          <w:szCs w:val="22"/>
        </w:rPr>
        <w:t>たり</w:t>
      </w:r>
      <w:r w:rsidR="00DC669F">
        <w:rPr>
          <w:rFonts w:hint="eastAsia"/>
          <w:color w:val="000000"/>
          <w:szCs w:val="22"/>
        </w:rPr>
        <w:t>の</w:t>
      </w:r>
      <w:r w:rsidR="00A00B5B" w:rsidRPr="00AE508C">
        <w:rPr>
          <w:rFonts w:hint="eastAsia"/>
          <w:color w:val="000000"/>
          <w:szCs w:val="22"/>
        </w:rPr>
        <w:t>評点数を求め、これに当該画地の地積を乗じてその評点数を求める。</w:t>
      </w:r>
      <w:r w:rsidR="005067E8" w:rsidRPr="00AE508C">
        <w:rPr>
          <w:color w:val="000000"/>
          <w:szCs w:val="22"/>
        </w:rPr>
        <w:br/>
      </w:r>
      <w:r w:rsidR="00A00B5B" w:rsidRPr="00AE508C">
        <w:rPr>
          <w:rFonts w:hint="eastAsia"/>
          <w:color w:val="000000"/>
          <w:szCs w:val="22"/>
        </w:rPr>
        <w:t xml:space="preserve">　ただし、路線に接する間口が狭小な場合には、別途定めた</w:t>
      </w:r>
      <w:r w:rsidR="002457A3">
        <w:rPr>
          <w:rFonts w:hint="eastAsia"/>
          <w:color w:val="000000"/>
          <w:szCs w:val="22"/>
        </w:rPr>
        <w:t>（附表</w:t>
      </w:r>
      <w:r w:rsidR="002457A3" w:rsidRPr="002D7E18">
        <w:rPr>
          <w:rFonts w:ascii="ＭＳ 明朝" w:hAnsi="ＭＳ 明朝" w:hint="eastAsia"/>
          <w:color w:val="000000"/>
          <w:szCs w:val="22"/>
        </w:rPr>
        <w:t>5</w:t>
      </w:r>
      <w:r w:rsidR="00A00B5B" w:rsidRPr="00AE508C">
        <w:rPr>
          <w:rFonts w:hint="eastAsia"/>
          <w:color w:val="000000"/>
          <w:szCs w:val="22"/>
        </w:rPr>
        <w:t>間口狭小補正率</w:t>
      </w:r>
      <w:r w:rsidR="005647DF">
        <w:rPr>
          <w:rFonts w:hint="eastAsia"/>
          <w:color w:val="000000"/>
          <w:szCs w:val="22"/>
        </w:rPr>
        <w:t>表</w:t>
      </w:r>
      <w:r w:rsidR="002457A3">
        <w:rPr>
          <w:rFonts w:hint="eastAsia"/>
          <w:color w:val="000000"/>
          <w:szCs w:val="22"/>
        </w:rPr>
        <w:t>）</w:t>
      </w:r>
      <w:r w:rsidR="00A00B5B" w:rsidRPr="00AE508C">
        <w:rPr>
          <w:rFonts w:hint="eastAsia"/>
          <w:color w:val="000000"/>
          <w:szCs w:val="22"/>
        </w:rPr>
        <w:t>を適用する。</w:t>
      </w:r>
    </w:p>
    <w:p w14:paraId="7D8E7292" w14:textId="77777777" w:rsidR="00665815" w:rsidRPr="00AE508C" w:rsidRDefault="00665815" w:rsidP="00665815">
      <w:pPr>
        <w:spacing w:line="440" w:lineRule="atLeast"/>
        <w:ind w:leftChars="293" w:left="869" w:hangingChars="121" w:hanging="254"/>
        <w:rPr>
          <w:color w:val="000000"/>
          <w:szCs w:val="22"/>
        </w:rPr>
      </w:pPr>
      <w:r w:rsidRPr="00AE508C">
        <w:rPr>
          <w:rFonts w:hint="eastAsia"/>
          <w:color w:val="000000"/>
          <w:szCs w:val="22"/>
        </w:rPr>
        <w:t>（普通商業地区の場合の計算例）</w:t>
      </w:r>
    </w:p>
    <w:p w14:paraId="5CCE4CBD" w14:textId="77777777" w:rsidR="00753126" w:rsidRPr="00AE508C" w:rsidRDefault="00506483" w:rsidP="00F3696A">
      <w:pPr>
        <w:spacing w:line="480" w:lineRule="atLeast"/>
        <w:ind w:left="860"/>
        <w:rPr>
          <w:color w:val="000000"/>
          <w:szCs w:val="22"/>
        </w:rPr>
      </w:pPr>
      <w:r>
        <w:rPr>
          <w:color w:val="000000"/>
          <w:szCs w:val="22"/>
        </w:rPr>
      </w:r>
      <w:r>
        <w:rPr>
          <w:color w:val="000000"/>
          <w:szCs w:val="22"/>
        </w:rPr>
        <w:pict w14:anchorId="3AA94C35">
          <v:group id="_x0000_s2917" editas="canvas" style="width:445.5pt;height:150pt;mso-position-horizontal-relative:char;mso-position-vertical-relative:line" coordorigin="2618,11230" coordsize="8910,3000">
            <o:lock v:ext="edit" aspectratio="t"/>
            <v:shape id="_x0000_s2916" type="#_x0000_t75" style="position:absolute;left:2618;top:11230;width:8910;height:3000" o:preferrelative="f">
              <v:fill o:detectmouseclick="t"/>
              <v:path o:extrusionok="t" o:connecttype="none"/>
              <o:lock v:ext="edit" text="t"/>
            </v:shape>
            <v:shape id="_x0000_s6015" style="position:absolute;left:3058;top:11230;width:1777;height:144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777,1441" path="m,1080r1540,l1542,r235,l1760,1441,,1440,,1080xe" fillcolor="#d8d8d8" stroked="f">
              <v:fill opacity="39322f"/>
              <v:path arrowok="t"/>
            </v:shape>
            <v:shape id="_x0000_s2922" type="#_x0000_t202" style="position:absolute;left:2890;top:12042;width:1760;height:540" filled="f" stroked="f">
              <v:textbox style="mso-next-textbox:#_x0000_s2922" inset="5.85pt,.7pt,5.85pt,.7pt">
                <w:txbxContent>
                  <w:p w14:paraId="2E82BEB5" w14:textId="77777777" w:rsidR="007E5AC2" w:rsidRPr="003F0A31" w:rsidRDefault="007E5AC2" w:rsidP="00173763">
                    <w:pPr>
                      <w:ind w:firstLineChars="200" w:firstLine="360"/>
                      <w:rPr>
                        <w:rFonts w:ascii="ＭＳ 明朝" w:hAnsi="ＭＳ 明朝"/>
                        <w:sz w:val="18"/>
                      </w:rPr>
                    </w:pPr>
                    <w:r w:rsidRPr="003F0A31">
                      <w:rPr>
                        <w:rFonts w:ascii="ＭＳ 明朝" w:hAnsi="ＭＳ 明朝" w:hint="eastAsia"/>
                        <w:sz w:val="18"/>
                      </w:rPr>
                      <w:t>100,000円/㎡</w:t>
                    </w:r>
                  </w:p>
                  <w:p w14:paraId="68DAEE6F" w14:textId="77777777" w:rsidR="007E5AC2" w:rsidRPr="00B83163" w:rsidRDefault="007E5AC2" w:rsidP="00173763">
                    <w:pPr>
                      <w:ind w:firstLineChars="100" w:firstLine="210"/>
                      <w:rPr>
                        <w:rFonts w:ascii="ＭＳ 明朝" w:hAnsi="ＭＳ 明朝"/>
                      </w:rPr>
                    </w:pPr>
                  </w:p>
                </w:txbxContent>
              </v:textbox>
            </v:shape>
            <v:line id="_x0000_s2923" style="position:absolute" from="3828,12670" to="3828,14111"/>
            <v:line id="_x0000_s2924" style="position:absolute;flip:y" from="3828,14111" to="6138,14112"/>
            <v:line id="_x0000_s2925" style="position:absolute" from="3828,12670" to="6138,12671"/>
            <v:line id="_x0000_s2926" style="position:absolute;flip:y" from="6138,12670" to="6138,14111"/>
            <v:line id="_x0000_s2927" style="position:absolute" from="4378,12670" to="4378,14111">
              <v:stroke dashstyle="1 1" startarrow="open" endarrow="open" endcap="round"/>
            </v:line>
            <v:line id="_x0000_s2928" style="position:absolute" from="3828,13570" to="6138,13570">
              <v:stroke dashstyle="1 1" startarrow="open" endarrow="open" endcap="round"/>
            </v:line>
            <v:shape id="_x0000_s2929" type="#_x0000_t202" style="position:absolute;left:4158;top:13030;width:547;height:180" stroked="f">
              <v:textbox style="mso-next-textbox:#_x0000_s2929" inset="5.85pt,.7pt,5.85pt,.7pt">
                <w:txbxContent>
                  <w:p w14:paraId="5DE5BA41" w14:textId="77777777" w:rsidR="007E5AC2" w:rsidRPr="00B83163" w:rsidRDefault="007E5AC2" w:rsidP="00C7351F">
                    <w:pPr>
                      <w:spacing w:line="160" w:lineRule="exact"/>
                      <w:rPr>
                        <w:rFonts w:ascii="ＭＳ 明朝" w:hAnsi="ＭＳ 明朝"/>
                        <w:sz w:val="16"/>
                        <w:szCs w:val="16"/>
                      </w:rPr>
                    </w:pPr>
                    <w:r w:rsidRPr="00B83163">
                      <w:rPr>
                        <w:rFonts w:ascii="ＭＳ 明朝" w:hAnsi="ＭＳ 明朝" w:hint="eastAsia"/>
                        <w:sz w:val="14"/>
                        <w:szCs w:val="14"/>
                      </w:rPr>
                      <w:t>20</w:t>
                    </w:r>
                    <w:r w:rsidRPr="00B83163">
                      <w:rPr>
                        <w:rFonts w:ascii="ＭＳ 明朝" w:hAnsi="ＭＳ 明朝" w:hint="eastAsia"/>
                        <w:sz w:val="16"/>
                        <w:szCs w:val="16"/>
                      </w:rPr>
                      <w:t>m</w:t>
                    </w:r>
                  </w:p>
                </w:txbxContent>
              </v:textbox>
            </v:shape>
            <v:shape id="_x0000_s2930" type="#_x0000_t202" style="position:absolute;left:4818;top:13390;width:550;height:360" stroked="f">
              <v:textbox style="mso-next-textbox:#_x0000_s2930" inset="5.85pt,.7pt,5.85pt,.7pt">
                <w:txbxContent>
                  <w:p w14:paraId="69147A4A" w14:textId="77777777" w:rsidR="007E5AC2" w:rsidRPr="00B83163" w:rsidRDefault="007E5AC2" w:rsidP="00C7351F">
                    <w:pPr>
                      <w:spacing w:line="240" w:lineRule="exact"/>
                      <w:rPr>
                        <w:rFonts w:ascii="ＭＳ 明朝" w:hAnsi="ＭＳ 明朝"/>
                        <w:sz w:val="14"/>
                        <w:szCs w:val="14"/>
                      </w:rPr>
                    </w:pPr>
                    <w:r w:rsidRPr="00B83163">
                      <w:rPr>
                        <w:rFonts w:ascii="ＭＳ 明朝" w:hAnsi="ＭＳ 明朝" w:hint="eastAsia"/>
                        <w:sz w:val="14"/>
                        <w:szCs w:val="14"/>
                      </w:rPr>
                      <w:t>35m</w:t>
                    </w:r>
                  </w:p>
                </w:txbxContent>
              </v:textbox>
            </v:shape>
            <v:shape id="_x0000_s2931" type="#_x0000_t202" style="position:absolute;left:6468;top:11770;width:1760;height:644" stroked="f">
              <v:textbox style="mso-next-textbox:#_x0000_s2931" inset="5.85pt,.7pt,5.85pt,.7pt">
                <w:txbxContent>
                  <w:p w14:paraId="29499AB8" w14:textId="77777777" w:rsidR="007E5AC2" w:rsidRPr="00703622" w:rsidRDefault="007E5AC2" w:rsidP="00C7351F">
                    <w:pPr>
                      <w:rPr>
                        <w:sz w:val="16"/>
                        <w:szCs w:val="16"/>
                      </w:rPr>
                    </w:pPr>
                    <w:r w:rsidRPr="00703622">
                      <w:rPr>
                        <w:rFonts w:hint="eastAsia"/>
                        <w:sz w:val="16"/>
                        <w:szCs w:val="16"/>
                      </w:rPr>
                      <w:t>1</w:t>
                    </w:r>
                    <w:r w:rsidRPr="00703622">
                      <w:rPr>
                        <w:rFonts w:hint="eastAsia"/>
                        <w:sz w:val="16"/>
                        <w:szCs w:val="16"/>
                      </w:rPr>
                      <w:t>㎡当たり評点数</w:t>
                    </w:r>
                    <w:r>
                      <w:rPr>
                        <w:rFonts w:hint="eastAsia"/>
                        <w:sz w:val="16"/>
                        <w:szCs w:val="16"/>
                      </w:rPr>
                      <w:t xml:space="preserve"> =</w:t>
                    </w:r>
                  </w:p>
                </w:txbxContent>
              </v:textbox>
            </v:shape>
            <v:shape id="_x0000_s2932" type="#_x0000_t202" style="position:absolute;left:8228;top:11770;width:2420;height:540" stroked="f">
              <v:textbox style="mso-next-textbox:#_x0000_s2932" inset="5.85pt,.7pt,5.85pt,.7pt">
                <w:txbxContent>
                  <w:p w14:paraId="202C3351" w14:textId="77777777" w:rsidR="007E5AC2" w:rsidRPr="00625D86" w:rsidRDefault="007E5AC2" w:rsidP="00C7351F">
                    <w:pPr>
                      <w:rPr>
                        <w:rFonts w:ascii="ＭＳ 明朝" w:hAnsi="ＭＳ 明朝"/>
                        <w:sz w:val="16"/>
                        <w:szCs w:val="16"/>
                      </w:rPr>
                    </w:pPr>
                    <w:r w:rsidRPr="00625D86">
                      <w:rPr>
                        <w:rFonts w:ascii="ＭＳ 明朝" w:hAnsi="ＭＳ 明朝" w:hint="eastAsia"/>
                        <w:sz w:val="16"/>
                        <w:szCs w:val="16"/>
                      </w:rPr>
                      <w:t>100,000 × 1.00  = 100,000</w:t>
                    </w:r>
                  </w:p>
                </w:txbxContent>
              </v:textbox>
            </v:shape>
            <v:shape id="_x0000_s2933" type="#_x0000_t202" style="position:absolute;left:8228;top:12252;width:770;height:315" stroked="f">
              <v:textbox style="mso-next-textbox:#_x0000_s2933" inset="5.85pt,.7pt,5.85pt,.7pt">
                <w:txbxContent>
                  <w:p w14:paraId="1864C9C7" w14:textId="77777777" w:rsidR="007E5AC2" w:rsidRDefault="007E5AC2" w:rsidP="00173763">
                    <w:pPr>
                      <w:spacing w:line="160" w:lineRule="exact"/>
                      <w:ind w:firstLineChars="100" w:firstLine="120"/>
                      <w:rPr>
                        <w:sz w:val="12"/>
                        <w:szCs w:val="12"/>
                      </w:rPr>
                    </w:pPr>
                    <w:r w:rsidRPr="00703622">
                      <w:rPr>
                        <w:rFonts w:hint="eastAsia"/>
                        <w:sz w:val="12"/>
                        <w:szCs w:val="12"/>
                      </w:rPr>
                      <w:t>路線価</w:t>
                    </w:r>
                  </w:p>
                  <w:p w14:paraId="6D9D8EAA" w14:textId="77777777" w:rsidR="007E5AC2" w:rsidRDefault="007E5AC2" w:rsidP="00C7351F">
                    <w:pPr>
                      <w:rPr>
                        <w:sz w:val="12"/>
                        <w:szCs w:val="12"/>
                      </w:rPr>
                    </w:pPr>
                  </w:p>
                  <w:p w14:paraId="5076F283" w14:textId="77777777" w:rsidR="007E5AC2" w:rsidRDefault="007E5AC2" w:rsidP="00C7351F">
                    <w:pPr>
                      <w:rPr>
                        <w:sz w:val="12"/>
                        <w:szCs w:val="12"/>
                      </w:rPr>
                    </w:pPr>
                  </w:p>
                  <w:p w14:paraId="7E427503" w14:textId="77777777" w:rsidR="007E5AC2" w:rsidRDefault="007E5AC2" w:rsidP="00C7351F">
                    <w:pPr>
                      <w:rPr>
                        <w:sz w:val="12"/>
                        <w:szCs w:val="12"/>
                      </w:rPr>
                    </w:pPr>
                  </w:p>
                  <w:p w14:paraId="568FE3BB" w14:textId="77777777" w:rsidR="007E5AC2" w:rsidRPr="00703622" w:rsidRDefault="007E5AC2" w:rsidP="00C7351F">
                    <w:pPr>
                      <w:rPr>
                        <w:sz w:val="12"/>
                        <w:szCs w:val="12"/>
                      </w:rPr>
                    </w:pPr>
                  </w:p>
                </w:txbxContent>
              </v:textbox>
            </v:shape>
            <v:shape id="_x0000_s2934" type="#_x0000_t202" style="position:absolute;left:9108;top:12270;width:770;height:339" stroked="f">
              <v:textbox style="mso-next-textbox:#_x0000_s2934;mso-fit-shape-to-text:t" inset="5.85pt,.7pt,5.85pt,.7pt">
                <w:txbxContent>
                  <w:p w14:paraId="1C6810AB" w14:textId="77777777" w:rsidR="007E5AC2" w:rsidRPr="00703622" w:rsidRDefault="007E5AC2" w:rsidP="00C7351F">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2935" type="#_x0000_t202" style="position:absolute;left:6606;top:12574;width:1650;height:540" stroked="f">
              <v:textbox style="mso-next-textbox:#_x0000_s2935" inset="5.85pt,.7pt,5.85pt,.7pt">
                <w:txbxContent>
                  <w:p w14:paraId="3BC3A0C9" w14:textId="77777777" w:rsidR="007E5AC2" w:rsidRPr="00680C13" w:rsidRDefault="007E5AC2" w:rsidP="00173763">
                    <w:pPr>
                      <w:ind w:firstLineChars="400" w:firstLine="640"/>
                      <w:rPr>
                        <w:sz w:val="16"/>
                        <w:szCs w:val="16"/>
                      </w:rPr>
                    </w:pPr>
                    <w:r>
                      <w:rPr>
                        <w:rFonts w:hint="eastAsia"/>
                        <w:sz w:val="16"/>
                        <w:szCs w:val="16"/>
                      </w:rPr>
                      <w:t>評点数</w:t>
                    </w:r>
                    <w:r>
                      <w:rPr>
                        <w:rFonts w:hint="eastAsia"/>
                        <w:sz w:val="16"/>
                        <w:szCs w:val="16"/>
                      </w:rPr>
                      <w:t xml:space="preserve"> =</w:t>
                    </w:r>
                  </w:p>
                </w:txbxContent>
              </v:textbox>
            </v:shape>
            <v:shape id="_x0000_s2936" type="#_x0000_t202" style="position:absolute;left:8228;top:12574;width:2860;height:741" stroked="f">
              <v:textbox style="mso-next-textbox:#_x0000_s2936" inset="5.85pt,.7pt,5.85pt,.7pt">
                <w:txbxContent>
                  <w:p w14:paraId="15387740" w14:textId="77777777" w:rsidR="007E5AC2" w:rsidRPr="00625D86" w:rsidRDefault="007E5AC2" w:rsidP="00C7351F">
                    <w:pPr>
                      <w:rPr>
                        <w:rFonts w:ascii="ＭＳ 明朝" w:hAnsi="ＭＳ 明朝"/>
                        <w:sz w:val="16"/>
                        <w:szCs w:val="16"/>
                      </w:rPr>
                    </w:pPr>
                    <w:r w:rsidRPr="00625D86">
                      <w:rPr>
                        <w:rFonts w:ascii="ＭＳ 明朝" w:hAnsi="ＭＳ 明朝" w:hint="eastAsia"/>
                        <w:sz w:val="16"/>
                        <w:szCs w:val="16"/>
                      </w:rPr>
                      <w:t>100,000 × 700㎡  = 70,000,000</w:t>
                    </w:r>
                  </w:p>
                </w:txbxContent>
              </v:textbox>
            </v:shape>
            <v:shape id="_x0000_s6016" type="#_x0000_t34" style="position:absolute;left:3051;top:11303;width:1647;height:1191;rotation:180;flip:x" o:connectortype="elbow" adj="21573,-238126,40105" strokecolor="lime">
              <v:stroke startarrow="classic" endarrow="classic"/>
            </v:shape>
            <w10:anchorlock/>
          </v:group>
        </w:pict>
      </w:r>
    </w:p>
    <w:p w14:paraId="7162D8AE" w14:textId="77777777" w:rsidR="0075685A" w:rsidRPr="00AE508C" w:rsidRDefault="0075685A" w:rsidP="00E9456E">
      <w:pPr>
        <w:spacing w:beforeLines="30" w:before="108" w:afterLines="50" w:after="180" w:line="480" w:lineRule="atLeast"/>
        <w:ind w:left="364"/>
        <w:rPr>
          <w:color w:val="000000"/>
          <w:szCs w:val="22"/>
          <w:lang w:eastAsia="zh-TW"/>
        </w:rPr>
      </w:pPr>
      <w:r w:rsidRPr="00AE508C">
        <w:rPr>
          <w:color w:val="000000"/>
          <w:szCs w:val="22"/>
          <w:lang w:eastAsia="zh-TW"/>
        </w:rPr>
        <w:br w:type="page"/>
      </w:r>
      <w:r w:rsidR="00E9456E">
        <w:rPr>
          <w:rFonts w:hint="eastAsia"/>
          <w:color w:val="000000"/>
          <w:szCs w:val="22"/>
          <w:lang w:eastAsia="zh-TW"/>
        </w:rPr>
        <w:lastRenderedPageBreak/>
        <w:t>（</w:t>
      </w:r>
      <w:r w:rsidR="00E9456E">
        <w:rPr>
          <w:rFonts w:hint="eastAsia"/>
          <w:color w:val="000000"/>
          <w:szCs w:val="22"/>
        </w:rPr>
        <w:t>ﾛ</w:t>
      </w:r>
      <w:r w:rsidR="00E9456E" w:rsidRPr="00AE508C">
        <w:rPr>
          <w:rFonts w:hint="eastAsia"/>
          <w:color w:val="000000"/>
          <w:szCs w:val="22"/>
          <w:lang w:eastAsia="zh-TW"/>
        </w:rPr>
        <w:t>）</w:t>
      </w:r>
      <w:r w:rsidR="00BB3A81" w:rsidRPr="00AE508C">
        <w:rPr>
          <w:rFonts w:hint="eastAsia"/>
          <w:color w:val="000000"/>
          <w:szCs w:val="22"/>
          <w:lang w:eastAsia="zh-TW"/>
        </w:rPr>
        <w:t>側方路線影響加算法（</w:t>
      </w:r>
      <w:r w:rsidR="00786299">
        <w:rPr>
          <w:rFonts w:hint="eastAsia"/>
          <w:color w:val="000000"/>
          <w:szCs w:val="22"/>
          <w:lang w:eastAsia="zh-TW"/>
        </w:rPr>
        <w:t>附表</w:t>
      </w:r>
      <w:r w:rsidR="00753126" w:rsidRPr="00AE508C">
        <w:rPr>
          <w:rFonts w:ascii="ＭＳ 明朝" w:hAnsi="ＭＳ 明朝" w:hint="eastAsia"/>
          <w:color w:val="000000"/>
          <w:szCs w:val="22"/>
          <w:lang w:eastAsia="zh-TW"/>
        </w:rPr>
        <w:t xml:space="preserve">2 </w:t>
      </w:r>
      <w:r w:rsidR="00BB3A81" w:rsidRPr="00AE508C">
        <w:rPr>
          <w:rFonts w:hint="eastAsia"/>
          <w:color w:val="000000"/>
          <w:szCs w:val="22"/>
          <w:lang w:eastAsia="zh-TW"/>
        </w:rPr>
        <w:t>側方路線影響加算率表）</w:t>
      </w:r>
    </w:p>
    <w:p w14:paraId="781F8C3C" w14:textId="77777777" w:rsidR="008F2B6C" w:rsidRPr="00AE508C" w:rsidRDefault="008F2B6C" w:rsidP="00E37C72">
      <w:pPr>
        <w:spacing w:line="480" w:lineRule="atLeast"/>
        <w:ind w:left="644" w:firstLineChars="95" w:firstLine="199"/>
        <w:rPr>
          <w:color w:val="000000"/>
          <w:szCs w:val="22"/>
        </w:rPr>
      </w:pPr>
      <w:r w:rsidRPr="00AE508C">
        <w:rPr>
          <w:rFonts w:hint="eastAsia"/>
          <w:color w:val="000000"/>
          <w:szCs w:val="22"/>
        </w:rPr>
        <w:t>正面のほか、側方に路線がある画地は側方路線影響加算法により、正面路線から奥行価格補正率を適用して算出した単位</w:t>
      </w:r>
      <w:r w:rsidR="004B701C">
        <w:rPr>
          <w:rFonts w:hint="eastAsia"/>
          <w:color w:val="000000"/>
          <w:szCs w:val="22"/>
        </w:rPr>
        <w:t>地積</w:t>
      </w:r>
      <w:r w:rsidR="00A875E2">
        <w:rPr>
          <w:rFonts w:hint="eastAsia"/>
          <w:color w:val="000000"/>
          <w:szCs w:val="22"/>
        </w:rPr>
        <w:t>当</w:t>
      </w:r>
      <w:r w:rsidRPr="00AE508C">
        <w:rPr>
          <w:rFonts w:hint="eastAsia"/>
          <w:color w:val="000000"/>
          <w:szCs w:val="22"/>
        </w:rPr>
        <w:t>たり</w:t>
      </w:r>
      <w:r w:rsidR="004B701C">
        <w:rPr>
          <w:rFonts w:hint="eastAsia"/>
          <w:color w:val="000000"/>
          <w:szCs w:val="22"/>
        </w:rPr>
        <w:t>の</w:t>
      </w:r>
      <w:r w:rsidRPr="00AE508C">
        <w:rPr>
          <w:rFonts w:hint="eastAsia"/>
          <w:color w:val="000000"/>
          <w:szCs w:val="22"/>
        </w:rPr>
        <w:t>評点数に、側方路線を正面路線とみなして奥行価格補正率を適用した単位</w:t>
      </w:r>
      <w:r w:rsidR="003F0A31">
        <w:rPr>
          <w:rFonts w:hint="eastAsia"/>
          <w:color w:val="000000"/>
          <w:szCs w:val="22"/>
        </w:rPr>
        <w:t>地積</w:t>
      </w:r>
      <w:r w:rsidR="00A875E2">
        <w:rPr>
          <w:rFonts w:hint="eastAsia"/>
          <w:color w:val="000000"/>
          <w:szCs w:val="22"/>
        </w:rPr>
        <w:t>当</w:t>
      </w:r>
      <w:r w:rsidRPr="00AE508C">
        <w:rPr>
          <w:rFonts w:hint="eastAsia"/>
          <w:color w:val="000000"/>
          <w:szCs w:val="22"/>
        </w:rPr>
        <w:t>たり</w:t>
      </w:r>
      <w:r w:rsidR="003F0A31">
        <w:rPr>
          <w:rFonts w:hint="eastAsia"/>
          <w:color w:val="000000"/>
          <w:szCs w:val="22"/>
        </w:rPr>
        <w:t>の</w:t>
      </w:r>
      <w:r w:rsidRPr="00AE508C">
        <w:rPr>
          <w:rFonts w:hint="eastAsia"/>
          <w:color w:val="000000"/>
          <w:szCs w:val="22"/>
        </w:rPr>
        <w:t>評点数に側方路線影響加算率を乗じて算出した評点数を加算して単位</w:t>
      </w:r>
      <w:r w:rsidR="009122CB">
        <w:rPr>
          <w:rFonts w:hint="eastAsia"/>
          <w:color w:val="000000"/>
          <w:szCs w:val="22"/>
        </w:rPr>
        <w:t>地積</w:t>
      </w:r>
      <w:r w:rsidR="00A875E2">
        <w:rPr>
          <w:rFonts w:hint="eastAsia"/>
          <w:color w:val="000000"/>
          <w:szCs w:val="22"/>
        </w:rPr>
        <w:t>当</w:t>
      </w:r>
      <w:r w:rsidRPr="00AE508C">
        <w:rPr>
          <w:rFonts w:hint="eastAsia"/>
          <w:color w:val="000000"/>
          <w:szCs w:val="22"/>
        </w:rPr>
        <w:t>たり</w:t>
      </w:r>
      <w:r w:rsidR="009122CB">
        <w:rPr>
          <w:rFonts w:hint="eastAsia"/>
          <w:color w:val="000000"/>
          <w:szCs w:val="22"/>
        </w:rPr>
        <w:t>の</w:t>
      </w:r>
      <w:r w:rsidRPr="00AE508C">
        <w:rPr>
          <w:rFonts w:hint="eastAsia"/>
          <w:color w:val="000000"/>
          <w:szCs w:val="22"/>
        </w:rPr>
        <w:t>評点数を求め、これに当該画地の地積を乗じてその評点数を求める。</w:t>
      </w:r>
    </w:p>
    <w:p w14:paraId="6D53D1E8" w14:textId="77777777" w:rsidR="008F2B6C" w:rsidRPr="00AE508C" w:rsidRDefault="008B7F50" w:rsidP="00E9456E">
      <w:pPr>
        <w:spacing w:line="480" w:lineRule="atLeast"/>
        <w:ind w:leftChars="280" w:left="1911" w:hangingChars="630" w:hanging="1323"/>
        <w:rPr>
          <w:color w:val="000000"/>
          <w:szCs w:val="22"/>
        </w:rPr>
      </w:pPr>
      <w:r w:rsidRPr="00AE508C">
        <w:rPr>
          <w:rFonts w:hint="eastAsia"/>
          <w:color w:val="000000"/>
          <w:szCs w:val="22"/>
        </w:rPr>
        <w:t>ｲ</w:t>
      </w:r>
      <w:r w:rsidR="008F2B6C" w:rsidRPr="00AE508C">
        <w:rPr>
          <w:rFonts w:hint="eastAsia"/>
          <w:color w:val="000000"/>
          <w:szCs w:val="22"/>
        </w:rPr>
        <w:t>）側方路線の認定</w:t>
      </w:r>
    </w:p>
    <w:p w14:paraId="43A891B7" w14:textId="44D6F1B3" w:rsidR="008F2B6C" w:rsidRDefault="008F2B6C" w:rsidP="00E37C72">
      <w:pPr>
        <w:pStyle w:val="af7"/>
        <w:spacing w:beforeLines="50" w:before="180"/>
        <w:ind w:leftChars="446" w:left="937" w:firstLineChars="80" w:firstLine="168"/>
      </w:pPr>
      <w:r w:rsidRPr="00AE508C">
        <w:rPr>
          <w:rFonts w:ascii="ＭＳ 明朝" w:hAnsi="ＭＳ 明朝" w:hint="eastAsia"/>
        </w:rPr>
        <w:t xml:space="preserve"> 側方路線とは、角地及び準角地</w:t>
      </w:r>
      <w:r w:rsidR="009205A7">
        <w:rPr>
          <w:rFonts w:ascii="ＭＳ 明朝" w:hAnsi="ＭＳ 明朝" w:hint="eastAsia"/>
        </w:rPr>
        <w:t>等</w:t>
      </w:r>
      <w:r w:rsidRPr="00AE508C">
        <w:rPr>
          <w:rFonts w:ascii="ＭＳ 明朝" w:hAnsi="ＭＳ 明朝" w:hint="eastAsia"/>
        </w:rPr>
        <w:t>において、側方の間口が接する路線をいうものである。</w:t>
      </w:r>
      <w:r w:rsidRPr="00AE508C">
        <w:rPr>
          <w:rFonts w:hint="eastAsia"/>
        </w:rPr>
        <w:t>ただし、下記の条件に該当</w:t>
      </w:r>
      <w:r w:rsidR="00FA468A" w:rsidRPr="00AE508C">
        <w:rPr>
          <w:rFonts w:hint="eastAsia"/>
        </w:rPr>
        <w:t>し、宅地の利用上効用が認められない</w:t>
      </w:r>
      <w:r w:rsidRPr="00AE508C">
        <w:rPr>
          <w:rFonts w:hint="eastAsia"/>
        </w:rPr>
        <w:t>場合は</w:t>
      </w:r>
      <w:r w:rsidR="004758E4" w:rsidRPr="00AE508C">
        <w:rPr>
          <w:rFonts w:hint="eastAsia"/>
        </w:rPr>
        <w:t>側方路線を認定</w:t>
      </w:r>
      <w:r w:rsidRPr="00AE508C">
        <w:rPr>
          <w:rFonts w:hint="eastAsia"/>
        </w:rPr>
        <w:t>しないものとする。なお、周辺の土地の評価額との均衡を失すると認める場合はこの限りではない。</w:t>
      </w:r>
    </w:p>
    <w:p w14:paraId="1045AFE5" w14:textId="77777777" w:rsidR="00F70DBA" w:rsidRPr="00CB1360" w:rsidRDefault="00F70DBA" w:rsidP="00F70DBA">
      <w:pPr>
        <w:widowControl w:val="0"/>
        <w:spacing w:line="360" w:lineRule="auto"/>
        <w:ind w:left="960"/>
        <w:jc w:val="both"/>
        <w:rPr>
          <w:rFonts w:ascii="ＭＳ 明朝" w:hAnsi="ＭＳ 明朝"/>
          <w:w w:val="95"/>
        </w:rPr>
      </w:pPr>
      <w:r w:rsidRPr="00CB1360">
        <w:rPr>
          <w:rFonts w:ascii="ＭＳ 明朝" w:hAnsi="ＭＳ 明朝" w:hint="eastAsia"/>
          <w:w w:val="95"/>
        </w:rPr>
        <w:t>〇 街路との高低差・崖・水路等により容易にその街路を利用できない場合</w:t>
      </w:r>
    </w:p>
    <w:p w14:paraId="5C79A980" w14:textId="77777777" w:rsidR="00F70DBA" w:rsidRPr="00CB1360" w:rsidRDefault="00F70DBA" w:rsidP="00F70DBA">
      <w:pPr>
        <w:widowControl w:val="0"/>
        <w:spacing w:line="440" w:lineRule="atLeast"/>
        <w:ind w:left="1230"/>
        <w:jc w:val="both"/>
        <w:rPr>
          <w:rFonts w:ascii="ＭＳ 明朝" w:hAnsi="ＭＳ 明朝"/>
          <w:w w:val="95"/>
        </w:rPr>
      </w:pPr>
      <w:r w:rsidRPr="00CB1360">
        <w:rPr>
          <w:rFonts w:ascii="ＭＳ 明朝" w:hAnsi="ＭＳ 明朝" w:hint="eastAsia"/>
          <w:w w:val="95"/>
        </w:rPr>
        <w:t>・側方路線より1.0ｍ以上高く接道している場合</w:t>
      </w:r>
    </w:p>
    <w:p w14:paraId="42686E03" w14:textId="77777777" w:rsidR="00F70DBA" w:rsidRPr="00CB1360" w:rsidRDefault="00F70DBA" w:rsidP="00F70DBA">
      <w:pPr>
        <w:widowControl w:val="0"/>
        <w:spacing w:line="440" w:lineRule="atLeast"/>
        <w:ind w:left="1230"/>
        <w:jc w:val="both"/>
        <w:rPr>
          <w:rFonts w:ascii="ＭＳ 明朝" w:hAnsi="ＭＳ 明朝"/>
          <w:w w:val="95"/>
        </w:rPr>
      </w:pPr>
      <w:r w:rsidRPr="00CB1360">
        <w:rPr>
          <w:rFonts w:ascii="ＭＳ 明朝" w:hAnsi="ＭＳ 明朝" w:hint="eastAsia"/>
          <w:w w:val="95"/>
        </w:rPr>
        <w:t>・側方路線より0.5ｍ以上低く接道している場合</w:t>
      </w:r>
    </w:p>
    <w:p w14:paraId="3B51531D" w14:textId="77777777" w:rsidR="00F70DBA" w:rsidRPr="00CB1360" w:rsidRDefault="00F70DBA" w:rsidP="00F70DBA">
      <w:pPr>
        <w:widowControl w:val="0"/>
        <w:spacing w:line="440" w:lineRule="atLeast"/>
        <w:ind w:left="1230"/>
        <w:jc w:val="both"/>
        <w:rPr>
          <w:rFonts w:ascii="ＭＳ 明朝" w:hAnsi="ＭＳ 明朝"/>
          <w:w w:val="95"/>
        </w:rPr>
      </w:pPr>
      <w:r w:rsidRPr="00CB1360">
        <w:rPr>
          <w:rFonts w:ascii="ＭＳ 明朝" w:hAnsi="ＭＳ 明朝" w:hint="eastAsia"/>
          <w:w w:val="95"/>
        </w:rPr>
        <w:t>・側方路線との間に幅1.0ｍ以上の水路が介在している場合</w:t>
      </w:r>
    </w:p>
    <w:p w14:paraId="39EE5A33" w14:textId="77777777" w:rsidR="00F70DBA" w:rsidRPr="00CB1360" w:rsidRDefault="00F70DBA" w:rsidP="00F70DBA">
      <w:pPr>
        <w:widowControl w:val="0"/>
        <w:spacing w:line="440" w:lineRule="atLeast"/>
        <w:ind w:left="1230"/>
        <w:jc w:val="both"/>
        <w:rPr>
          <w:rFonts w:ascii="ＭＳ 明朝" w:hAnsi="ＭＳ 明朝"/>
          <w:w w:val="95"/>
        </w:rPr>
      </w:pPr>
      <w:r w:rsidRPr="00CB1360">
        <w:rPr>
          <w:rFonts w:ascii="ＭＳ 明朝" w:hAnsi="ＭＳ 明朝" w:hint="eastAsia"/>
          <w:w w:val="95"/>
        </w:rPr>
        <w:t>・がけ地補正が適用される部分に側方路線がある場合</w:t>
      </w:r>
    </w:p>
    <w:p w14:paraId="08072821" w14:textId="77777777" w:rsidR="00F70DBA" w:rsidRPr="00CB1360" w:rsidRDefault="00F70DBA" w:rsidP="00F70DBA">
      <w:pPr>
        <w:widowControl w:val="0"/>
        <w:spacing w:beforeLines="50" w:before="180" w:line="360" w:lineRule="auto"/>
        <w:ind w:left="958"/>
        <w:jc w:val="both"/>
        <w:rPr>
          <w:rFonts w:ascii="ＭＳ 明朝" w:hAnsi="ＭＳ 明朝"/>
          <w:w w:val="95"/>
        </w:rPr>
      </w:pPr>
      <w:r w:rsidRPr="00CB1360">
        <w:rPr>
          <w:rFonts w:ascii="ＭＳ 明朝" w:hAnsi="ＭＳ 明朝" w:hint="eastAsia"/>
          <w:w w:val="95"/>
        </w:rPr>
        <w:t>〇 正面路線の認定との関連による場合</w:t>
      </w:r>
    </w:p>
    <w:p w14:paraId="159B260D" w14:textId="77777777" w:rsidR="00F70DBA" w:rsidRPr="00CB1360" w:rsidRDefault="00F70DBA" w:rsidP="00F70DBA">
      <w:pPr>
        <w:widowControl w:val="0"/>
        <w:spacing w:afterLines="50" w:after="180" w:line="440" w:lineRule="atLeast"/>
        <w:ind w:leftChars="572" w:left="1398" w:hangingChars="99" w:hanging="197"/>
        <w:jc w:val="both"/>
        <w:rPr>
          <w:rFonts w:ascii="ＭＳ 明朝" w:hAnsi="ＭＳ 明朝"/>
          <w:w w:val="95"/>
        </w:rPr>
      </w:pPr>
      <w:r w:rsidRPr="00CB1360">
        <w:rPr>
          <w:rFonts w:ascii="ＭＳ 明朝" w:hAnsi="ＭＳ 明朝" w:hint="eastAsia"/>
          <w:w w:val="95"/>
        </w:rPr>
        <w:t>・側方路線の幅員が2ｍ未満の場合（路線価が高位の路線に接する間口が2ｍ未満であり、正面路線として認定しなかった場合に限る。）</w:t>
      </w:r>
    </w:p>
    <w:p w14:paraId="05033E71" w14:textId="77777777" w:rsidR="00F70DBA" w:rsidRDefault="00F70DBA" w:rsidP="00E37C72">
      <w:pPr>
        <w:pStyle w:val="af7"/>
        <w:spacing w:beforeLines="50" w:before="180"/>
        <w:ind w:leftChars="446" w:left="937" w:firstLineChars="80" w:firstLine="168"/>
      </w:pPr>
    </w:p>
    <w:p w14:paraId="34EAEAA1" w14:textId="77777777" w:rsidR="00A6545F" w:rsidRPr="00AE508C" w:rsidRDefault="00E865C2" w:rsidP="00A6545F">
      <w:pPr>
        <w:pStyle w:val="af7"/>
        <w:ind w:leftChars="446" w:left="937" w:firstLineChars="80" w:firstLine="168"/>
        <w:rPr>
          <w:color w:val="000000"/>
          <w:szCs w:val="22"/>
        </w:rPr>
      </w:pPr>
      <w:r>
        <w:rPr>
          <w:rFonts w:hint="eastAsia"/>
          <w:color w:val="000000"/>
          <w:szCs w:val="22"/>
        </w:rPr>
        <w:t>また、</w:t>
      </w:r>
      <w:r w:rsidR="00A6545F">
        <w:rPr>
          <w:rFonts w:hint="eastAsia"/>
          <w:color w:val="000000"/>
          <w:szCs w:val="22"/>
        </w:rPr>
        <w:t>側方路線影響加算法の適用に当たっては、側方路線から見て、</w:t>
      </w:r>
      <w:r w:rsidR="000564B6">
        <w:rPr>
          <w:rFonts w:hint="eastAsia"/>
          <w:color w:val="000000"/>
          <w:szCs w:val="22"/>
        </w:rPr>
        <w:t>間口が狭小であっても、</w:t>
      </w:r>
      <w:r w:rsidR="001F5098">
        <w:rPr>
          <w:rFonts w:hint="eastAsia"/>
          <w:color w:val="000000"/>
          <w:szCs w:val="22"/>
        </w:rPr>
        <w:t>（附表</w:t>
      </w:r>
      <w:r w:rsidR="001F5098" w:rsidRPr="00A6545F">
        <w:rPr>
          <w:rFonts w:ascii="ＭＳ 明朝" w:hAnsi="ＭＳ 明朝" w:hint="eastAsia"/>
          <w:color w:val="000000"/>
          <w:szCs w:val="22"/>
        </w:rPr>
        <w:t>5</w:t>
      </w:r>
      <w:r w:rsidR="00A6545F">
        <w:rPr>
          <w:rFonts w:hint="eastAsia"/>
          <w:color w:val="000000"/>
          <w:szCs w:val="22"/>
        </w:rPr>
        <w:t>間口狭小補正率</w:t>
      </w:r>
      <w:r w:rsidR="00A875E2">
        <w:rPr>
          <w:rFonts w:hint="eastAsia"/>
          <w:color w:val="000000"/>
          <w:szCs w:val="22"/>
        </w:rPr>
        <w:t>表</w:t>
      </w:r>
      <w:r w:rsidR="00A6545F">
        <w:rPr>
          <w:rFonts w:hint="eastAsia"/>
          <w:color w:val="000000"/>
          <w:szCs w:val="22"/>
        </w:rPr>
        <w:t>）は適用しない</w:t>
      </w:r>
      <w:r>
        <w:rPr>
          <w:rFonts w:ascii="ＭＳ 明朝" w:hAnsi="ＭＳ 明朝" w:hint="eastAsia"/>
        </w:rPr>
        <w:t>こととし</w:t>
      </w:r>
      <w:r w:rsidR="00A6545F">
        <w:rPr>
          <w:rFonts w:ascii="ＭＳ 明朝" w:hAnsi="ＭＳ 明朝" w:hint="eastAsia"/>
          <w:szCs w:val="22"/>
        </w:rPr>
        <w:t>、加算率は、正面路線の属する用途地区の加算率によることとする。</w:t>
      </w:r>
    </w:p>
    <w:p w14:paraId="6E84DA72" w14:textId="77777777" w:rsidR="00D63C22" w:rsidRPr="00AE508C" w:rsidRDefault="0015753D" w:rsidP="00E9456E">
      <w:pPr>
        <w:spacing w:line="480" w:lineRule="atLeast"/>
        <w:ind w:leftChars="280" w:left="1911" w:hangingChars="630" w:hanging="1323"/>
        <w:rPr>
          <w:color w:val="000000"/>
          <w:szCs w:val="22"/>
        </w:rPr>
      </w:pPr>
      <w:r>
        <w:rPr>
          <w:color w:val="000000"/>
          <w:szCs w:val="22"/>
        </w:rPr>
        <w:br w:type="page"/>
      </w:r>
      <w:r w:rsidR="00D63C22" w:rsidRPr="00AE508C">
        <w:rPr>
          <w:rFonts w:hint="eastAsia"/>
          <w:color w:val="000000"/>
          <w:szCs w:val="22"/>
        </w:rPr>
        <w:lastRenderedPageBreak/>
        <w:t>ﾛ）計算例</w:t>
      </w:r>
    </w:p>
    <w:p w14:paraId="79BD2CA4" w14:textId="77777777" w:rsidR="00C4359E" w:rsidRPr="00AE508C" w:rsidRDefault="00506483" w:rsidP="00E37C72">
      <w:pPr>
        <w:spacing w:line="480" w:lineRule="atLeast"/>
        <w:ind w:left="644" w:firstLineChars="95" w:firstLine="199"/>
        <w:rPr>
          <w:color w:val="000000"/>
          <w:szCs w:val="22"/>
        </w:rPr>
      </w:pPr>
      <w:r>
        <w:rPr>
          <w:noProof/>
          <w:color w:val="000000"/>
          <w:szCs w:val="22"/>
        </w:rPr>
        <w:pict w14:anchorId="0BDD648D">
          <v:shape id="_x0000_s6019" type="#_x0000_t202" style="position:absolute;left:0;text-align:left;margin-left:73.1pt;margin-top:21.25pt;width:88pt;height:27pt;z-index:19" filled="f" stroked="f">
            <v:textbox style="mso-next-textbox:#_x0000_s6019" inset="5.85pt,.7pt,5.85pt,.7pt">
              <w:txbxContent>
                <w:p w14:paraId="65B2A81E" w14:textId="77777777" w:rsidR="007E5AC2" w:rsidRPr="003F0A31" w:rsidRDefault="007E5AC2" w:rsidP="00173763">
                  <w:pPr>
                    <w:ind w:firstLineChars="200" w:firstLine="360"/>
                    <w:rPr>
                      <w:rFonts w:ascii="ＭＳ 明朝" w:hAnsi="ＭＳ 明朝"/>
                      <w:sz w:val="18"/>
                    </w:rPr>
                  </w:pPr>
                  <w:r w:rsidRPr="003F0A31">
                    <w:rPr>
                      <w:rFonts w:ascii="ＭＳ 明朝" w:hAnsi="ＭＳ 明朝" w:hint="eastAsia"/>
                      <w:sz w:val="18"/>
                    </w:rPr>
                    <w:t>100,000円/㎡</w:t>
                  </w:r>
                </w:p>
                <w:p w14:paraId="11E86BD4" w14:textId="77777777" w:rsidR="007E5AC2" w:rsidRPr="00B83163" w:rsidRDefault="007E5AC2" w:rsidP="00173763">
                  <w:pPr>
                    <w:ind w:firstLineChars="100" w:firstLine="210"/>
                    <w:rPr>
                      <w:rFonts w:ascii="ＭＳ 明朝" w:hAnsi="ＭＳ 明朝"/>
                    </w:rPr>
                  </w:pPr>
                </w:p>
              </w:txbxContent>
            </v:textbox>
          </v:shape>
        </w:pict>
      </w:r>
      <w:r w:rsidR="00C4359E" w:rsidRPr="00AE508C">
        <w:rPr>
          <w:rFonts w:hint="eastAsia"/>
          <w:color w:val="000000"/>
          <w:szCs w:val="22"/>
        </w:rPr>
        <w:t>（普通住宅地区の場合の計算例）</w:t>
      </w:r>
    </w:p>
    <w:p w14:paraId="696678B3" w14:textId="77777777" w:rsidR="00C4359E" w:rsidRPr="00AE508C" w:rsidRDefault="00506483" w:rsidP="006751E0">
      <w:pPr>
        <w:spacing w:line="480" w:lineRule="atLeast"/>
        <w:ind w:left="860"/>
        <w:rPr>
          <w:color w:val="000000"/>
          <w:szCs w:val="22"/>
        </w:rPr>
      </w:pPr>
      <w:r>
        <w:rPr>
          <w:color w:val="000000"/>
          <w:szCs w:val="22"/>
        </w:rPr>
        <w:pict w14:anchorId="476719CA">
          <v:group id="_x0000_s2938" editas="canvas" style="position:absolute;left:0;text-align:left;margin-left:37.5pt;margin-top:1.35pt;width:429pt;height:145.5pt;z-index:14" coordorigin="2618,5832" coordsize="8580,2910">
            <o:lock v:ext="edit" aspectratio="t"/>
            <v:shape id="_x0000_s2937" type="#_x0000_t75" style="position:absolute;left:2618;top:5832;width:8580;height:2910" o:preferrelative="f">
              <v:fill o:detectmouseclick="t"/>
              <v:path o:extrusionok="t" o:connecttype="none"/>
              <o:lock v:ext="edit" text="t"/>
            </v:shape>
            <v:shape id="_x0000_s6017" style="position:absolute;left:2825;top:6013;width:2864;height:252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2864,2522" path="m94,360l4,364,,1,1689,,2856,5r8,348l560,368r,2150l343,2522,339,364,94,360xe" fillcolor="#d8d8d8" stroked="f">
              <v:fill opacity="39322f"/>
              <v:path arrowok="t"/>
            </v:shape>
            <v:line id="_x0000_s2942" style="position:absolute" from="3388,6372" to="3388,8531"/>
            <v:rect id="_x0000_s2944" style="position:absolute;left:3388;top:6372;width:1440;height:2159">
              <v:textbox inset="5.85pt,.7pt,5.85pt,.7pt"/>
            </v:rect>
            <v:line id="_x0000_s2946" style="position:absolute" from="3828,6372" to="3828,8531">
              <v:stroke dashstyle="1 1" startarrow="open" endarrow="open" endcap="round"/>
            </v:line>
            <v:line id="_x0000_s2947" style="position:absolute" from="3388,7092" to="4818,7092">
              <v:stroke dashstyle="1 1" startarrow="open" endarrow="open" endcap="round"/>
            </v:line>
            <v:shape id="_x0000_s2948" type="#_x0000_t202" style="position:absolute;left:4048;top:6513;width:550;height:540" stroked="f">
              <v:textbox style="mso-next-textbox:#_x0000_s2948" inset="5.85pt,.7pt,5.85pt,.7pt">
                <w:txbxContent>
                  <w:p w14:paraId="136C4217" w14:textId="77777777" w:rsidR="007E5AC2" w:rsidRPr="00B83163" w:rsidRDefault="007E5AC2" w:rsidP="0002744F">
                    <w:pPr>
                      <w:rPr>
                        <w:rFonts w:ascii="ＭＳ 明朝" w:hAnsi="ＭＳ 明朝"/>
                        <w:sz w:val="14"/>
                        <w:szCs w:val="14"/>
                      </w:rPr>
                    </w:pPr>
                    <w:r w:rsidRPr="00B83163">
                      <w:rPr>
                        <w:rFonts w:ascii="ＭＳ 明朝" w:hAnsi="ＭＳ 明朝" w:hint="eastAsia"/>
                        <w:sz w:val="14"/>
                        <w:szCs w:val="14"/>
                      </w:rPr>
                      <w:t>20m</w:t>
                    </w:r>
                  </w:p>
                  <w:p w14:paraId="3B30254D" w14:textId="77777777" w:rsidR="007E5AC2" w:rsidRDefault="007E5AC2" w:rsidP="0002744F">
                    <w:r>
                      <w:rPr>
                        <w:rFonts w:hint="eastAsia"/>
                      </w:rPr>
                      <w:t>0</w:t>
                    </w:r>
                  </w:p>
                </w:txbxContent>
              </v:textbox>
            </v:shape>
            <v:shape id="_x0000_s2949" type="#_x0000_t202" style="position:absolute;left:3895;top:7596;width:550;height:592" stroked="f">
              <v:textbox style="mso-next-textbox:#_x0000_s2949" inset="5.85pt,.7pt,5.85pt,.7pt">
                <w:txbxContent>
                  <w:p w14:paraId="311CFE22" w14:textId="77777777" w:rsidR="007E5AC2" w:rsidRPr="00B83163" w:rsidRDefault="007E5AC2" w:rsidP="0002744F">
                    <w:pPr>
                      <w:rPr>
                        <w:rFonts w:ascii="ＭＳ 明朝" w:hAnsi="ＭＳ 明朝"/>
                        <w:sz w:val="14"/>
                        <w:szCs w:val="14"/>
                      </w:rPr>
                    </w:pPr>
                    <w:r w:rsidRPr="00B83163">
                      <w:rPr>
                        <w:rFonts w:ascii="ＭＳ 明朝" w:hAnsi="ＭＳ 明朝" w:hint="eastAsia"/>
                        <w:sz w:val="14"/>
                        <w:szCs w:val="14"/>
                      </w:rPr>
                      <w:t>35m</w:t>
                    </w:r>
                  </w:p>
                </w:txbxContent>
              </v:textbox>
            </v:shape>
            <v:shape id="_x0000_s2950" type="#_x0000_t202" style="position:absolute;left:6028;top:6012;width:1430;height:540" stroked="f">
              <v:textbox style="mso-next-textbox:#_x0000_s2950" inset="5.85pt,.7pt,5.85pt,.7pt">
                <w:txbxContent>
                  <w:p w14:paraId="106A6888" w14:textId="77777777" w:rsidR="007E5AC2" w:rsidRPr="00703622" w:rsidRDefault="007E5AC2" w:rsidP="0002744F">
                    <w:pPr>
                      <w:spacing w:line="200" w:lineRule="exact"/>
                      <w:rPr>
                        <w:sz w:val="16"/>
                        <w:szCs w:val="16"/>
                      </w:rPr>
                    </w:pPr>
                    <w:r>
                      <w:rPr>
                        <w:rFonts w:hint="eastAsia"/>
                        <w:sz w:val="16"/>
                        <w:szCs w:val="16"/>
                      </w:rPr>
                      <w:t>基本</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2951" type="#_x0000_t202" style="position:absolute;left:7458;top:5832;width:2970;height:540" stroked="f">
              <v:textbox style="mso-next-textbox:#_x0000_s2951" inset="5.85pt,.7pt,5.85pt,.7pt">
                <w:txbxContent>
                  <w:p w14:paraId="6BF6FF52" w14:textId="77777777" w:rsidR="007E5AC2" w:rsidRPr="00625D86" w:rsidRDefault="007E5AC2" w:rsidP="0002744F">
                    <w:pPr>
                      <w:rPr>
                        <w:rFonts w:ascii="ＭＳ 明朝" w:hAnsi="ＭＳ 明朝"/>
                        <w:sz w:val="16"/>
                        <w:szCs w:val="16"/>
                      </w:rPr>
                    </w:pPr>
                    <w:r>
                      <w:rPr>
                        <w:rFonts w:hint="eastAsia"/>
                        <w:sz w:val="16"/>
                        <w:szCs w:val="16"/>
                      </w:rPr>
                      <w:t>=</w:t>
                    </w:r>
                    <w:r>
                      <w:rPr>
                        <w:rFonts w:hint="eastAsia"/>
                        <w:sz w:val="16"/>
                        <w:szCs w:val="16"/>
                      </w:rPr>
                      <w:t xml:space="preserve">　</w:t>
                    </w:r>
                    <w:r w:rsidRPr="00625D86">
                      <w:rPr>
                        <w:rFonts w:ascii="ＭＳ 明朝" w:hAnsi="ＭＳ 明朝" w:hint="eastAsia"/>
                        <w:sz w:val="16"/>
                        <w:szCs w:val="16"/>
                      </w:rPr>
                      <w:t>100,000 ×</w:t>
                    </w:r>
                    <w:r w:rsidR="00221BF2">
                      <w:rPr>
                        <w:rFonts w:ascii="ＭＳ 明朝" w:hAnsi="ＭＳ 明朝" w:hint="eastAsia"/>
                        <w:sz w:val="16"/>
                        <w:szCs w:val="16"/>
                      </w:rPr>
                      <w:t xml:space="preserve"> 0.93  = 93</w:t>
                    </w:r>
                    <w:r w:rsidRPr="00625D86">
                      <w:rPr>
                        <w:rFonts w:ascii="ＭＳ 明朝" w:hAnsi="ＭＳ 明朝" w:hint="eastAsia"/>
                        <w:sz w:val="16"/>
                        <w:szCs w:val="16"/>
                      </w:rPr>
                      <w:t>,000</w:t>
                    </w:r>
                  </w:p>
                </w:txbxContent>
              </v:textbox>
            </v:shape>
            <v:shape id="_x0000_s2952" type="#_x0000_t202" style="position:absolute;left:7678;top:6372;width:770;height:315" stroked="f">
              <v:textbox style="mso-next-textbox:#_x0000_s2952" inset="5.85pt,.7pt,5.85pt,.7pt">
                <w:txbxContent>
                  <w:p w14:paraId="10B508B3" w14:textId="77777777" w:rsidR="007E5AC2" w:rsidRDefault="007E5AC2" w:rsidP="00173763">
                    <w:pPr>
                      <w:spacing w:line="160" w:lineRule="exact"/>
                      <w:ind w:firstLineChars="100" w:firstLine="120"/>
                      <w:rPr>
                        <w:sz w:val="12"/>
                        <w:szCs w:val="12"/>
                      </w:rPr>
                    </w:pPr>
                    <w:r w:rsidRPr="00703622">
                      <w:rPr>
                        <w:rFonts w:hint="eastAsia"/>
                        <w:sz w:val="12"/>
                        <w:szCs w:val="12"/>
                      </w:rPr>
                      <w:t>路線価</w:t>
                    </w:r>
                  </w:p>
                  <w:p w14:paraId="0C1B8655" w14:textId="77777777" w:rsidR="007E5AC2" w:rsidRDefault="007E5AC2" w:rsidP="0002744F">
                    <w:pPr>
                      <w:rPr>
                        <w:sz w:val="12"/>
                        <w:szCs w:val="12"/>
                      </w:rPr>
                    </w:pPr>
                  </w:p>
                  <w:p w14:paraId="16FD336A" w14:textId="77777777" w:rsidR="007E5AC2" w:rsidRDefault="007E5AC2" w:rsidP="0002744F">
                    <w:pPr>
                      <w:rPr>
                        <w:sz w:val="12"/>
                        <w:szCs w:val="12"/>
                      </w:rPr>
                    </w:pPr>
                  </w:p>
                  <w:p w14:paraId="0AAA1665" w14:textId="77777777" w:rsidR="007E5AC2" w:rsidRDefault="007E5AC2" w:rsidP="0002744F">
                    <w:pPr>
                      <w:rPr>
                        <w:sz w:val="12"/>
                        <w:szCs w:val="12"/>
                      </w:rPr>
                    </w:pPr>
                  </w:p>
                  <w:p w14:paraId="3A29CC9A" w14:textId="77777777" w:rsidR="007E5AC2" w:rsidRPr="00703622" w:rsidRDefault="007E5AC2" w:rsidP="0002744F">
                    <w:pPr>
                      <w:rPr>
                        <w:sz w:val="12"/>
                        <w:szCs w:val="12"/>
                      </w:rPr>
                    </w:pPr>
                  </w:p>
                </w:txbxContent>
              </v:textbox>
            </v:shape>
            <v:shape id="_x0000_s2953" type="#_x0000_t202" style="position:absolute;left:8558;top:6362;width:770;height:339" stroked="f">
              <v:textbox style="mso-next-textbox:#_x0000_s2953" inset="5.85pt,.7pt,5.85pt,.7pt">
                <w:txbxContent>
                  <w:p w14:paraId="039D1AAF" w14:textId="77777777" w:rsidR="007E5AC2" w:rsidRPr="00703622" w:rsidRDefault="007E5AC2" w:rsidP="0002744F">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2959" type="#_x0000_t202" style="position:absolute;left:6028;top:6857;width:1430;height:541" stroked="f">
              <v:textbox style="mso-next-textbox:#_x0000_s2959" inset="5.85pt,.7pt,5.85pt,.7pt">
                <w:txbxContent>
                  <w:p w14:paraId="7642DA88" w14:textId="77777777" w:rsidR="007E5AC2" w:rsidRPr="00703622" w:rsidRDefault="007E5AC2" w:rsidP="0002744F">
                    <w:pPr>
                      <w:spacing w:line="200" w:lineRule="exact"/>
                      <w:rPr>
                        <w:sz w:val="16"/>
                        <w:szCs w:val="16"/>
                      </w:rPr>
                    </w:pPr>
                    <w:r>
                      <w:rPr>
                        <w:rFonts w:hint="eastAsia"/>
                        <w:sz w:val="16"/>
                        <w:szCs w:val="16"/>
                      </w:rPr>
                      <w:t>加算</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2960" type="#_x0000_t202" style="position:absolute;left:7458;top:6701;width:2970;height:434" stroked="f">
              <v:textbox style="mso-next-textbox:#_x0000_s2960" inset="5.85pt,.7pt,5.85pt,.7pt">
                <w:txbxContent>
                  <w:p w14:paraId="4572E0EB" w14:textId="77777777" w:rsidR="007E5AC2" w:rsidRPr="00625D86" w:rsidRDefault="007E5AC2" w:rsidP="0002744F">
                    <w:pPr>
                      <w:rPr>
                        <w:rFonts w:ascii="ＭＳ 明朝" w:hAnsi="ＭＳ 明朝"/>
                        <w:sz w:val="16"/>
                        <w:szCs w:val="16"/>
                      </w:rPr>
                    </w:pPr>
                    <w:r w:rsidRPr="00625D86">
                      <w:rPr>
                        <w:rFonts w:ascii="ＭＳ 明朝" w:hAnsi="ＭＳ 明朝" w:hint="eastAsia"/>
                        <w:sz w:val="16"/>
                        <w:szCs w:val="16"/>
                      </w:rPr>
                      <w:t>=　90,000 × 1.00 × 0.0</w:t>
                    </w:r>
                    <w:r>
                      <w:rPr>
                        <w:rFonts w:ascii="ＭＳ 明朝" w:hAnsi="ＭＳ 明朝" w:hint="eastAsia"/>
                        <w:sz w:val="16"/>
                        <w:szCs w:val="16"/>
                      </w:rPr>
                      <w:t>3</w:t>
                    </w:r>
                    <w:r w:rsidRPr="00625D86">
                      <w:rPr>
                        <w:rFonts w:ascii="ＭＳ 明朝" w:hAnsi="ＭＳ 明朝" w:hint="eastAsia"/>
                        <w:sz w:val="16"/>
                        <w:szCs w:val="16"/>
                      </w:rPr>
                      <w:t xml:space="preserve">  = </w:t>
                    </w:r>
                    <w:r>
                      <w:rPr>
                        <w:rFonts w:ascii="ＭＳ 明朝" w:hAnsi="ＭＳ 明朝" w:hint="eastAsia"/>
                        <w:sz w:val="16"/>
                        <w:szCs w:val="16"/>
                      </w:rPr>
                      <w:t>2</w:t>
                    </w:r>
                    <w:r w:rsidRPr="00625D86">
                      <w:rPr>
                        <w:rFonts w:ascii="ＭＳ 明朝" w:hAnsi="ＭＳ 明朝" w:hint="eastAsia"/>
                        <w:sz w:val="16"/>
                        <w:szCs w:val="16"/>
                      </w:rPr>
                      <w:t>,</w:t>
                    </w:r>
                    <w:r>
                      <w:rPr>
                        <w:rFonts w:ascii="ＭＳ 明朝" w:hAnsi="ＭＳ 明朝" w:hint="eastAsia"/>
                        <w:sz w:val="16"/>
                        <w:szCs w:val="16"/>
                      </w:rPr>
                      <w:t>7</w:t>
                    </w:r>
                    <w:r w:rsidRPr="00625D86">
                      <w:rPr>
                        <w:rFonts w:ascii="ＭＳ 明朝" w:hAnsi="ＭＳ 明朝" w:hint="eastAsia"/>
                        <w:sz w:val="16"/>
                        <w:szCs w:val="16"/>
                      </w:rPr>
                      <w:t>00</w:t>
                    </w:r>
                  </w:p>
                  <w:p w14:paraId="632B80A5" w14:textId="77777777" w:rsidR="007E5AC2" w:rsidRPr="00703622" w:rsidRDefault="007E5AC2" w:rsidP="0002744F">
                    <w:pPr>
                      <w:rPr>
                        <w:sz w:val="16"/>
                        <w:szCs w:val="16"/>
                      </w:rPr>
                    </w:pPr>
                    <w:r>
                      <w:rPr>
                        <w:rFonts w:hint="eastAsia"/>
                        <w:sz w:val="16"/>
                        <w:szCs w:val="16"/>
                      </w:rPr>
                      <w:t>000</w:t>
                    </w:r>
                  </w:p>
                </w:txbxContent>
              </v:textbox>
            </v:shape>
            <v:shape id="_x0000_s2961" type="#_x0000_t202" style="position:absolute;left:7678;top:7184;width:770;height:315" stroked="f">
              <v:textbox style="mso-next-textbox:#_x0000_s2961" inset="5.85pt,.7pt,5.85pt,.7pt">
                <w:txbxContent>
                  <w:p w14:paraId="077883C1" w14:textId="77777777" w:rsidR="007E5AC2" w:rsidRDefault="007E5AC2" w:rsidP="00173763">
                    <w:pPr>
                      <w:spacing w:line="140" w:lineRule="exact"/>
                      <w:ind w:leftChars="57" w:left="120"/>
                      <w:rPr>
                        <w:sz w:val="12"/>
                        <w:szCs w:val="12"/>
                      </w:rPr>
                    </w:pPr>
                    <w:r>
                      <w:rPr>
                        <w:rFonts w:hint="eastAsia"/>
                        <w:sz w:val="12"/>
                        <w:szCs w:val="12"/>
                      </w:rPr>
                      <w:t xml:space="preserve">側方　</w:t>
                    </w:r>
                    <w:r w:rsidRPr="00703622">
                      <w:rPr>
                        <w:rFonts w:hint="eastAsia"/>
                        <w:sz w:val="12"/>
                        <w:szCs w:val="12"/>
                      </w:rPr>
                      <w:t>路線価</w:t>
                    </w:r>
                  </w:p>
                  <w:p w14:paraId="35632B6D" w14:textId="77777777" w:rsidR="007E5AC2" w:rsidRDefault="007E5AC2" w:rsidP="0002744F">
                    <w:pPr>
                      <w:rPr>
                        <w:sz w:val="12"/>
                        <w:szCs w:val="12"/>
                      </w:rPr>
                    </w:pPr>
                  </w:p>
                  <w:p w14:paraId="3885C3CC" w14:textId="77777777" w:rsidR="007E5AC2" w:rsidRDefault="007E5AC2" w:rsidP="0002744F">
                    <w:pPr>
                      <w:rPr>
                        <w:sz w:val="12"/>
                        <w:szCs w:val="12"/>
                      </w:rPr>
                    </w:pPr>
                  </w:p>
                  <w:p w14:paraId="7EB542B8" w14:textId="77777777" w:rsidR="007E5AC2" w:rsidRDefault="007E5AC2" w:rsidP="0002744F">
                    <w:pPr>
                      <w:rPr>
                        <w:sz w:val="12"/>
                        <w:szCs w:val="12"/>
                      </w:rPr>
                    </w:pPr>
                  </w:p>
                  <w:p w14:paraId="0ACD9657" w14:textId="77777777" w:rsidR="007E5AC2" w:rsidRPr="00703622" w:rsidRDefault="007E5AC2" w:rsidP="0002744F">
                    <w:pPr>
                      <w:rPr>
                        <w:sz w:val="12"/>
                        <w:szCs w:val="12"/>
                      </w:rPr>
                    </w:pPr>
                  </w:p>
                </w:txbxContent>
              </v:textbox>
            </v:shape>
            <v:shape id="_x0000_s2962" type="#_x0000_t202" style="position:absolute;left:8448;top:7183;width:770;height:339" stroked="f">
              <v:textbox style="mso-next-textbox:#_x0000_s2962" inset="5.85pt,.7pt,5.85pt,.7pt">
                <w:txbxContent>
                  <w:p w14:paraId="746C519B" w14:textId="77777777" w:rsidR="007E5AC2" w:rsidRPr="00703622" w:rsidRDefault="007E5AC2" w:rsidP="0002744F">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2963" type="#_x0000_t202" style="position:absolute;left:9108;top:7183;width:660;height:360" stroked="f">
              <v:textbox style="mso-next-textbox:#_x0000_s2963" inset="5.85pt,.7pt,5.85pt,.7pt">
                <w:txbxContent>
                  <w:p w14:paraId="2698EB88" w14:textId="77777777" w:rsidR="007E5AC2" w:rsidRPr="00A55493" w:rsidRDefault="007E5AC2" w:rsidP="0002744F">
                    <w:pPr>
                      <w:spacing w:line="160" w:lineRule="exact"/>
                      <w:rPr>
                        <w:sz w:val="12"/>
                        <w:szCs w:val="12"/>
                      </w:rPr>
                    </w:pPr>
                    <w:r>
                      <w:rPr>
                        <w:rFonts w:hint="eastAsia"/>
                        <w:sz w:val="12"/>
                        <w:szCs w:val="12"/>
                      </w:rPr>
                      <w:t>加算率</w:t>
                    </w:r>
                  </w:p>
                </w:txbxContent>
              </v:textbox>
            </v:shape>
            <v:shape id="_x0000_s2964" type="#_x0000_t202" style="position:absolute;left:6028;top:7648;width:1430;height:539" stroked="f">
              <v:textbox style="mso-next-textbox:#_x0000_s2964" inset="5.85pt,.7pt,5.85pt,.7pt">
                <w:txbxContent>
                  <w:p w14:paraId="68782E3C" w14:textId="77777777" w:rsidR="007E5AC2" w:rsidRPr="00703622" w:rsidRDefault="007E5AC2" w:rsidP="0002744F">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2965" type="#_x0000_t202" style="position:absolute;left:7458;top:7543;width:2970;height:466" stroked="f">
              <v:textbox style="mso-next-textbox:#_x0000_s2965" inset="5.85pt,.7pt,5.85pt,.7pt">
                <w:txbxContent>
                  <w:p w14:paraId="477ABC66" w14:textId="77777777" w:rsidR="007E5AC2" w:rsidRPr="00CD1DB2" w:rsidRDefault="007E5AC2" w:rsidP="0002744F">
                    <w:pPr>
                      <w:rPr>
                        <w:rFonts w:ascii="ＭＳ 明朝" w:hAnsi="ＭＳ 明朝"/>
                        <w:sz w:val="16"/>
                        <w:szCs w:val="16"/>
                      </w:rPr>
                    </w:pPr>
                    <w:r w:rsidRPr="00CD1DB2">
                      <w:rPr>
                        <w:rFonts w:ascii="ＭＳ 明朝" w:hAnsi="ＭＳ 明朝" w:hint="eastAsia"/>
                        <w:sz w:val="16"/>
                        <w:szCs w:val="16"/>
                      </w:rPr>
                      <w:t xml:space="preserve">=　</w:t>
                    </w:r>
                    <w:r w:rsidR="00221BF2">
                      <w:rPr>
                        <w:rFonts w:ascii="ＭＳ 明朝" w:hAnsi="ＭＳ 明朝" w:hint="eastAsia"/>
                        <w:sz w:val="16"/>
                        <w:szCs w:val="16"/>
                      </w:rPr>
                      <w:t>93</w:t>
                    </w:r>
                    <w:r w:rsidRPr="00CD1DB2">
                      <w:rPr>
                        <w:rFonts w:ascii="ＭＳ 明朝" w:hAnsi="ＭＳ 明朝" w:hint="eastAsia"/>
                        <w:sz w:val="16"/>
                        <w:szCs w:val="16"/>
                      </w:rPr>
                      <w:t xml:space="preserve">,000  +  </w:t>
                    </w:r>
                    <w:r>
                      <w:rPr>
                        <w:rFonts w:ascii="ＭＳ 明朝" w:hAnsi="ＭＳ 明朝" w:hint="eastAsia"/>
                        <w:sz w:val="16"/>
                        <w:szCs w:val="16"/>
                      </w:rPr>
                      <w:t>2</w:t>
                    </w:r>
                    <w:r w:rsidRPr="00CD1DB2">
                      <w:rPr>
                        <w:rFonts w:ascii="ＭＳ 明朝" w:hAnsi="ＭＳ 明朝" w:hint="eastAsia"/>
                        <w:sz w:val="16"/>
                        <w:szCs w:val="16"/>
                      </w:rPr>
                      <w:t>,</w:t>
                    </w:r>
                    <w:r>
                      <w:rPr>
                        <w:rFonts w:ascii="ＭＳ 明朝" w:hAnsi="ＭＳ 明朝" w:hint="eastAsia"/>
                        <w:sz w:val="16"/>
                        <w:szCs w:val="16"/>
                      </w:rPr>
                      <w:t>7</w:t>
                    </w:r>
                    <w:r w:rsidRPr="00CD1DB2">
                      <w:rPr>
                        <w:rFonts w:ascii="ＭＳ 明朝" w:hAnsi="ＭＳ 明朝" w:hint="eastAsia"/>
                        <w:sz w:val="16"/>
                        <w:szCs w:val="16"/>
                      </w:rPr>
                      <w:t xml:space="preserve">00  = </w:t>
                    </w:r>
                    <w:r w:rsidR="00221BF2">
                      <w:rPr>
                        <w:rFonts w:ascii="ＭＳ 明朝" w:hAnsi="ＭＳ 明朝" w:hint="eastAsia"/>
                        <w:sz w:val="16"/>
                        <w:szCs w:val="16"/>
                      </w:rPr>
                      <w:t>95</w:t>
                    </w:r>
                    <w:r w:rsidRPr="00CD1DB2">
                      <w:rPr>
                        <w:rFonts w:ascii="ＭＳ 明朝" w:hAnsi="ＭＳ 明朝" w:hint="eastAsia"/>
                        <w:sz w:val="16"/>
                        <w:szCs w:val="16"/>
                      </w:rPr>
                      <w:t>,</w:t>
                    </w:r>
                    <w:r>
                      <w:rPr>
                        <w:rFonts w:ascii="ＭＳ 明朝" w:hAnsi="ＭＳ 明朝" w:hint="eastAsia"/>
                        <w:sz w:val="16"/>
                        <w:szCs w:val="16"/>
                      </w:rPr>
                      <w:t>7</w:t>
                    </w:r>
                    <w:r w:rsidRPr="00CD1DB2">
                      <w:rPr>
                        <w:rFonts w:ascii="ＭＳ 明朝" w:hAnsi="ＭＳ 明朝" w:hint="eastAsia"/>
                        <w:sz w:val="16"/>
                        <w:szCs w:val="16"/>
                      </w:rPr>
                      <w:t>00</w:t>
                    </w:r>
                  </w:p>
                  <w:p w14:paraId="4A9A5E8F" w14:textId="77777777" w:rsidR="007E5AC2" w:rsidRPr="00703622" w:rsidRDefault="007E5AC2" w:rsidP="0002744F">
                    <w:pPr>
                      <w:rPr>
                        <w:sz w:val="16"/>
                        <w:szCs w:val="16"/>
                      </w:rPr>
                    </w:pPr>
                  </w:p>
                </w:txbxContent>
              </v:textbox>
            </v:shape>
            <v:shape id="_x0000_s2966" type="#_x0000_t202" style="position:absolute;left:6028;top:8187;width:1430;height:361" stroked="f">
              <v:textbox style="mso-next-textbox:#_x0000_s2966" inset="5.85pt,.7pt,5.85pt,.7pt">
                <w:txbxContent>
                  <w:p w14:paraId="3AD98383" w14:textId="77777777" w:rsidR="007E5AC2" w:rsidRPr="00703622" w:rsidRDefault="007E5AC2" w:rsidP="0002744F">
                    <w:pPr>
                      <w:spacing w:line="280" w:lineRule="exact"/>
                      <w:jc w:val="center"/>
                      <w:rPr>
                        <w:sz w:val="16"/>
                        <w:szCs w:val="16"/>
                      </w:rPr>
                    </w:pPr>
                    <w:r w:rsidRPr="00703622">
                      <w:rPr>
                        <w:rFonts w:hint="eastAsia"/>
                        <w:sz w:val="16"/>
                        <w:szCs w:val="16"/>
                      </w:rPr>
                      <w:t>評点数</w:t>
                    </w:r>
                  </w:p>
                </w:txbxContent>
              </v:textbox>
            </v:shape>
            <v:shape id="_x0000_s2967" type="#_x0000_t202" style="position:absolute;left:7458;top:8044;width:2970;height:540" stroked="f">
              <v:textbox style="mso-next-textbox:#_x0000_s2967" inset="5.85pt,.7pt,5.85pt,.7pt">
                <w:txbxContent>
                  <w:p w14:paraId="4D2F9437" w14:textId="77777777" w:rsidR="007E5AC2" w:rsidRPr="00625D86" w:rsidRDefault="007E5AC2" w:rsidP="0002744F">
                    <w:pPr>
                      <w:rPr>
                        <w:rFonts w:ascii="ＭＳ 明朝" w:hAnsi="ＭＳ 明朝"/>
                        <w:sz w:val="16"/>
                        <w:szCs w:val="16"/>
                      </w:rPr>
                    </w:pPr>
                    <w:r w:rsidRPr="00625D86">
                      <w:rPr>
                        <w:rFonts w:ascii="ＭＳ 明朝" w:hAnsi="ＭＳ 明朝" w:hint="eastAsia"/>
                        <w:sz w:val="16"/>
                        <w:szCs w:val="16"/>
                      </w:rPr>
                      <w:t xml:space="preserve">=　</w:t>
                    </w:r>
                    <w:r w:rsidR="00221BF2">
                      <w:rPr>
                        <w:rFonts w:ascii="ＭＳ 明朝" w:hAnsi="ＭＳ 明朝" w:hint="eastAsia"/>
                        <w:sz w:val="16"/>
                        <w:szCs w:val="16"/>
                      </w:rPr>
                      <w:t>95</w:t>
                    </w:r>
                    <w:r w:rsidRPr="00625D86">
                      <w:rPr>
                        <w:rFonts w:ascii="ＭＳ 明朝" w:hAnsi="ＭＳ 明朝" w:hint="eastAsia"/>
                        <w:sz w:val="16"/>
                        <w:szCs w:val="16"/>
                      </w:rPr>
                      <w:t>,</w:t>
                    </w:r>
                    <w:r>
                      <w:rPr>
                        <w:rFonts w:ascii="ＭＳ 明朝" w:hAnsi="ＭＳ 明朝" w:hint="eastAsia"/>
                        <w:sz w:val="16"/>
                        <w:szCs w:val="16"/>
                      </w:rPr>
                      <w:t>7</w:t>
                    </w:r>
                    <w:r w:rsidRPr="00625D86">
                      <w:rPr>
                        <w:rFonts w:ascii="ＭＳ 明朝" w:hAnsi="ＭＳ 明朝" w:hint="eastAsia"/>
                        <w:sz w:val="16"/>
                        <w:szCs w:val="16"/>
                      </w:rPr>
                      <w:t>00 × 700㎡  =</w:t>
                    </w:r>
                    <w:r w:rsidR="00221BF2">
                      <w:rPr>
                        <w:rFonts w:ascii="ＭＳ 明朝" w:hAnsi="ＭＳ 明朝" w:hint="eastAsia"/>
                        <w:sz w:val="16"/>
                        <w:szCs w:val="16"/>
                      </w:rPr>
                      <w:t>66,9</w:t>
                    </w:r>
                    <w:r>
                      <w:rPr>
                        <w:rFonts w:ascii="ＭＳ 明朝" w:hAnsi="ＭＳ 明朝" w:hint="eastAsia"/>
                        <w:sz w:val="16"/>
                        <w:szCs w:val="16"/>
                      </w:rPr>
                      <w:t>90,000</w:t>
                    </w:r>
                  </w:p>
                </w:txbxContent>
              </v:textbox>
            </v:shape>
            <v:shape id="_x0000_s6018" type="#_x0000_t32" style="position:absolute;left:2815;top:6189;width:2889;height:1" o:connectortype="straight" strokecolor="lime">
              <v:stroke startarrow="classic" endarrow="classic"/>
            </v:shape>
            <v:shape id="_x0000_s6020" type="#_x0000_t32" style="position:absolute;left:3278;top:6422;width:0;height:2019;flip:y" o:connectortype="straight" strokecolor="lime">
              <v:stroke startarrow="classic" endarrow="classic"/>
            </v:shape>
            <v:shape id="_x0000_s2956" type="#_x0000_t202" style="position:absolute;left:2754;top:6481;width:660;height:2122" filled="f" stroked="f">
              <v:textbox style="layout-flow:vertical-ideographic;mso-next-textbox:#_x0000_s2956" inset="5.85pt,.7pt,5.85pt,.7pt">
                <w:txbxContent>
                  <w:p w14:paraId="384F4AF0"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90</w:t>
                    </w:r>
                    <w:r w:rsidRPr="003F0A31">
                      <w:rPr>
                        <w:rFonts w:ascii="ＭＳ 明朝" w:hAnsi="ＭＳ 明朝" w:hint="eastAsia"/>
                        <w:sz w:val="18"/>
                      </w:rPr>
                      <w:t>,000円/㎡</w:t>
                    </w:r>
                  </w:p>
                  <w:p w14:paraId="54FAAFF4" w14:textId="77777777" w:rsidR="007E5AC2" w:rsidRPr="00B83163" w:rsidRDefault="007E5AC2" w:rsidP="0002744F">
                    <w:pPr>
                      <w:rPr>
                        <w:rFonts w:ascii="ＭＳ 明朝" w:hAnsi="ＭＳ 明朝"/>
                        <w:szCs w:val="21"/>
                      </w:rPr>
                    </w:pPr>
                  </w:p>
                </w:txbxContent>
              </v:textbox>
            </v:shape>
          </v:group>
        </w:pict>
      </w:r>
    </w:p>
    <w:p w14:paraId="1B31653D" w14:textId="77777777" w:rsidR="008579A3" w:rsidRDefault="008579A3" w:rsidP="006751E0">
      <w:pPr>
        <w:spacing w:line="480" w:lineRule="atLeast"/>
        <w:ind w:left="860"/>
        <w:rPr>
          <w:color w:val="000000"/>
          <w:szCs w:val="22"/>
        </w:rPr>
      </w:pPr>
    </w:p>
    <w:p w14:paraId="51059273" w14:textId="77777777" w:rsidR="008579A3" w:rsidRDefault="008579A3" w:rsidP="006751E0">
      <w:pPr>
        <w:spacing w:line="480" w:lineRule="atLeast"/>
        <w:ind w:left="860"/>
        <w:rPr>
          <w:color w:val="000000"/>
          <w:szCs w:val="22"/>
        </w:rPr>
      </w:pPr>
    </w:p>
    <w:p w14:paraId="5DD035F2" w14:textId="77777777" w:rsidR="008579A3" w:rsidRDefault="008579A3" w:rsidP="006751E0">
      <w:pPr>
        <w:spacing w:line="480" w:lineRule="atLeast"/>
        <w:ind w:left="860"/>
        <w:rPr>
          <w:color w:val="000000"/>
          <w:szCs w:val="22"/>
        </w:rPr>
      </w:pPr>
    </w:p>
    <w:p w14:paraId="17B25B89" w14:textId="77777777" w:rsidR="008579A3" w:rsidRDefault="008579A3" w:rsidP="006751E0">
      <w:pPr>
        <w:spacing w:line="480" w:lineRule="atLeast"/>
        <w:ind w:left="860"/>
        <w:rPr>
          <w:color w:val="000000"/>
          <w:szCs w:val="22"/>
        </w:rPr>
      </w:pPr>
    </w:p>
    <w:p w14:paraId="306E4959" w14:textId="77777777" w:rsidR="00B24A56" w:rsidRDefault="00B24A56" w:rsidP="006751E0">
      <w:pPr>
        <w:spacing w:line="480" w:lineRule="atLeast"/>
        <w:ind w:left="860"/>
        <w:rPr>
          <w:color w:val="000000"/>
          <w:szCs w:val="22"/>
        </w:rPr>
      </w:pPr>
    </w:p>
    <w:p w14:paraId="1200A61D" w14:textId="77777777" w:rsidR="00B24A56" w:rsidRDefault="00B24A56" w:rsidP="006751E0">
      <w:pPr>
        <w:spacing w:line="480" w:lineRule="atLeast"/>
        <w:ind w:left="860"/>
        <w:rPr>
          <w:color w:val="000000"/>
          <w:szCs w:val="22"/>
        </w:rPr>
      </w:pPr>
    </w:p>
    <w:p w14:paraId="3DF164A7" w14:textId="77777777" w:rsidR="008579A3" w:rsidRDefault="00506483" w:rsidP="006751E0">
      <w:pPr>
        <w:spacing w:line="480" w:lineRule="atLeast"/>
        <w:ind w:left="860"/>
        <w:rPr>
          <w:color w:val="000000"/>
          <w:szCs w:val="22"/>
        </w:rPr>
      </w:pPr>
      <w:r>
        <w:rPr>
          <w:color w:val="000000"/>
          <w:szCs w:val="22"/>
        </w:rPr>
        <w:pict w14:anchorId="5955266F">
          <v:group id="_x0000_s2969" editas="canvas" style="position:absolute;left:0;text-align:left;margin-left:29.85pt;margin-top:-7.1pt;width:429pt;height:162pt;z-index:15" coordorigin="2618,9430" coordsize="8580,3240">
            <o:lock v:ext="edit" aspectratio="t"/>
            <v:shape id="_x0000_s2968" type="#_x0000_t75" style="position:absolute;left:2618;top:9430;width:8580;height:3240" o:preferrelative="f">
              <v:fill o:detectmouseclick="t"/>
              <v:path o:extrusionok="t" o:connecttype="none"/>
              <o:lock v:ext="edit" text="t"/>
            </v:shape>
            <v:shape id="_x0000_s6021" style="position:absolute;left:3060;top:9795;width:2865;height:1995;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2865,1995" path="m,1440l,,2861,2r4,351l225,360r-7,1635l8,1988e" fillcolor="#d8d8d8" stroked="f">
              <v:fill opacity="39322f"/>
              <v:path arrowok="t"/>
            </v:shape>
            <v:line id="_x0000_s2972" style="position:absolute;flip:y" from="3278,10150" to="3279,11590"/>
            <v:line id="_x0000_s2973" style="position:absolute" from="3278,10150" to="5478,10151"/>
            <v:line id="_x0000_s2975" style="position:absolute" from="3278,11590" to="5478,11590"/>
            <v:line id="_x0000_s2976" style="position:absolute;flip:y" from="5478,10150" to="5478,11590"/>
            <v:line id="_x0000_s2980" style="position:absolute" from="3278,11230" to="5478,11230">
              <v:stroke dashstyle="1 1" startarrow="open" endarrow="open" endcap="round"/>
            </v:line>
            <v:line id="_x0000_s2981" style="position:absolute" from="3718,10150" to="3718,11590">
              <v:stroke dashstyle="1 1" startarrow="open" endarrow="open" endcap="round"/>
            </v:line>
            <v:shape id="_x0000_s2982" type="#_x0000_t202" style="position:absolute;left:4340;top:10695;width:550;height:501" stroked="f">
              <v:textbox style="mso-next-textbox:#_x0000_s2982" inset="5.85pt,.7pt,5.85pt,.7pt">
                <w:txbxContent>
                  <w:p w14:paraId="30C952DB" w14:textId="77777777" w:rsidR="007E5AC2" w:rsidRPr="00B83163" w:rsidRDefault="007E5AC2" w:rsidP="009E0BCB">
                    <w:pPr>
                      <w:rPr>
                        <w:rFonts w:ascii="ＭＳ 明朝" w:hAnsi="ＭＳ 明朝"/>
                        <w:sz w:val="14"/>
                        <w:szCs w:val="14"/>
                      </w:rPr>
                    </w:pPr>
                    <w:r w:rsidRPr="00B83163">
                      <w:rPr>
                        <w:rFonts w:ascii="ＭＳ 明朝" w:hAnsi="ＭＳ 明朝" w:hint="eastAsia"/>
                        <w:sz w:val="14"/>
                        <w:szCs w:val="14"/>
                      </w:rPr>
                      <w:t>35m</w:t>
                    </w:r>
                  </w:p>
                </w:txbxContent>
              </v:textbox>
            </v:shape>
            <v:shape id="_x0000_s2983" type="#_x0000_t202" style="position:absolute;left:3762;top:10387;width:550;height:613" stroked="f">
              <v:textbox style="mso-next-textbox:#_x0000_s2983" inset="5.85pt,.7pt,5.85pt,.7pt">
                <w:txbxContent>
                  <w:p w14:paraId="5BA5CA48" w14:textId="77777777" w:rsidR="007E5AC2" w:rsidRPr="00B83163" w:rsidRDefault="007E5AC2" w:rsidP="009E0BCB">
                    <w:pPr>
                      <w:rPr>
                        <w:rFonts w:ascii="ＭＳ 明朝" w:hAnsi="ＭＳ 明朝"/>
                        <w:sz w:val="14"/>
                        <w:szCs w:val="14"/>
                      </w:rPr>
                    </w:pPr>
                    <w:r w:rsidRPr="00B83163">
                      <w:rPr>
                        <w:rFonts w:ascii="ＭＳ 明朝" w:hAnsi="ＭＳ 明朝" w:hint="eastAsia"/>
                        <w:sz w:val="14"/>
                        <w:szCs w:val="14"/>
                      </w:rPr>
                      <w:t>20m</w:t>
                    </w:r>
                  </w:p>
                  <w:p w14:paraId="024E1F53" w14:textId="77777777" w:rsidR="007E5AC2" w:rsidRDefault="007E5AC2" w:rsidP="009E0BCB">
                    <w:r>
                      <w:rPr>
                        <w:rFonts w:hint="eastAsia"/>
                      </w:rPr>
                      <w:t>0</w:t>
                    </w:r>
                  </w:p>
                </w:txbxContent>
              </v:textbox>
            </v:shape>
            <v:shape id="_x0000_s2984" type="#_x0000_t202" style="position:absolute;left:6028;top:9791;width:1430;height:539" stroked="f">
              <v:textbox style="mso-next-textbox:#_x0000_s2984" inset="5.85pt,.7pt,5.85pt,.7pt">
                <w:txbxContent>
                  <w:p w14:paraId="4CBD5422" w14:textId="77777777" w:rsidR="007E5AC2" w:rsidRPr="00703622" w:rsidRDefault="007E5AC2" w:rsidP="009E0BCB">
                    <w:pPr>
                      <w:spacing w:line="200" w:lineRule="exact"/>
                      <w:rPr>
                        <w:sz w:val="16"/>
                        <w:szCs w:val="16"/>
                      </w:rPr>
                    </w:pPr>
                    <w:r>
                      <w:rPr>
                        <w:rFonts w:hint="eastAsia"/>
                        <w:sz w:val="16"/>
                        <w:szCs w:val="16"/>
                      </w:rPr>
                      <w:t>基本</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2985" type="#_x0000_t202" style="position:absolute;left:7458;top:9587;width:2970;height:562" stroked="f">
              <v:textbox style="mso-next-textbox:#_x0000_s2985" inset="5.85pt,.7pt,5.85pt,.7pt">
                <w:txbxContent>
                  <w:p w14:paraId="519F43E3" w14:textId="77777777" w:rsidR="007E5AC2" w:rsidRPr="00625D86" w:rsidRDefault="007E5AC2" w:rsidP="009E0BCB">
                    <w:pPr>
                      <w:rPr>
                        <w:rFonts w:ascii="ＭＳ 明朝" w:hAnsi="ＭＳ 明朝"/>
                        <w:sz w:val="16"/>
                        <w:szCs w:val="16"/>
                      </w:rPr>
                    </w:pPr>
                    <w:r w:rsidRPr="00625D86">
                      <w:rPr>
                        <w:rFonts w:ascii="ＭＳ 明朝" w:hAnsi="ＭＳ 明朝" w:hint="eastAsia"/>
                        <w:sz w:val="16"/>
                        <w:szCs w:val="16"/>
                      </w:rPr>
                      <w:t>=　50,000 × 1.00  = 50,000</w:t>
                    </w:r>
                  </w:p>
                </w:txbxContent>
              </v:textbox>
            </v:shape>
            <v:shape id="_x0000_s2986" type="#_x0000_t202" style="position:absolute;left:7629;top:10107;width:770;height:315" stroked="f">
              <v:textbox style="mso-next-textbox:#_x0000_s2986" inset="5.85pt,.7pt,5.85pt,.7pt">
                <w:txbxContent>
                  <w:p w14:paraId="17F1BEDF" w14:textId="77777777" w:rsidR="007E5AC2" w:rsidRDefault="007E5AC2" w:rsidP="00173763">
                    <w:pPr>
                      <w:spacing w:line="160" w:lineRule="exact"/>
                      <w:ind w:firstLineChars="100" w:firstLine="120"/>
                      <w:rPr>
                        <w:sz w:val="12"/>
                        <w:szCs w:val="12"/>
                      </w:rPr>
                    </w:pPr>
                    <w:r w:rsidRPr="00703622">
                      <w:rPr>
                        <w:rFonts w:hint="eastAsia"/>
                        <w:sz w:val="12"/>
                        <w:szCs w:val="12"/>
                      </w:rPr>
                      <w:t>路線価</w:t>
                    </w:r>
                  </w:p>
                  <w:p w14:paraId="3034399E" w14:textId="77777777" w:rsidR="007E5AC2" w:rsidRDefault="007E5AC2" w:rsidP="009E0BCB">
                    <w:pPr>
                      <w:rPr>
                        <w:sz w:val="12"/>
                        <w:szCs w:val="12"/>
                      </w:rPr>
                    </w:pPr>
                  </w:p>
                  <w:p w14:paraId="5E933C9C" w14:textId="77777777" w:rsidR="007E5AC2" w:rsidRDefault="007E5AC2" w:rsidP="009E0BCB">
                    <w:pPr>
                      <w:rPr>
                        <w:sz w:val="12"/>
                        <w:szCs w:val="12"/>
                      </w:rPr>
                    </w:pPr>
                  </w:p>
                  <w:p w14:paraId="5189212F" w14:textId="77777777" w:rsidR="007E5AC2" w:rsidRDefault="007E5AC2" w:rsidP="009E0BCB">
                    <w:pPr>
                      <w:rPr>
                        <w:sz w:val="12"/>
                        <w:szCs w:val="12"/>
                      </w:rPr>
                    </w:pPr>
                  </w:p>
                  <w:p w14:paraId="14CAF33A" w14:textId="77777777" w:rsidR="007E5AC2" w:rsidRPr="00703622" w:rsidRDefault="007E5AC2" w:rsidP="009E0BCB">
                    <w:pPr>
                      <w:rPr>
                        <w:sz w:val="12"/>
                        <w:szCs w:val="12"/>
                      </w:rPr>
                    </w:pPr>
                  </w:p>
                </w:txbxContent>
              </v:textbox>
            </v:shape>
            <v:shape id="_x0000_s2987" type="#_x0000_t202" style="position:absolute;left:8453;top:10099;width:770;height:337" stroked="f">
              <v:textbox style="mso-next-textbox:#_x0000_s2987" inset="5.85pt,.7pt,5.85pt,.7pt">
                <w:txbxContent>
                  <w:p w14:paraId="13093C59" w14:textId="77777777" w:rsidR="007E5AC2" w:rsidRPr="00703622" w:rsidRDefault="007E5AC2" w:rsidP="009E0BCB">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2988" type="#_x0000_t202" style="position:absolute;left:6028;top:10587;width:1430;height:541" stroked="f">
              <v:textbox style="mso-next-textbox:#_x0000_s2988" inset="5.85pt,.7pt,5.85pt,.7pt">
                <w:txbxContent>
                  <w:p w14:paraId="583E3AF9" w14:textId="77777777" w:rsidR="007E5AC2" w:rsidRPr="00703622" w:rsidRDefault="007E5AC2" w:rsidP="009E0BCB">
                    <w:pPr>
                      <w:spacing w:line="200" w:lineRule="exact"/>
                      <w:rPr>
                        <w:sz w:val="16"/>
                        <w:szCs w:val="16"/>
                      </w:rPr>
                    </w:pPr>
                    <w:r>
                      <w:rPr>
                        <w:rFonts w:hint="eastAsia"/>
                        <w:sz w:val="16"/>
                        <w:szCs w:val="16"/>
                      </w:rPr>
                      <w:t>加算</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2989" type="#_x0000_t202" style="position:absolute;left:7458;top:10387;width:2970;height:484" stroked="f">
              <v:textbox style="mso-next-textbox:#_x0000_s2989" inset="5.85pt,.7pt,5.85pt,.7pt">
                <w:txbxContent>
                  <w:p w14:paraId="717C9BC6" w14:textId="77777777" w:rsidR="007E5AC2" w:rsidRPr="00625D86" w:rsidRDefault="007E5AC2" w:rsidP="009E0BCB">
                    <w:pPr>
                      <w:rPr>
                        <w:rFonts w:ascii="ＭＳ 明朝" w:hAnsi="ＭＳ 明朝"/>
                        <w:sz w:val="16"/>
                        <w:szCs w:val="16"/>
                      </w:rPr>
                    </w:pPr>
                    <w:r>
                      <w:rPr>
                        <w:rFonts w:hint="eastAsia"/>
                        <w:sz w:val="16"/>
                        <w:szCs w:val="16"/>
                      </w:rPr>
                      <w:t>=</w:t>
                    </w:r>
                    <w:r>
                      <w:rPr>
                        <w:rFonts w:hint="eastAsia"/>
                        <w:sz w:val="16"/>
                        <w:szCs w:val="16"/>
                      </w:rPr>
                      <w:t xml:space="preserve">　</w:t>
                    </w:r>
                    <w:r w:rsidRPr="00625D86">
                      <w:rPr>
                        <w:rFonts w:ascii="ＭＳ 明朝" w:hAnsi="ＭＳ 明朝" w:hint="eastAsia"/>
                        <w:sz w:val="16"/>
                        <w:szCs w:val="16"/>
                      </w:rPr>
                      <w:t>45,000 ×</w:t>
                    </w:r>
                    <w:r w:rsidR="003805E8">
                      <w:rPr>
                        <w:rFonts w:ascii="ＭＳ 明朝" w:hAnsi="ＭＳ 明朝" w:hint="eastAsia"/>
                        <w:sz w:val="16"/>
                        <w:szCs w:val="16"/>
                      </w:rPr>
                      <w:t xml:space="preserve"> 0.93</w:t>
                    </w:r>
                    <w:r w:rsidRPr="00625D86">
                      <w:rPr>
                        <w:rFonts w:ascii="ＭＳ 明朝" w:hAnsi="ＭＳ 明朝" w:hint="eastAsia"/>
                        <w:sz w:val="16"/>
                        <w:szCs w:val="16"/>
                      </w:rPr>
                      <w:t xml:space="preserve"> × 0.02  = 8</w:t>
                    </w:r>
                    <w:r w:rsidR="003805E8">
                      <w:rPr>
                        <w:rFonts w:ascii="ＭＳ 明朝" w:hAnsi="ＭＳ 明朝" w:hint="eastAsia"/>
                        <w:sz w:val="16"/>
                        <w:szCs w:val="16"/>
                      </w:rPr>
                      <w:t>37</w:t>
                    </w:r>
                  </w:p>
                  <w:p w14:paraId="5470F4D6" w14:textId="77777777" w:rsidR="007E5AC2" w:rsidRPr="00703622" w:rsidRDefault="007E5AC2" w:rsidP="009E0BCB">
                    <w:pPr>
                      <w:rPr>
                        <w:sz w:val="16"/>
                        <w:szCs w:val="16"/>
                      </w:rPr>
                    </w:pPr>
                    <w:r>
                      <w:rPr>
                        <w:rFonts w:hint="eastAsia"/>
                        <w:sz w:val="16"/>
                        <w:szCs w:val="16"/>
                      </w:rPr>
                      <w:t>000</w:t>
                    </w:r>
                  </w:p>
                </w:txbxContent>
              </v:textbox>
            </v:shape>
            <v:shape id="_x0000_s2990" type="#_x0000_t202" style="position:absolute;left:7643;top:10878;width:770;height:315" stroked="f">
              <v:textbox style="mso-next-textbox:#_x0000_s2990" inset="5.85pt,.7pt,5.85pt,.7pt">
                <w:txbxContent>
                  <w:p w14:paraId="6537F59F" w14:textId="77777777" w:rsidR="007E5AC2" w:rsidRDefault="007E5AC2" w:rsidP="00173763">
                    <w:pPr>
                      <w:spacing w:line="140" w:lineRule="exact"/>
                      <w:ind w:leftChars="57" w:left="120"/>
                      <w:rPr>
                        <w:sz w:val="12"/>
                        <w:szCs w:val="12"/>
                      </w:rPr>
                    </w:pPr>
                    <w:r>
                      <w:rPr>
                        <w:rFonts w:hint="eastAsia"/>
                        <w:sz w:val="12"/>
                        <w:szCs w:val="12"/>
                      </w:rPr>
                      <w:t xml:space="preserve">側方　</w:t>
                    </w:r>
                    <w:r w:rsidRPr="00703622">
                      <w:rPr>
                        <w:rFonts w:hint="eastAsia"/>
                        <w:sz w:val="12"/>
                        <w:szCs w:val="12"/>
                      </w:rPr>
                      <w:t>路線価</w:t>
                    </w:r>
                  </w:p>
                  <w:p w14:paraId="2ED6CC20" w14:textId="77777777" w:rsidR="007E5AC2" w:rsidRDefault="007E5AC2" w:rsidP="009E0BCB">
                    <w:pPr>
                      <w:rPr>
                        <w:sz w:val="12"/>
                        <w:szCs w:val="12"/>
                      </w:rPr>
                    </w:pPr>
                  </w:p>
                  <w:p w14:paraId="0161A8AB" w14:textId="77777777" w:rsidR="007E5AC2" w:rsidRDefault="007E5AC2" w:rsidP="009E0BCB">
                    <w:pPr>
                      <w:rPr>
                        <w:sz w:val="12"/>
                        <w:szCs w:val="12"/>
                      </w:rPr>
                    </w:pPr>
                  </w:p>
                  <w:p w14:paraId="1A904EB6" w14:textId="77777777" w:rsidR="007E5AC2" w:rsidRDefault="007E5AC2" w:rsidP="009E0BCB">
                    <w:pPr>
                      <w:rPr>
                        <w:sz w:val="12"/>
                        <w:szCs w:val="12"/>
                      </w:rPr>
                    </w:pPr>
                  </w:p>
                  <w:p w14:paraId="2D286480" w14:textId="77777777" w:rsidR="007E5AC2" w:rsidRPr="00703622" w:rsidRDefault="007E5AC2" w:rsidP="009E0BCB">
                    <w:pPr>
                      <w:rPr>
                        <w:sz w:val="12"/>
                        <w:szCs w:val="12"/>
                      </w:rPr>
                    </w:pPr>
                  </w:p>
                </w:txbxContent>
              </v:textbox>
            </v:shape>
            <v:shape id="_x0000_s2991" type="#_x0000_t202" style="position:absolute;left:8448;top:10870;width:770;height:340" stroked="f">
              <v:textbox style="mso-next-textbox:#_x0000_s2991" inset="5.85pt,.7pt,5.85pt,.7pt">
                <w:txbxContent>
                  <w:p w14:paraId="181CE6DD" w14:textId="77777777" w:rsidR="007E5AC2" w:rsidRPr="00703622" w:rsidRDefault="007E5AC2" w:rsidP="009E0BCB">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2992" type="#_x0000_t202" style="position:absolute;left:9108;top:10870;width:660;height:361" stroked="f">
              <v:textbox style="mso-next-textbox:#_x0000_s2992" inset="5.85pt,.7pt,5.85pt,.7pt">
                <w:txbxContent>
                  <w:p w14:paraId="28D04C5F" w14:textId="77777777" w:rsidR="007E5AC2" w:rsidRPr="00A55493" w:rsidRDefault="007E5AC2" w:rsidP="009E0BCB">
                    <w:pPr>
                      <w:spacing w:line="160" w:lineRule="exact"/>
                      <w:rPr>
                        <w:sz w:val="12"/>
                        <w:szCs w:val="12"/>
                      </w:rPr>
                    </w:pPr>
                    <w:r>
                      <w:rPr>
                        <w:rFonts w:hint="eastAsia"/>
                        <w:sz w:val="12"/>
                        <w:szCs w:val="12"/>
                      </w:rPr>
                      <w:t>加算率</w:t>
                    </w:r>
                  </w:p>
                </w:txbxContent>
              </v:textbox>
            </v:shape>
            <v:shape id="_x0000_s2993" type="#_x0000_t202" style="position:absolute;left:6028;top:11384;width:1430;height:539" stroked="f">
              <v:textbox style="mso-next-textbox:#_x0000_s2993" inset="5.85pt,.7pt,5.85pt,.7pt">
                <w:txbxContent>
                  <w:p w14:paraId="7B8D5589" w14:textId="77777777" w:rsidR="007E5AC2" w:rsidRPr="00703622" w:rsidRDefault="007E5AC2" w:rsidP="009E0BCB">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2994" type="#_x0000_t202" style="position:absolute;left:7458;top:11230;width:2970;height:540" stroked="f">
              <v:textbox style="mso-next-textbox:#_x0000_s2994" inset="5.85pt,.7pt,5.85pt,.7pt">
                <w:txbxContent>
                  <w:p w14:paraId="33FAD773" w14:textId="77777777" w:rsidR="007E5AC2" w:rsidRPr="00FA7774" w:rsidRDefault="007E5AC2" w:rsidP="009E0BCB">
                    <w:pPr>
                      <w:rPr>
                        <w:rFonts w:ascii="ＭＳ 明朝" w:hAnsi="ＭＳ 明朝"/>
                        <w:sz w:val="16"/>
                        <w:szCs w:val="16"/>
                      </w:rPr>
                    </w:pPr>
                    <w:r w:rsidRPr="00FA7774">
                      <w:rPr>
                        <w:rFonts w:ascii="ＭＳ 明朝" w:hAnsi="ＭＳ 明朝" w:hint="eastAsia"/>
                        <w:sz w:val="16"/>
                        <w:szCs w:val="16"/>
                      </w:rPr>
                      <w:t>=　50,000  +  8</w:t>
                    </w:r>
                    <w:r w:rsidR="003805E8">
                      <w:rPr>
                        <w:rFonts w:ascii="ＭＳ 明朝" w:hAnsi="ＭＳ 明朝" w:hint="eastAsia"/>
                        <w:sz w:val="16"/>
                        <w:szCs w:val="16"/>
                      </w:rPr>
                      <w:t>37</w:t>
                    </w:r>
                    <w:r w:rsidRPr="00FA7774">
                      <w:rPr>
                        <w:rFonts w:ascii="ＭＳ 明朝" w:hAnsi="ＭＳ 明朝" w:hint="eastAsia"/>
                        <w:sz w:val="16"/>
                        <w:szCs w:val="16"/>
                      </w:rPr>
                      <w:t xml:space="preserve">  = 50,8</w:t>
                    </w:r>
                    <w:r w:rsidR="003805E8">
                      <w:rPr>
                        <w:rFonts w:ascii="ＭＳ 明朝" w:hAnsi="ＭＳ 明朝" w:hint="eastAsia"/>
                        <w:sz w:val="16"/>
                        <w:szCs w:val="16"/>
                      </w:rPr>
                      <w:t>37</w:t>
                    </w:r>
                  </w:p>
                  <w:p w14:paraId="392832B7" w14:textId="77777777" w:rsidR="007E5AC2" w:rsidRPr="00FA7774" w:rsidRDefault="007E5AC2" w:rsidP="009E0BCB">
                    <w:pPr>
                      <w:rPr>
                        <w:rFonts w:ascii="ＭＳ 明朝" w:hAnsi="ＭＳ 明朝"/>
                        <w:sz w:val="16"/>
                        <w:szCs w:val="16"/>
                      </w:rPr>
                    </w:pPr>
                  </w:p>
                </w:txbxContent>
              </v:textbox>
            </v:shape>
            <v:shape id="_x0000_s2995" type="#_x0000_t202" style="position:absolute;left:6028;top:11923;width:1430;height:361" stroked="f">
              <v:textbox style="mso-next-textbox:#_x0000_s2995" inset="5.85pt,.7pt,5.85pt,.7pt">
                <w:txbxContent>
                  <w:p w14:paraId="4DDCF3DE" w14:textId="77777777" w:rsidR="007E5AC2" w:rsidRPr="00703622" w:rsidRDefault="007E5AC2" w:rsidP="004F681F">
                    <w:pPr>
                      <w:spacing w:line="280" w:lineRule="exact"/>
                      <w:rPr>
                        <w:sz w:val="16"/>
                        <w:szCs w:val="16"/>
                      </w:rPr>
                    </w:pPr>
                    <w:r w:rsidRPr="00703622">
                      <w:rPr>
                        <w:rFonts w:hint="eastAsia"/>
                        <w:sz w:val="16"/>
                        <w:szCs w:val="16"/>
                      </w:rPr>
                      <w:t>評点数</w:t>
                    </w:r>
                  </w:p>
                </w:txbxContent>
              </v:textbox>
            </v:shape>
            <v:shape id="_x0000_s2996" type="#_x0000_t202" style="position:absolute;left:7458;top:11770;width:2970;height:583" stroked="f">
              <v:textbox style="mso-next-textbox:#_x0000_s2996" inset="5.85pt,.7pt,5.85pt,.7pt">
                <w:txbxContent>
                  <w:p w14:paraId="620B2005" w14:textId="77777777" w:rsidR="007E5AC2" w:rsidRDefault="007E5AC2" w:rsidP="009E0BCB">
                    <w:pPr>
                      <w:rPr>
                        <w:rFonts w:ascii="ＭＳ 明朝" w:hAnsi="ＭＳ 明朝"/>
                        <w:sz w:val="16"/>
                        <w:szCs w:val="16"/>
                      </w:rPr>
                    </w:pPr>
                    <w:r w:rsidRPr="00625D86">
                      <w:rPr>
                        <w:rFonts w:ascii="ＭＳ 明朝" w:hAnsi="ＭＳ 明朝" w:hint="eastAsia"/>
                        <w:sz w:val="16"/>
                        <w:szCs w:val="16"/>
                      </w:rPr>
                      <w:t>=　50</w:t>
                    </w:r>
                    <w:r>
                      <w:rPr>
                        <w:rFonts w:ascii="ＭＳ 明朝" w:hAnsi="ＭＳ 明朝" w:hint="eastAsia"/>
                        <w:sz w:val="16"/>
                        <w:szCs w:val="16"/>
                      </w:rPr>
                      <w:t>,</w:t>
                    </w:r>
                    <w:r w:rsidRPr="00625D86">
                      <w:rPr>
                        <w:rFonts w:ascii="ＭＳ 明朝" w:hAnsi="ＭＳ 明朝" w:hint="eastAsia"/>
                        <w:sz w:val="16"/>
                        <w:szCs w:val="16"/>
                      </w:rPr>
                      <w:t>8</w:t>
                    </w:r>
                    <w:r w:rsidR="002B4E0E">
                      <w:rPr>
                        <w:rFonts w:ascii="ＭＳ 明朝" w:hAnsi="ＭＳ 明朝" w:hint="eastAsia"/>
                        <w:sz w:val="16"/>
                        <w:szCs w:val="16"/>
                      </w:rPr>
                      <w:t>37</w:t>
                    </w:r>
                    <w:r w:rsidRPr="00625D86">
                      <w:rPr>
                        <w:rFonts w:ascii="ＭＳ 明朝" w:hAnsi="ＭＳ 明朝" w:hint="eastAsia"/>
                        <w:sz w:val="16"/>
                        <w:szCs w:val="16"/>
                      </w:rPr>
                      <w:t xml:space="preserve"> × 700㎡  =35,</w:t>
                    </w:r>
                    <w:r w:rsidR="002B4E0E">
                      <w:rPr>
                        <w:rFonts w:ascii="ＭＳ 明朝" w:hAnsi="ＭＳ 明朝" w:hint="eastAsia"/>
                        <w:sz w:val="16"/>
                        <w:szCs w:val="16"/>
                      </w:rPr>
                      <w:t>585</w:t>
                    </w:r>
                    <w:r w:rsidR="002B4E0E" w:rsidRPr="00625D86">
                      <w:rPr>
                        <w:rFonts w:ascii="ＭＳ 明朝" w:hAnsi="ＭＳ 明朝" w:hint="eastAsia"/>
                        <w:sz w:val="16"/>
                        <w:szCs w:val="16"/>
                      </w:rPr>
                      <w:t>,</w:t>
                    </w:r>
                    <w:r w:rsidR="002B4E0E">
                      <w:rPr>
                        <w:rFonts w:ascii="ＭＳ 明朝" w:hAnsi="ＭＳ 明朝" w:hint="eastAsia"/>
                        <w:sz w:val="16"/>
                        <w:szCs w:val="16"/>
                      </w:rPr>
                      <w:t>900</w:t>
                    </w:r>
                  </w:p>
                  <w:p w14:paraId="5FD850A8" w14:textId="77777777" w:rsidR="002B4E0E" w:rsidRPr="00625D86" w:rsidRDefault="002B4E0E" w:rsidP="009E0BCB">
                    <w:pPr>
                      <w:rPr>
                        <w:rFonts w:ascii="ＭＳ 明朝" w:hAnsi="ＭＳ 明朝"/>
                        <w:sz w:val="16"/>
                        <w:szCs w:val="16"/>
                      </w:rPr>
                    </w:pPr>
                  </w:p>
                </w:txbxContent>
              </v:textbox>
            </v:shape>
            <v:shape id="_x0000_s6023" type="#_x0000_t32" style="position:absolute;left:3278;top:9954;width:2254;height:1" o:connectortype="straight" strokecolor="lime">
              <v:stroke startarrow="classic" endarrow="classic"/>
            </v:shape>
            <v:shape id="_x0000_s6026" type="#_x0000_t32" style="position:absolute;left:3147;top:10099;width:1;height:1611;flip:y" o:connectortype="straight" strokecolor="lime">
              <v:stroke startarrow="classic" endarrow="classic"/>
            </v:shape>
            <v:shape id="_x0000_s6028" type="#_x0000_t202" style="position:absolute;left:3531;top:9510;width:1760;height:540" filled="f" stroked="f">
              <v:textbox style="mso-next-textbox:#_x0000_s6028" inset="5.85pt,.7pt,5.85pt,.7pt">
                <w:txbxContent>
                  <w:p w14:paraId="43F3D637"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50</w:t>
                    </w:r>
                    <w:r w:rsidRPr="003F0A31">
                      <w:rPr>
                        <w:rFonts w:ascii="ＭＳ 明朝" w:hAnsi="ＭＳ 明朝" w:hint="eastAsia"/>
                        <w:sz w:val="18"/>
                      </w:rPr>
                      <w:t>,000円/㎡</w:t>
                    </w:r>
                  </w:p>
                  <w:p w14:paraId="7C6DCA21" w14:textId="77777777" w:rsidR="007E5AC2" w:rsidRPr="00B83163" w:rsidRDefault="007E5AC2" w:rsidP="00173763">
                    <w:pPr>
                      <w:ind w:firstLineChars="100" w:firstLine="210"/>
                      <w:rPr>
                        <w:rFonts w:ascii="ＭＳ 明朝" w:hAnsi="ＭＳ 明朝"/>
                      </w:rPr>
                    </w:pPr>
                  </w:p>
                </w:txbxContent>
              </v:textbox>
            </v:shape>
            <v:shape id="_x0000_s6029" type="#_x0000_t202" style="position:absolute;left:2724;top:10020;width:660;height:2122" filled="f" stroked="f">
              <v:textbox style="layout-flow:vertical-ideographic;mso-next-textbox:#_x0000_s6029" inset="5.85pt,.7pt,5.85pt,.7pt">
                <w:txbxContent>
                  <w:p w14:paraId="0DB2F1F7"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45</w:t>
                    </w:r>
                    <w:r w:rsidRPr="003F0A31">
                      <w:rPr>
                        <w:rFonts w:ascii="ＭＳ 明朝" w:hAnsi="ＭＳ 明朝" w:hint="eastAsia"/>
                        <w:sz w:val="18"/>
                      </w:rPr>
                      <w:t>,000円/㎡</w:t>
                    </w:r>
                  </w:p>
                  <w:p w14:paraId="24F958D0" w14:textId="77777777" w:rsidR="007E5AC2" w:rsidRPr="00B83163" w:rsidRDefault="007E5AC2" w:rsidP="009E0BCB">
                    <w:pPr>
                      <w:rPr>
                        <w:rFonts w:ascii="ＭＳ 明朝" w:hAnsi="ＭＳ 明朝"/>
                        <w:szCs w:val="21"/>
                      </w:rPr>
                    </w:pPr>
                  </w:p>
                </w:txbxContent>
              </v:textbox>
            </v:shape>
          </v:group>
        </w:pict>
      </w:r>
    </w:p>
    <w:p w14:paraId="70AF2465" w14:textId="77777777" w:rsidR="008579A3" w:rsidRDefault="008579A3" w:rsidP="006751E0">
      <w:pPr>
        <w:spacing w:line="480" w:lineRule="atLeast"/>
        <w:ind w:left="860"/>
        <w:rPr>
          <w:color w:val="000000"/>
          <w:szCs w:val="22"/>
        </w:rPr>
      </w:pPr>
    </w:p>
    <w:p w14:paraId="0A142CB5" w14:textId="77777777" w:rsidR="008579A3" w:rsidRDefault="008579A3" w:rsidP="006751E0">
      <w:pPr>
        <w:spacing w:line="480" w:lineRule="atLeast"/>
        <w:ind w:left="860"/>
        <w:rPr>
          <w:color w:val="000000"/>
          <w:szCs w:val="22"/>
        </w:rPr>
      </w:pPr>
    </w:p>
    <w:p w14:paraId="4303D287" w14:textId="77777777" w:rsidR="008579A3" w:rsidRDefault="008579A3" w:rsidP="006751E0">
      <w:pPr>
        <w:spacing w:line="480" w:lineRule="atLeast"/>
        <w:ind w:left="860"/>
        <w:rPr>
          <w:color w:val="000000"/>
          <w:szCs w:val="22"/>
        </w:rPr>
      </w:pPr>
    </w:p>
    <w:p w14:paraId="04B0566B" w14:textId="77777777" w:rsidR="008579A3" w:rsidRDefault="008579A3" w:rsidP="006751E0">
      <w:pPr>
        <w:spacing w:line="480" w:lineRule="atLeast"/>
        <w:ind w:left="860"/>
        <w:rPr>
          <w:color w:val="000000"/>
          <w:szCs w:val="22"/>
        </w:rPr>
      </w:pPr>
    </w:p>
    <w:p w14:paraId="7BF00462" w14:textId="77777777" w:rsidR="008579A3" w:rsidRDefault="008579A3" w:rsidP="006751E0">
      <w:pPr>
        <w:spacing w:line="480" w:lineRule="atLeast"/>
        <w:ind w:left="860"/>
        <w:rPr>
          <w:color w:val="000000"/>
          <w:szCs w:val="22"/>
        </w:rPr>
      </w:pPr>
    </w:p>
    <w:p w14:paraId="41E528AD" w14:textId="77777777" w:rsidR="00306398" w:rsidRPr="00AE508C" w:rsidRDefault="00E9456E" w:rsidP="00E9456E">
      <w:pPr>
        <w:tabs>
          <w:tab w:val="left" w:pos="990"/>
        </w:tabs>
        <w:spacing w:line="480" w:lineRule="atLeast"/>
        <w:ind w:left="340"/>
        <w:rPr>
          <w:color w:val="000000"/>
          <w:szCs w:val="22"/>
          <w:lang w:eastAsia="zh-TW"/>
        </w:rPr>
      </w:pPr>
      <w:r>
        <w:rPr>
          <w:rFonts w:hint="eastAsia"/>
          <w:color w:val="000000"/>
          <w:szCs w:val="22"/>
          <w:lang w:eastAsia="zh-TW"/>
        </w:rPr>
        <w:t>（</w:t>
      </w:r>
      <w:r>
        <w:rPr>
          <w:rFonts w:hint="eastAsia"/>
          <w:color w:val="000000"/>
          <w:szCs w:val="22"/>
        </w:rPr>
        <w:t>ﾊ</w:t>
      </w:r>
      <w:r w:rsidRPr="00AE508C">
        <w:rPr>
          <w:rFonts w:hint="eastAsia"/>
          <w:color w:val="000000"/>
          <w:szCs w:val="22"/>
          <w:lang w:eastAsia="zh-TW"/>
        </w:rPr>
        <w:t>）</w:t>
      </w:r>
      <w:r w:rsidR="00BB3A81" w:rsidRPr="00AE508C">
        <w:rPr>
          <w:rFonts w:hint="eastAsia"/>
          <w:color w:val="000000"/>
          <w:szCs w:val="22"/>
          <w:lang w:eastAsia="zh-TW"/>
        </w:rPr>
        <w:t>二方路線影響加算法　（</w:t>
      </w:r>
      <w:r w:rsidR="00786299">
        <w:rPr>
          <w:rFonts w:hint="eastAsia"/>
          <w:color w:val="000000"/>
          <w:szCs w:val="22"/>
          <w:lang w:eastAsia="zh-TW"/>
        </w:rPr>
        <w:t>附表</w:t>
      </w:r>
      <w:r w:rsidR="00B948B1" w:rsidRPr="00AE508C">
        <w:rPr>
          <w:rFonts w:ascii="ＭＳ 明朝" w:hAnsi="ＭＳ 明朝" w:hint="eastAsia"/>
          <w:color w:val="000000"/>
          <w:szCs w:val="22"/>
          <w:lang w:eastAsia="zh-TW"/>
        </w:rPr>
        <w:t>3</w:t>
      </w:r>
      <w:r w:rsidR="00BB3A81" w:rsidRPr="00AE508C">
        <w:rPr>
          <w:rFonts w:hint="eastAsia"/>
          <w:color w:val="000000"/>
          <w:szCs w:val="22"/>
          <w:lang w:eastAsia="zh-TW"/>
        </w:rPr>
        <w:t xml:space="preserve">　二方路線影響加算率表）</w:t>
      </w:r>
    </w:p>
    <w:p w14:paraId="0F563F1B" w14:textId="77777777" w:rsidR="002C2585" w:rsidRDefault="00B60E2C" w:rsidP="00E37C72">
      <w:pPr>
        <w:spacing w:line="480" w:lineRule="atLeast"/>
        <w:ind w:left="686" w:firstLineChars="95" w:firstLine="199"/>
        <w:rPr>
          <w:color w:val="000000"/>
          <w:szCs w:val="22"/>
        </w:rPr>
      </w:pPr>
      <w:r w:rsidRPr="00AE508C">
        <w:rPr>
          <w:rFonts w:hint="eastAsia"/>
          <w:color w:val="000000"/>
          <w:szCs w:val="22"/>
        </w:rPr>
        <w:t>正面のほか、裏面に路線が接している画地は</w:t>
      </w:r>
      <w:r w:rsidR="00FB28D6">
        <w:rPr>
          <w:rFonts w:hint="eastAsia"/>
          <w:color w:val="000000"/>
          <w:szCs w:val="22"/>
        </w:rPr>
        <w:t>、</w:t>
      </w:r>
      <w:r w:rsidRPr="00AE508C">
        <w:rPr>
          <w:rFonts w:hint="eastAsia"/>
          <w:color w:val="000000"/>
          <w:szCs w:val="22"/>
        </w:rPr>
        <w:t>二方路線影響加算法により正面路線から奥行価格補正率を乗じて算出した単位</w:t>
      </w:r>
      <w:r w:rsidR="001E1234">
        <w:rPr>
          <w:rFonts w:hint="eastAsia"/>
          <w:color w:val="000000"/>
          <w:szCs w:val="22"/>
        </w:rPr>
        <w:t>地積</w:t>
      </w:r>
      <w:r w:rsidRPr="00AE508C">
        <w:rPr>
          <w:rFonts w:hint="eastAsia"/>
          <w:color w:val="000000"/>
          <w:szCs w:val="22"/>
        </w:rPr>
        <w:t>当たり評点数に、同様にして</w:t>
      </w:r>
      <w:r w:rsidR="009205A7">
        <w:rPr>
          <w:rFonts w:hint="eastAsia"/>
          <w:color w:val="000000"/>
          <w:szCs w:val="22"/>
        </w:rPr>
        <w:t>裏</w:t>
      </w:r>
      <w:r w:rsidRPr="00AE508C">
        <w:rPr>
          <w:rFonts w:hint="eastAsia"/>
          <w:color w:val="000000"/>
          <w:szCs w:val="22"/>
        </w:rPr>
        <w:t>面路線から算出した</w:t>
      </w:r>
      <w:r w:rsidR="00884E40" w:rsidRPr="00AE508C">
        <w:rPr>
          <w:rFonts w:hint="eastAsia"/>
          <w:color w:val="000000"/>
          <w:szCs w:val="22"/>
        </w:rPr>
        <w:t>単位</w:t>
      </w:r>
      <w:r w:rsidR="001E1234">
        <w:rPr>
          <w:rFonts w:hint="eastAsia"/>
          <w:color w:val="000000"/>
          <w:szCs w:val="22"/>
        </w:rPr>
        <w:t>地積</w:t>
      </w:r>
      <w:r w:rsidR="00884E40" w:rsidRPr="00AE508C">
        <w:rPr>
          <w:rFonts w:hint="eastAsia"/>
          <w:color w:val="000000"/>
          <w:szCs w:val="22"/>
        </w:rPr>
        <w:t>当たり評点</w:t>
      </w:r>
      <w:r w:rsidR="001E1234">
        <w:rPr>
          <w:rFonts w:hint="eastAsia"/>
          <w:color w:val="000000"/>
          <w:szCs w:val="22"/>
        </w:rPr>
        <w:t>数</w:t>
      </w:r>
      <w:r w:rsidR="00884E40" w:rsidRPr="00AE508C">
        <w:rPr>
          <w:rFonts w:hint="eastAsia"/>
          <w:color w:val="000000"/>
          <w:szCs w:val="22"/>
        </w:rPr>
        <w:t>に二方路線影響加算率を乗じて算出した</w:t>
      </w:r>
      <w:r w:rsidR="001E1234">
        <w:rPr>
          <w:rFonts w:hint="eastAsia"/>
          <w:color w:val="000000"/>
          <w:szCs w:val="22"/>
        </w:rPr>
        <w:t>評点数</w:t>
      </w:r>
      <w:r w:rsidR="00884E40" w:rsidRPr="00AE508C">
        <w:rPr>
          <w:rFonts w:hint="eastAsia"/>
          <w:color w:val="000000"/>
          <w:szCs w:val="22"/>
        </w:rPr>
        <w:t>を</w:t>
      </w:r>
      <w:r w:rsidR="001E1234">
        <w:rPr>
          <w:rFonts w:hint="eastAsia"/>
          <w:color w:val="000000"/>
          <w:szCs w:val="22"/>
        </w:rPr>
        <w:t>加算し</w:t>
      </w:r>
      <w:r w:rsidR="00884E40" w:rsidRPr="00AE508C">
        <w:rPr>
          <w:rFonts w:hint="eastAsia"/>
          <w:color w:val="000000"/>
          <w:szCs w:val="22"/>
        </w:rPr>
        <w:t>て単位</w:t>
      </w:r>
      <w:r w:rsidR="009122CB">
        <w:rPr>
          <w:rFonts w:hint="eastAsia"/>
          <w:color w:val="000000"/>
          <w:szCs w:val="22"/>
        </w:rPr>
        <w:t>地積</w:t>
      </w:r>
      <w:r w:rsidR="00884E40" w:rsidRPr="00AE508C">
        <w:rPr>
          <w:rFonts w:hint="eastAsia"/>
          <w:color w:val="000000"/>
          <w:szCs w:val="22"/>
        </w:rPr>
        <w:t>当たり</w:t>
      </w:r>
      <w:r w:rsidR="009122CB">
        <w:rPr>
          <w:rFonts w:hint="eastAsia"/>
          <w:color w:val="000000"/>
          <w:szCs w:val="22"/>
        </w:rPr>
        <w:t>の</w:t>
      </w:r>
      <w:r w:rsidR="00884E40" w:rsidRPr="00AE508C">
        <w:rPr>
          <w:rFonts w:hint="eastAsia"/>
          <w:color w:val="000000"/>
          <w:szCs w:val="22"/>
        </w:rPr>
        <w:t>評点数を求め、これに当該画地の地積を乗じてその評点数を求める。</w:t>
      </w:r>
    </w:p>
    <w:p w14:paraId="7ABFA282" w14:textId="0D6BC161" w:rsidR="00B60E2C" w:rsidRPr="00AE508C" w:rsidRDefault="00876BDC" w:rsidP="00E37C72">
      <w:pPr>
        <w:spacing w:line="480" w:lineRule="atLeast"/>
        <w:ind w:left="686" w:firstLineChars="95" w:firstLine="199"/>
        <w:rPr>
          <w:color w:val="000000"/>
          <w:szCs w:val="22"/>
        </w:rPr>
      </w:pPr>
      <w:r>
        <w:rPr>
          <w:rFonts w:hint="eastAsia"/>
          <w:color w:val="000000"/>
          <w:szCs w:val="22"/>
        </w:rPr>
        <w:t>なお、</w:t>
      </w:r>
      <w:r w:rsidR="002C2585">
        <w:rPr>
          <w:rFonts w:ascii="ＭＳ 明朝" w:hAnsi="ＭＳ 明朝" w:hint="eastAsia"/>
          <w:szCs w:val="22"/>
        </w:rPr>
        <w:t>加算率は二方路線の属する用途地区の加算率によることとする。</w:t>
      </w:r>
    </w:p>
    <w:p w14:paraId="24CA3BCE" w14:textId="77777777" w:rsidR="00D63C22" w:rsidRPr="00AE508C" w:rsidRDefault="00B24A56" w:rsidP="00E9456E">
      <w:pPr>
        <w:spacing w:line="480" w:lineRule="atLeast"/>
        <w:ind w:leftChars="280" w:left="1911" w:hangingChars="630" w:hanging="1323"/>
        <w:rPr>
          <w:color w:val="000000"/>
          <w:szCs w:val="22"/>
        </w:rPr>
      </w:pPr>
      <w:r>
        <w:rPr>
          <w:color w:val="000000"/>
          <w:szCs w:val="22"/>
        </w:rPr>
        <w:br w:type="page"/>
      </w:r>
      <w:r w:rsidR="008B7F50" w:rsidRPr="00AE508C">
        <w:rPr>
          <w:rFonts w:hint="eastAsia"/>
          <w:color w:val="000000"/>
          <w:szCs w:val="22"/>
        </w:rPr>
        <w:lastRenderedPageBreak/>
        <w:t>ｲ</w:t>
      </w:r>
      <w:r w:rsidR="00D63C22" w:rsidRPr="00AE508C">
        <w:rPr>
          <w:rFonts w:hint="eastAsia"/>
          <w:color w:val="000000"/>
          <w:szCs w:val="22"/>
        </w:rPr>
        <w:t>）二方路線の認定</w:t>
      </w:r>
    </w:p>
    <w:p w14:paraId="7D651AEF" w14:textId="77777777" w:rsidR="00D021EA" w:rsidRDefault="00D63C22" w:rsidP="00E37C72">
      <w:pPr>
        <w:pStyle w:val="af7"/>
        <w:spacing w:beforeLines="50" w:before="180"/>
        <w:ind w:leftChars="446" w:left="937" w:firstLineChars="80" w:firstLine="168"/>
        <w:rPr>
          <w:szCs w:val="22"/>
        </w:rPr>
      </w:pPr>
      <w:r w:rsidRPr="00AE508C">
        <w:rPr>
          <w:rFonts w:ascii="ＭＳ 明朝" w:hAnsi="ＭＳ 明朝" w:hint="eastAsia"/>
          <w:szCs w:val="22"/>
        </w:rPr>
        <w:t>二方路線とは、二方路線地において裏面の間口が接する路線をいうものである。</w:t>
      </w:r>
      <w:r w:rsidR="0047403D" w:rsidRPr="00AE508C">
        <w:rPr>
          <w:rFonts w:hint="eastAsia"/>
        </w:rPr>
        <w:t>ただし、下記の条件に該当し、宅地の利用上効用が認められない場合は二方路線を認定しないものとする。</w:t>
      </w:r>
      <w:r w:rsidR="00D021EA" w:rsidRPr="00AE508C">
        <w:rPr>
          <w:rFonts w:hint="eastAsia"/>
          <w:szCs w:val="22"/>
        </w:rPr>
        <w:t>なお、周辺の土地の評価額との均衡を失すると認める場合はこの限りではない。</w:t>
      </w:r>
    </w:p>
    <w:p w14:paraId="2AC73F82" w14:textId="77777777" w:rsidR="009F5733" w:rsidRPr="00CB1360" w:rsidRDefault="009F5733" w:rsidP="009F5733">
      <w:pPr>
        <w:widowControl w:val="0"/>
        <w:spacing w:line="360" w:lineRule="auto"/>
        <w:ind w:left="960"/>
        <w:jc w:val="both"/>
        <w:rPr>
          <w:rFonts w:ascii="ＭＳ 明朝" w:hAnsi="ＭＳ 明朝"/>
          <w:w w:val="95"/>
        </w:rPr>
      </w:pPr>
      <w:r w:rsidRPr="00CB1360">
        <w:rPr>
          <w:rFonts w:ascii="ＭＳ 明朝" w:hAnsi="ＭＳ 明朝" w:hint="eastAsia"/>
          <w:w w:val="95"/>
        </w:rPr>
        <w:t>〇 街路との高低差・崖・水路等により容易にその街路を利用できない場合</w:t>
      </w:r>
    </w:p>
    <w:p w14:paraId="38DC1B4B" w14:textId="77777777" w:rsidR="00B83C36" w:rsidRPr="00CB1360" w:rsidRDefault="00B83C36" w:rsidP="00B24A56">
      <w:pPr>
        <w:widowControl w:val="0"/>
        <w:spacing w:line="440" w:lineRule="atLeast"/>
        <w:ind w:left="1230"/>
        <w:jc w:val="both"/>
        <w:rPr>
          <w:rFonts w:ascii="ＭＳ 明朝" w:hAnsi="ＭＳ 明朝"/>
          <w:w w:val="95"/>
        </w:rPr>
      </w:pPr>
      <w:r w:rsidRPr="00CB1360">
        <w:rPr>
          <w:rFonts w:ascii="ＭＳ 明朝" w:hAnsi="ＭＳ 明朝" w:hint="eastAsia"/>
          <w:w w:val="95"/>
        </w:rPr>
        <w:t>・二方路線より1.0ｍ以上高く接道している場合</w:t>
      </w:r>
    </w:p>
    <w:p w14:paraId="6F0FE782" w14:textId="77777777" w:rsidR="00B83C36" w:rsidRPr="00CB1360" w:rsidRDefault="00B83C36" w:rsidP="00B24A56">
      <w:pPr>
        <w:widowControl w:val="0"/>
        <w:spacing w:line="440" w:lineRule="atLeast"/>
        <w:ind w:left="1230"/>
        <w:jc w:val="both"/>
        <w:rPr>
          <w:rFonts w:ascii="ＭＳ 明朝" w:hAnsi="ＭＳ 明朝"/>
          <w:w w:val="95"/>
        </w:rPr>
      </w:pPr>
      <w:r w:rsidRPr="00CB1360">
        <w:rPr>
          <w:rFonts w:ascii="ＭＳ 明朝" w:hAnsi="ＭＳ 明朝" w:hint="eastAsia"/>
          <w:w w:val="95"/>
        </w:rPr>
        <w:t>・二方路線より0.5ｍ以上低く接道している場合</w:t>
      </w:r>
    </w:p>
    <w:p w14:paraId="50314935" w14:textId="77777777" w:rsidR="00B83C36" w:rsidRPr="00CB1360" w:rsidRDefault="00B83C36" w:rsidP="00B24A56">
      <w:pPr>
        <w:widowControl w:val="0"/>
        <w:spacing w:line="440" w:lineRule="atLeast"/>
        <w:ind w:left="1230"/>
        <w:jc w:val="both"/>
        <w:rPr>
          <w:rFonts w:ascii="ＭＳ 明朝" w:hAnsi="ＭＳ 明朝"/>
          <w:w w:val="95"/>
        </w:rPr>
      </w:pPr>
      <w:r w:rsidRPr="00CB1360">
        <w:rPr>
          <w:rFonts w:ascii="ＭＳ 明朝" w:hAnsi="ＭＳ 明朝" w:hint="eastAsia"/>
          <w:w w:val="95"/>
        </w:rPr>
        <w:t>・二方路線との間に幅1.0ｍ以上の水路が介在している場合</w:t>
      </w:r>
    </w:p>
    <w:p w14:paraId="0DD24E26" w14:textId="77777777" w:rsidR="0023174D" w:rsidRPr="00CB1360" w:rsidRDefault="0023174D" w:rsidP="00B24A56">
      <w:pPr>
        <w:widowControl w:val="0"/>
        <w:spacing w:line="440" w:lineRule="atLeast"/>
        <w:ind w:left="1230"/>
        <w:jc w:val="both"/>
        <w:rPr>
          <w:rFonts w:ascii="ＭＳ 明朝" w:hAnsi="ＭＳ 明朝"/>
          <w:w w:val="95"/>
        </w:rPr>
      </w:pPr>
      <w:r w:rsidRPr="00CB1360">
        <w:rPr>
          <w:rFonts w:ascii="ＭＳ 明朝" w:hAnsi="ＭＳ 明朝" w:hint="eastAsia"/>
          <w:w w:val="95"/>
        </w:rPr>
        <w:t>・がけ地補正が適用される部分に二方路線がある場合</w:t>
      </w:r>
    </w:p>
    <w:p w14:paraId="580CBDC0" w14:textId="77777777" w:rsidR="00876BDC" w:rsidRPr="00CB1360" w:rsidRDefault="00876BDC" w:rsidP="00876BDC">
      <w:pPr>
        <w:widowControl w:val="0"/>
        <w:spacing w:beforeLines="50" w:before="180" w:line="360" w:lineRule="auto"/>
        <w:ind w:left="958"/>
        <w:jc w:val="both"/>
        <w:rPr>
          <w:rFonts w:ascii="ＭＳ 明朝" w:hAnsi="ＭＳ 明朝"/>
          <w:w w:val="95"/>
        </w:rPr>
      </w:pPr>
      <w:r w:rsidRPr="00CB1360">
        <w:rPr>
          <w:rFonts w:ascii="ＭＳ 明朝" w:hAnsi="ＭＳ 明朝" w:hint="eastAsia"/>
          <w:w w:val="95"/>
        </w:rPr>
        <w:t>〇 正面路線の認定との関連による場合</w:t>
      </w:r>
    </w:p>
    <w:p w14:paraId="7BD8668F" w14:textId="77777777" w:rsidR="00E66AA2" w:rsidRPr="00CB1360" w:rsidRDefault="00E66AA2" w:rsidP="00CB1360">
      <w:pPr>
        <w:widowControl w:val="0"/>
        <w:spacing w:line="440" w:lineRule="atLeast"/>
        <w:ind w:leftChars="572" w:left="1398" w:hangingChars="99" w:hanging="197"/>
        <w:jc w:val="both"/>
        <w:rPr>
          <w:rFonts w:ascii="ＭＳ 明朝" w:hAnsi="ＭＳ 明朝"/>
          <w:w w:val="95"/>
        </w:rPr>
      </w:pPr>
      <w:r w:rsidRPr="00CB1360">
        <w:rPr>
          <w:rFonts w:ascii="ＭＳ 明朝" w:hAnsi="ＭＳ 明朝" w:hint="eastAsia"/>
          <w:w w:val="95"/>
        </w:rPr>
        <w:t>・二方路線の幅員が2ｍ未満の場合（路線価が高位の路線に接する間口が2ｍ未満であり、</w:t>
      </w:r>
      <w:r w:rsidR="0037445D" w:rsidRPr="00CB1360">
        <w:rPr>
          <w:rFonts w:ascii="ＭＳ 明朝" w:hAnsi="ＭＳ 明朝" w:hint="eastAsia"/>
          <w:w w:val="95"/>
        </w:rPr>
        <w:t>正面</w:t>
      </w:r>
      <w:r w:rsidRPr="00CB1360">
        <w:rPr>
          <w:rFonts w:ascii="ＭＳ 明朝" w:hAnsi="ＭＳ 明朝" w:hint="eastAsia"/>
          <w:w w:val="95"/>
        </w:rPr>
        <w:t>路線として認定しなかった場合</w:t>
      </w:r>
      <w:r w:rsidR="00876BDC" w:rsidRPr="00CB1360">
        <w:rPr>
          <w:rFonts w:ascii="ＭＳ 明朝" w:hAnsi="ＭＳ 明朝" w:hint="eastAsia"/>
          <w:w w:val="95"/>
        </w:rPr>
        <w:t>に限る</w:t>
      </w:r>
      <w:r w:rsidRPr="00CB1360">
        <w:rPr>
          <w:rFonts w:ascii="ＭＳ 明朝" w:hAnsi="ＭＳ 明朝" w:hint="eastAsia"/>
          <w:w w:val="95"/>
        </w:rPr>
        <w:t>）</w:t>
      </w:r>
    </w:p>
    <w:p w14:paraId="37E366CC" w14:textId="77777777" w:rsidR="002C2585" w:rsidRDefault="002C2585" w:rsidP="0023174D">
      <w:pPr>
        <w:widowControl w:val="0"/>
        <w:spacing w:line="360" w:lineRule="atLeast"/>
        <w:ind w:leftChars="591" w:left="1370" w:hangingChars="65" w:hanging="129"/>
        <w:jc w:val="both"/>
        <w:rPr>
          <w:rFonts w:ascii="ＭＳ 明朝" w:hAnsi="ＭＳ 明朝"/>
          <w:w w:val="95"/>
        </w:rPr>
      </w:pPr>
    </w:p>
    <w:p w14:paraId="29EB7AD9" w14:textId="77777777" w:rsidR="00D63C22" w:rsidRPr="00AE508C" w:rsidRDefault="00D63C22" w:rsidP="00E9456E">
      <w:pPr>
        <w:spacing w:line="480" w:lineRule="atLeast"/>
        <w:ind w:leftChars="280" w:left="1911" w:hangingChars="630" w:hanging="1323"/>
        <w:rPr>
          <w:color w:val="000000"/>
          <w:szCs w:val="22"/>
        </w:rPr>
      </w:pPr>
      <w:r w:rsidRPr="00AE508C">
        <w:rPr>
          <w:rFonts w:hint="eastAsia"/>
          <w:color w:val="000000"/>
          <w:szCs w:val="22"/>
        </w:rPr>
        <w:t>ﾛ）計算例</w:t>
      </w:r>
    </w:p>
    <w:p w14:paraId="49D4AF66" w14:textId="77777777" w:rsidR="00D63C22" w:rsidRPr="00AE508C" w:rsidRDefault="00506483" w:rsidP="00E37C72">
      <w:pPr>
        <w:spacing w:line="480" w:lineRule="atLeast"/>
        <w:ind w:left="644" w:firstLineChars="95" w:firstLine="199"/>
        <w:rPr>
          <w:color w:val="000000"/>
          <w:szCs w:val="22"/>
        </w:rPr>
      </w:pPr>
      <w:r>
        <w:rPr>
          <w:noProof/>
          <w:color w:val="000000"/>
          <w:szCs w:val="22"/>
        </w:rPr>
        <w:pict w14:anchorId="32B0582D">
          <v:shape id="_x0000_s6032" type="#_x0000_t202" style="position:absolute;left:0;text-align:left;margin-left:72.45pt;margin-top:19.65pt;width:88pt;height:27pt;z-index:20" filled="f" stroked="f">
            <v:textbox style="mso-next-textbox:#_x0000_s6032" inset="5.85pt,.7pt,5.85pt,.7pt">
              <w:txbxContent>
                <w:p w14:paraId="4714FB6B"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100,000</w:t>
                  </w:r>
                  <w:r w:rsidRPr="003F0A31">
                    <w:rPr>
                      <w:rFonts w:ascii="ＭＳ 明朝" w:hAnsi="ＭＳ 明朝" w:hint="eastAsia"/>
                      <w:sz w:val="18"/>
                    </w:rPr>
                    <w:t>円/㎡</w:t>
                  </w:r>
                </w:p>
                <w:p w14:paraId="0AFE2066" w14:textId="77777777" w:rsidR="007E5AC2" w:rsidRPr="00B83163" w:rsidRDefault="007E5AC2" w:rsidP="00173763">
                  <w:pPr>
                    <w:ind w:firstLineChars="100" w:firstLine="210"/>
                    <w:rPr>
                      <w:rFonts w:ascii="ＭＳ 明朝" w:hAnsi="ＭＳ 明朝"/>
                    </w:rPr>
                  </w:pPr>
                </w:p>
              </w:txbxContent>
            </v:textbox>
          </v:shape>
        </w:pict>
      </w:r>
      <w:r w:rsidR="00D63C22" w:rsidRPr="00AE508C">
        <w:rPr>
          <w:rFonts w:hint="eastAsia"/>
          <w:color w:val="000000"/>
          <w:szCs w:val="22"/>
        </w:rPr>
        <w:t>（普通商業地区の場合の計算例）</w:t>
      </w:r>
    </w:p>
    <w:p w14:paraId="7F59AA5A" w14:textId="77777777" w:rsidR="00B60E2C" w:rsidRPr="00AE508C" w:rsidRDefault="00506483" w:rsidP="006751E0">
      <w:pPr>
        <w:spacing w:line="480" w:lineRule="atLeast"/>
        <w:ind w:left="860"/>
        <w:rPr>
          <w:color w:val="000000"/>
          <w:szCs w:val="22"/>
        </w:rPr>
      </w:pPr>
      <w:r>
        <w:rPr>
          <w:color w:val="000000"/>
          <w:szCs w:val="22"/>
        </w:rPr>
        <w:pict w14:anchorId="323386BF">
          <v:group id="_x0000_s2998" editas="canvas" style="position:absolute;left:0;text-align:left;margin-left:40.55pt;margin-top:1.65pt;width:429pt;height:162pt;z-index:16" coordorigin="2618,5350" coordsize="8580,3240">
            <o:lock v:ext="edit" aspectratio="t"/>
            <v:shape id="_x0000_s2997" type="#_x0000_t75" style="position:absolute;left:2618;top:5350;width:8580;height:3240" o:preferrelative="f">
              <v:fill o:detectmouseclick="t"/>
              <v:path o:extrusionok="t" o:connecttype="none"/>
              <o:lock v:ext="edit" text="t"/>
            </v:shape>
            <v:rect id="_x0000_s6031" style="position:absolute;left:3168;top:8050;width:2090;height:448" fillcolor="#d8d8d8" stroked="f">
              <v:fill opacity="39322f"/>
              <v:textbox inset="5.85pt,.7pt,5.85pt,.7pt"/>
            </v:rect>
            <v:rect id="_x0000_s6030" style="position:absolute;left:3168;top:5531;width:2090;height:359" fillcolor="#d8d8d8" stroked="f">
              <v:fill opacity="39322f"/>
              <v:textbox inset="5.85pt,.7pt,5.85pt,.7pt"/>
            </v:rect>
            <v:line id="_x0000_s3000" style="position:absolute" from="3498,5890" to="4818,5891"/>
            <v:line id="_x0000_s3001" style="position:absolute" from="3498,5890" to="3498,8050"/>
            <v:line id="_x0000_s3002" style="position:absolute" from="4818,5890" to="4818,8050"/>
            <v:line id="_x0000_s3003" style="position:absolute" from="3498,8050" to="4818,8051"/>
            <v:line id="_x0000_s3007" style="position:absolute" from="3498,6430" to="4818,6430">
              <v:stroke dashstyle="1 1" startarrow="open" endarrow="open" endcap="round"/>
            </v:line>
            <v:line id="_x0000_s3009" style="position:absolute" from="3828,5890" to="3828,8050">
              <v:stroke dashstyle="1 1" startarrow="open" endarrow="open" endcap="round"/>
            </v:line>
            <v:shape id="_x0000_s3010" type="#_x0000_t202" style="position:absolute;left:3998;top:5957;width:550;height:455" stroked="f">
              <v:textbox style="mso-next-textbox:#_x0000_s3010" inset="5.85pt,.7pt,5.85pt,.7pt">
                <w:txbxContent>
                  <w:p w14:paraId="3D16E558" w14:textId="77777777" w:rsidR="007E5AC2" w:rsidRPr="00D91E9E" w:rsidRDefault="007E5AC2" w:rsidP="0072779E">
                    <w:pPr>
                      <w:rPr>
                        <w:rFonts w:ascii="ＭＳ 明朝" w:hAnsi="ＭＳ 明朝"/>
                        <w:sz w:val="14"/>
                        <w:szCs w:val="14"/>
                      </w:rPr>
                    </w:pPr>
                    <w:r w:rsidRPr="00D91E9E">
                      <w:rPr>
                        <w:rFonts w:ascii="ＭＳ 明朝" w:hAnsi="ＭＳ 明朝" w:hint="eastAsia"/>
                        <w:sz w:val="14"/>
                        <w:szCs w:val="14"/>
                      </w:rPr>
                      <w:t>20m</w:t>
                    </w:r>
                  </w:p>
                  <w:p w14:paraId="32692BE6" w14:textId="77777777" w:rsidR="007E5AC2" w:rsidRDefault="007E5AC2" w:rsidP="0072779E">
                    <w:r>
                      <w:rPr>
                        <w:rFonts w:hint="eastAsia"/>
                      </w:rPr>
                      <w:t>0</w:t>
                    </w:r>
                  </w:p>
                </w:txbxContent>
              </v:textbox>
            </v:shape>
            <v:shape id="_x0000_s3011" type="#_x0000_t202" style="position:absolute;left:3900;top:6927;width:550;height:583" stroked="f">
              <v:textbox style="mso-next-textbox:#_x0000_s3011" inset="5.85pt,.7pt,5.85pt,.7pt">
                <w:txbxContent>
                  <w:p w14:paraId="4D933C29" w14:textId="77777777" w:rsidR="007E5AC2" w:rsidRPr="00D91E9E" w:rsidRDefault="007E5AC2" w:rsidP="0072779E">
                    <w:pPr>
                      <w:rPr>
                        <w:rFonts w:ascii="ＭＳ 明朝" w:hAnsi="ＭＳ 明朝"/>
                        <w:sz w:val="14"/>
                        <w:szCs w:val="14"/>
                      </w:rPr>
                    </w:pPr>
                    <w:r w:rsidRPr="00D91E9E">
                      <w:rPr>
                        <w:rFonts w:ascii="ＭＳ 明朝" w:hAnsi="ＭＳ 明朝" w:hint="eastAsia"/>
                        <w:sz w:val="14"/>
                        <w:szCs w:val="14"/>
                      </w:rPr>
                      <w:t>35m</w:t>
                    </w:r>
                  </w:p>
                </w:txbxContent>
              </v:textbox>
            </v:shape>
            <v:shape id="_x0000_s3012" type="#_x0000_t202" style="position:absolute;left:5698;top:5530;width:1430;height:540" stroked="f">
              <v:textbox style="mso-next-textbox:#_x0000_s3012" inset="5.85pt,.7pt,5.85pt,.7pt">
                <w:txbxContent>
                  <w:p w14:paraId="213F3044" w14:textId="77777777" w:rsidR="007E5AC2" w:rsidRPr="00703622" w:rsidRDefault="007E5AC2" w:rsidP="0072779E">
                    <w:pPr>
                      <w:spacing w:line="200" w:lineRule="exact"/>
                      <w:rPr>
                        <w:sz w:val="16"/>
                        <w:szCs w:val="16"/>
                      </w:rPr>
                    </w:pPr>
                    <w:r>
                      <w:rPr>
                        <w:rFonts w:hint="eastAsia"/>
                        <w:sz w:val="16"/>
                        <w:szCs w:val="16"/>
                      </w:rPr>
                      <w:t>基本</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013" type="#_x0000_t202" style="position:absolute;left:7128;top:5426;width:2970;height:464" stroked="f">
              <v:textbox style="mso-next-textbox:#_x0000_s3013" inset="5.85pt,.7pt,5.85pt,.7pt">
                <w:txbxContent>
                  <w:p w14:paraId="6C4B97B9" w14:textId="77777777" w:rsidR="007E5AC2" w:rsidRPr="00625D86" w:rsidRDefault="007E5AC2" w:rsidP="0072779E">
                    <w:pPr>
                      <w:rPr>
                        <w:rFonts w:ascii="ＭＳ 明朝" w:hAnsi="ＭＳ 明朝"/>
                        <w:sz w:val="16"/>
                        <w:szCs w:val="16"/>
                      </w:rPr>
                    </w:pPr>
                    <w:r w:rsidRPr="00625D86">
                      <w:rPr>
                        <w:rFonts w:ascii="ＭＳ 明朝" w:hAnsi="ＭＳ 明朝" w:hint="eastAsia"/>
                        <w:sz w:val="16"/>
                        <w:szCs w:val="16"/>
                      </w:rPr>
                      <w:t>=　100,000 ×</w:t>
                    </w:r>
                    <w:r w:rsidR="00B8500D">
                      <w:rPr>
                        <w:rFonts w:ascii="ＭＳ 明朝" w:hAnsi="ＭＳ 明朝" w:hint="eastAsia"/>
                        <w:sz w:val="16"/>
                        <w:szCs w:val="16"/>
                      </w:rPr>
                      <w:t xml:space="preserve"> 0.97  = 97</w:t>
                    </w:r>
                    <w:r w:rsidRPr="00625D86">
                      <w:rPr>
                        <w:rFonts w:ascii="ＭＳ 明朝" w:hAnsi="ＭＳ 明朝" w:hint="eastAsia"/>
                        <w:sz w:val="16"/>
                        <w:szCs w:val="16"/>
                      </w:rPr>
                      <w:t>,000</w:t>
                    </w:r>
                  </w:p>
                </w:txbxContent>
              </v:textbox>
            </v:shape>
            <v:shape id="_x0000_s3014" type="#_x0000_t202" style="position:absolute;left:7348;top:5890;width:770;height:315" stroked="f">
              <v:textbox style="mso-next-textbox:#_x0000_s3014" inset="5.85pt,.7pt,5.85pt,.7pt">
                <w:txbxContent>
                  <w:p w14:paraId="7E97C6E9" w14:textId="77777777" w:rsidR="007E5AC2" w:rsidRDefault="007E5AC2" w:rsidP="00173763">
                    <w:pPr>
                      <w:spacing w:line="160" w:lineRule="exact"/>
                      <w:ind w:firstLineChars="100" w:firstLine="120"/>
                      <w:rPr>
                        <w:sz w:val="12"/>
                        <w:szCs w:val="12"/>
                      </w:rPr>
                    </w:pPr>
                    <w:r w:rsidRPr="00703622">
                      <w:rPr>
                        <w:rFonts w:hint="eastAsia"/>
                        <w:sz w:val="12"/>
                        <w:szCs w:val="12"/>
                      </w:rPr>
                      <w:t>路線価</w:t>
                    </w:r>
                  </w:p>
                  <w:p w14:paraId="1FB6E104" w14:textId="77777777" w:rsidR="007E5AC2" w:rsidRDefault="007E5AC2" w:rsidP="0072779E">
                    <w:pPr>
                      <w:rPr>
                        <w:sz w:val="12"/>
                        <w:szCs w:val="12"/>
                      </w:rPr>
                    </w:pPr>
                  </w:p>
                  <w:p w14:paraId="45E32068" w14:textId="77777777" w:rsidR="007E5AC2" w:rsidRDefault="007E5AC2" w:rsidP="0072779E">
                    <w:pPr>
                      <w:rPr>
                        <w:sz w:val="12"/>
                        <w:szCs w:val="12"/>
                      </w:rPr>
                    </w:pPr>
                  </w:p>
                  <w:p w14:paraId="355F1A56" w14:textId="77777777" w:rsidR="007E5AC2" w:rsidRDefault="007E5AC2" w:rsidP="0072779E">
                    <w:pPr>
                      <w:rPr>
                        <w:sz w:val="12"/>
                        <w:szCs w:val="12"/>
                      </w:rPr>
                    </w:pPr>
                  </w:p>
                  <w:p w14:paraId="1C8225F1" w14:textId="77777777" w:rsidR="007E5AC2" w:rsidRPr="00703622" w:rsidRDefault="007E5AC2" w:rsidP="0072779E">
                    <w:pPr>
                      <w:rPr>
                        <w:sz w:val="12"/>
                        <w:szCs w:val="12"/>
                      </w:rPr>
                    </w:pPr>
                  </w:p>
                </w:txbxContent>
              </v:textbox>
            </v:shape>
            <v:shape id="_x0000_s3015" type="#_x0000_t202" style="position:absolute;left:8228;top:5880;width:770;height:451" stroked="f">
              <v:textbox style="mso-next-textbox:#_x0000_s3015" inset="5.85pt,.7pt,5.85pt,.7pt">
                <w:txbxContent>
                  <w:p w14:paraId="50EA8EB3" w14:textId="77777777" w:rsidR="007E5AC2" w:rsidRPr="00703622" w:rsidRDefault="007E5AC2" w:rsidP="0072779E">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016" type="#_x0000_t202" style="position:absolute;left:5698;top:6362;width:1430;height:541" stroked="f">
              <v:textbox style="mso-next-textbox:#_x0000_s3016" inset="5.85pt,.7pt,5.85pt,.7pt">
                <w:txbxContent>
                  <w:p w14:paraId="04078ED4" w14:textId="77777777" w:rsidR="007E5AC2" w:rsidRPr="00703622" w:rsidRDefault="007E5AC2" w:rsidP="0072779E">
                    <w:pPr>
                      <w:spacing w:line="200" w:lineRule="exact"/>
                      <w:rPr>
                        <w:sz w:val="16"/>
                        <w:szCs w:val="16"/>
                      </w:rPr>
                    </w:pPr>
                    <w:r>
                      <w:rPr>
                        <w:rFonts w:hint="eastAsia"/>
                        <w:sz w:val="16"/>
                        <w:szCs w:val="16"/>
                      </w:rPr>
                      <w:t>加算</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017" type="#_x0000_t202" style="position:absolute;left:7128;top:6182;width:2970;height:542" stroked="f">
              <v:textbox style="mso-next-textbox:#_x0000_s3017" inset="5.85pt,.7pt,5.85pt,.7pt">
                <w:txbxContent>
                  <w:p w14:paraId="44D01E74" w14:textId="77777777" w:rsidR="007E5AC2" w:rsidRDefault="007E5AC2" w:rsidP="0072779E">
                    <w:pPr>
                      <w:rPr>
                        <w:rFonts w:ascii="ＭＳ 明朝" w:hAnsi="ＭＳ 明朝"/>
                        <w:sz w:val="16"/>
                        <w:szCs w:val="16"/>
                      </w:rPr>
                    </w:pPr>
                    <w:r w:rsidRPr="00625D86">
                      <w:rPr>
                        <w:rFonts w:ascii="ＭＳ 明朝" w:hAnsi="ＭＳ 明朝" w:hint="eastAsia"/>
                        <w:sz w:val="16"/>
                        <w:szCs w:val="16"/>
                      </w:rPr>
                      <w:t>=　80,000 ×</w:t>
                    </w:r>
                    <w:r w:rsidR="00B8500D">
                      <w:rPr>
                        <w:rFonts w:ascii="ＭＳ 明朝" w:hAnsi="ＭＳ 明朝" w:hint="eastAsia"/>
                        <w:sz w:val="16"/>
                        <w:szCs w:val="16"/>
                      </w:rPr>
                      <w:t xml:space="preserve"> 0.97</w:t>
                    </w:r>
                    <w:r w:rsidRPr="00625D86">
                      <w:rPr>
                        <w:rFonts w:ascii="ＭＳ 明朝" w:hAnsi="ＭＳ 明朝" w:hint="eastAsia"/>
                        <w:sz w:val="16"/>
                        <w:szCs w:val="16"/>
                      </w:rPr>
                      <w:t xml:space="preserve"> ×</w:t>
                    </w:r>
                    <w:r w:rsidR="00B8500D">
                      <w:rPr>
                        <w:rFonts w:ascii="ＭＳ 明朝" w:hAnsi="ＭＳ 明朝" w:hint="eastAsia"/>
                        <w:sz w:val="16"/>
                        <w:szCs w:val="16"/>
                      </w:rPr>
                      <w:t xml:space="preserve"> 0.05  = 3,880</w:t>
                    </w:r>
                  </w:p>
                  <w:p w14:paraId="7F2D1C82" w14:textId="77777777" w:rsidR="00B8500D" w:rsidRPr="00625D86" w:rsidRDefault="00B8500D" w:rsidP="0072779E">
                    <w:pPr>
                      <w:rPr>
                        <w:rFonts w:ascii="ＭＳ 明朝" w:hAnsi="ＭＳ 明朝"/>
                        <w:sz w:val="16"/>
                        <w:szCs w:val="16"/>
                      </w:rPr>
                    </w:pPr>
                  </w:p>
                  <w:p w14:paraId="00AB954D" w14:textId="77777777" w:rsidR="007E5AC2" w:rsidRPr="00703622" w:rsidRDefault="007E5AC2" w:rsidP="0072779E">
                    <w:pPr>
                      <w:rPr>
                        <w:sz w:val="16"/>
                        <w:szCs w:val="16"/>
                      </w:rPr>
                    </w:pPr>
                    <w:r>
                      <w:rPr>
                        <w:rFonts w:hint="eastAsia"/>
                        <w:sz w:val="16"/>
                        <w:szCs w:val="16"/>
                      </w:rPr>
                      <w:t>000</w:t>
                    </w:r>
                  </w:p>
                </w:txbxContent>
              </v:textbox>
            </v:shape>
            <v:shape id="_x0000_s3018" type="#_x0000_t202" style="position:absolute;left:7484;top:6692;width:770;height:315" stroked="f">
              <v:textbox style="mso-next-textbox:#_x0000_s3018" inset="5.85pt,.7pt,5.85pt,.7pt">
                <w:txbxContent>
                  <w:p w14:paraId="69BBFE92" w14:textId="77777777" w:rsidR="007E5AC2" w:rsidRDefault="007E5AC2" w:rsidP="0072779E">
                    <w:pPr>
                      <w:spacing w:line="140" w:lineRule="exact"/>
                      <w:rPr>
                        <w:sz w:val="12"/>
                        <w:szCs w:val="12"/>
                      </w:rPr>
                    </w:pPr>
                    <w:r>
                      <w:rPr>
                        <w:rFonts w:hint="eastAsia"/>
                        <w:sz w:val="12"/>
                        <w:szCs w:val="12"/>
                      </w:rPr>
                      <w:t xml:space="preserve">二方　　</w:t>
                    </w:r>
                    <w:r w:rsidRPr="00703622">
                      <w:rPr>
                        <w:rFonts w:hint="eastAsia"/>
                        <w:sz w:val="12"/>
                        <w:szCs w:val="12"/>
                      </w:rPr>
                      <w:t>路線価</w:t>
                    </w:r>
                  </w:p>
                  <w:p w14:paraId="6C221508" w14:textId="77777777" w:rsidR="007E5AC2" w:rsidRDefault="007E5AC2" w:rsidP="0072779E">
                    <w:pPr>
                      <w:rPr>
                        <w:sz w:val="12"/>
                        <w:szCs w:val="12"/>
                      </w:rPr>
                    </w:pPr>
                  </w:p>
                  <w:p w14:paraId="728DC69E" w14:textId="77777777" w:rsidR="007E5AC2" w:rsidRDefault="007E5AC2" w:rsidP="0072779E">
                    <w:pPr>
                      <w:rPr>
                        <w:sz w:val="12"/>
                        <w:szCs w:val="12"/>
                      </w:rPr>
                    </w:pPr>
                  </w:p>
                  <w:p w14:paraId="44099F33" w14:textId="77777777" w:rsidR="007E5AC2" w:rsidRDefault="007E5AC2" w:rsidP="0072779E">
                    <w:pPr>
                      <w:rPr>
                        <w:sz w:val="12"/>
                        <w:szCs w:val="12"/>
                      </w:rPr>
                    </w:pPr>
                  </w:p>
                  <w:p w14:paraId="402D2E7C" w14:textId="77777777" w:rsidR="007E5AC2" w:rsidRPr="00703622" w:rsidRDefault="007E5AC2" w:rsidP="0072779E">
                    <w:pPr>
                      <w:rPr>
                        <w:sz w:val="12"/>
                        <w:szCs w:val="12"/>
                      </w:rPr>
                    </w:pPr>
                  </w:p>
                </w:txbxContent>
              </v:textbox>
            </v:shape>
            <v:shape id="_x0000_s3019" type="#_x0000_t202" style="position:absolute;left:8118;top:6699;width:770;height:339" stroked="f">
              <v:textbox style="mso-next-textbox:#_x0000_s3019" inset="5.85pt,.7pt,5.85pt,.7pt">
                <w:txbxContent>
                  <w:p w14:paraId="3071093C" w14:textId="77777777" w:rsidR="007E5AC2" w:rsidRPr="00703622" w:rsidRDefault="007E5AC2" w:rsidP="0072779E">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020" type="#_x0000_t202" style="position:absolute;left:8794;top:6683;width:660;height:360" stroked="f">
              <v:textbox style="mso-next-textbox:#_x0000_s3020" inset="5.85pt,.7pt,5.85pt,.7pt">
                <w:txbxContent>
                  <w:p w14:paraId="5EFF7D74" w14:textId="77777777" w:rsidR="007E5AC2" w:rsidRPr="00A55493" w:rsidRDefault="007E5AC2" w:rsidP="0072779E">
                    <w:pPr>
                      <w:spacing w:line="160" w:lineRule="exact"/>
                      <w:rPr>
                        <w:sz w:val="12"/>
                        <w:szCs w:val="12"/>
                      </w:rPr>
                    </w:pPr>
                    <w:r>
                      <w:rPr>
                        <w:rFonts w:hint="eastAsia"/>
                        <w:sz w:val="12"/>
                        <w:szCs w:val="12"/>
                      </w:rPr>
                      <w:t>加算率</w:t>
                    </w:r>
                  </w:p>
                </w:txbxContent>
              </v:textbox>
            </v:shape>
            <v:shape id="_x0000_s3021" type="#_x0000_t202" style="position:absolute;left:5698;top:7137;width:1430;height:539" stroked="f">
              <v:textbox style="mso-next-textbox:#_x0000_s3021" inset="5.85pt,.7pt,5.85pt,.7pt">
                <w:txbxContent>
                  <w:p w14:paraId="6AC6835F" w14:textId="77777777" w:rsidR="007E5AC2" w:rsidRPr="00703622" w:rsidRDefault="007E5AC2" w:rsidP="0072779E">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022" type="#_x0000_t202" style="position:absolute;left:7128;top:7007;width:2970;height:503" stroked="f">
              <v:textbox style="mso-next-textbox:#_x0000_s3022" inset="5.85pt,.7pt,5.85pt,.7pt">
                <w:txbxContent>
                  <w:p w14:paraId="1D304BC5" w14:textId="77777777" w:rsidR="007E5AC2" w:rsidRPr="00625D86" w:rsidRDefault="007E5AC2" w:rsidP="0072779E">
                    <w:pPr>
                      <w:rPr>
                        <w:rFonts w:ascii="ＭＳ 明朝" w:hAnsi="ＭＳ 明朝"/>
                        <w:sz w:val="16"/>
                        <w:szCs w:val="16"/>
                      </w:rPr>
                    </w:pPr>
                    <w:r w:rsidRPr="00625D86">
                      <w:rPr>
                        <w:rFonts w:ascii="ＭＳ 明朝" w:hAnsi="ＭＳ 明朝" w:hint="eastAsia"/>
                        <w:sz w:val="16"/>
                        <w:szCs w:val="16"/>
                      </w:rPr>
                      <w:t xml:space="preserve">=　</w:t>
                    </w:r>
                    <w:r w:rsidR="00B8500D">
                      <w:rPr>
                        <w:rFonts w:ascii="ＭＳ 明朝" w:hAnsi="ＭＳ 明朝" w:hint="eastAsia"/>
                        <w:sz w:val="16"/>
                        <w:szCs w:val="16"/>
                      </w:rPr>
                      <w:t>97,000  +  3,880  = 100,880</w:t>
                    </w:r>
                  </w:p>
                  <w:p w14:paraId="60D77F02" w14:textId="77777777" w:rsidR="007E5AC2" w:rsidRPr="00703622" w:rsidRDefault="007E5AC2" w:rsidP="0072779E">
                    <w:pPr>
                      <w:rPr>
                        <w:sz w:val="16"/>
                        <w:szCs w:val="16"/>
                      </w:rPr>
                    </w:pPr>
                  </w:p>
                </w:txbxContent>
              </v:textbox>
            </v:shape>
            <v:shape id="_x0000_s3023" type="#_x0000_t202" style="position:absolute;left:5698;top:7736;width:1430;height:361" stroked="f">
              <v:textbox style="mso-next-textbox:#_x0000_s3023" inset="5.85pt,.7pt,5.85pt,.7pt">
                <w:txbxContent>
                  <w:p w14:paraId="496B6458" w14:textId="77777777" w:rsidR="007E5AC2" w:rsidRPr="00703622" w:rsidRDefault="007E5AC2" w:rsidP="0072779E">
                    <w:pPr>
                      <w:spacing w:line="280" w:lineRule="exact"/>
                      <w:jc w:val="center"/>
                      <w:rPr>
                        <w:sz w:val="16"/>
                        <w:szCs w:val="16"/>
                      </w:rPr>
                    </w:pPr>
                    <w:r w:rsidRPr="00703622">
                      <w:rPr>
                        <w:rFonts w:hint="eastAsia"/>
                        <w:sz w:val="16"/>
                        <w:szCs w:val="16"/>
                      </w:rPr>
                      <w:t>評点数</w:t>
                    </w:r>
                  </w:p>
                </w:txbxContent>
              </v:textbox>
            </v:shape>
            <v:shape id="_x0000_s3024" type="#_x0000_t202" style="position:absolute;left:7128;top:7622;width:2970;height:560" stroked="f">
              <v:textbox style="mso-next-textbox:#_x0000_s3024" inset="5.85pt,.7pt,5.85pt,.7pt">
                <w:txbxContent>
                  <w:p w14:paraId="58D7F9FE" w14:textId="77777777" w:rsidR="007E5AC2" w:rsidRPr="00625D86" w:rsidRDefault="007E5AC2" w:rsidP="0072779E">
                    <w:pPr>
                      <w:rPr>
                        <w:rFonts w:ascii="ＭＳ 明朝" w:hAnsi="ＭＳ 明朝"/>
                        <w:sz w:val="16"/>
                        <w:szCs w:val="16"/>
                      </w:rPr>
                    </w:pPr>
                    <w:r w:rsidRPr="00625D86">
                      <w:rPr>
                        <w:rFonts w:ascii="ＭＳ 明朝" w:hAnsi="ＭＳ 明朝" w:hint="eastAsia"/>
                        <w:sz w:val="16"/>
                        <w:szCs w:val="16"/>
                      </w:rPr>
                      <w:t xml:space="preserve">=　</w:t>
                    </w:r>
                    <w:r w:rsidR="00B8500D">
                      <w:rPr>
                        <w:rFonts w:ascii="ＭＳ 明朝" w:hAnsi="ＭＳ 明朝" w:hint="eastAsia"/>
                        <w:sz w:val="16"/>
                        <w:szCs w:val="16"/>
                      </w:rPr>
                      <w:t>100,88</w:t>
                    </w:r>
                    <w:r w:rsidRPr="00625D86">
                      <w:rPr>
                        <w:rFonts w:ascii="ＭＳ 明朝" w:hAnsi="ＭＳ 明朝" w:hint="eastAsia"/>
                        <w:sz w:val="16"/>
                        <w:szCs w:val="16"/>
                      </w:rPr>
                      <w:t>0 × 700㎡</w:t>
                    </w:r>
                    <w:r w:rsidR="00B8500D">
                      <w:rPr>
                        <w:rFonts w:ascii="ＭＳ 明朝" w:hAnsi="ＭＳ 明朝" w:hint="eastAsia"/>
                        <w:sz w:val="16"/>
                        <w:szCs w:val="16"/>
                      </w:rPr>
                      <w:t xml:space="preserve">  =70,616</w:t>
                    </w:r>
                    <w:r w:rsidRPr="00625D86">
                      <w:rPr>
                        <w:rFonts w:ascii="ＭＳ 明朝" w:hAnsi="ＭＳ 明朝" w:hint="eastAsia"/>
                        <w:sz w:val="16"/>
                        <w:szCs w:val="16"/>
                      </w:rPr>
                      <w:t>,000</w:t>
                    </w:r>
                  </w:p>
                </w:txbxContent>
              </v:textbox>
            </v:shape>
            <v:shape id="_x0000_s6033" type="#_x0000_t32" style="position:absolute;left:3168;top:5711;width:2090;height:1;flip:y" o:connectortype="straight" strokecolor="lime">
              <v:stroke startarrow="classic" endarrow="classic"/>
            </v:shape>
            <v:shape id="_x0000_s6034" type="#_x0000_t202" style="position:absolute;left:3177;top:7917;width:1760;height:540" filled="f" stroked="f">
              <v:textbox style="mso-next-textbox:#_x0000_s6034" inset="5.85pt,.7pt,5.85pt,.7pt">
                <w:txbxContent>
                  <w:p w14:paraId="0AA77FB0"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80,000</w:t>
                    </w:r>
                    <w:r w:rsidRPr="003F0A31">
                      <w:rPr>
                        <w:rFonts w:ascii="ＭＳ 明朝" w:hAnsi="ＭＳ 明朝" w:hint="eastAsia"/>
                        <w:sz w:val="18"/>
                      </w:rPr>
                      <w:t>円/㎡</w:t>
                    </w:r>
                  </w:p>
                  <w:p w14:paraId="56DA3D4E" w14:textId="77777777" w:rsidR="007E5AC2" w:rsidRPr="00B83163" w:rsidRDefault="007E5AC2" w:rsidP="00173763">
                    <w:pPr>
                      <w:ind w:firstLineChars="100" w:firstLine="210"/>
                      <w:rPr>
                        <w:rFonts w:ascii="ＭＳ 明朝" w:hAnsi="ＭＳ 明朝"/>
                      </w:rPr>
                    </w:pPr>
                  </w:p>
                </w:txbxContent>
              </v:textbox>
            </v:shape>
            <v:shape id="_x0000_s6036" type="#_x0000_t32" style="position:absolute;left:3171;top:8364;width:2090;height:1;flip:y" o:connectortype="straight" strokecolor="lime">
              <v:stroke startarrow="classic" endarrow="classic"/>
            </v:shape>
          </v:group>
        </w:pict>
      </w:r>
    </w:p>
    <w:p w14:paraId="2DE937C8" w14:textId="77777777" w:rsidR="00B60E2C" w:rsidRPr="00AE508C" w:rsidRDefault="00B60E2C" w:rsidP="006751E0">
      <w:pPr>
        <w:spacing w:line="480" w:lineRule="atLeast"/>
        <w:ind w:left="860"/>
        <w:rPr>
          <w:color w:val="000000"/>
          <w:szCs w:val="22"/>
        </w:rPr>
      </w:pPr>
    </w:p>
    <w:p w14:paraId="670DBB83" w14:textId="77777777" w:rsidR="005F4CA2" w:rsidRPr="00AE508C" w:rsidRDefault="005F4CA2" w:rsidP="006751E0">
      <w:pPr>
        <w:spacing w:line="480" w:lineRule="atLeast"/>
        <w:ind w:left="860"/>
        <w:rPr>
          <w:color w:val="000000"/>
          <w:szCs w:val="22"/>
        </w:rPr>
      </w:pPr>
    </w:p>
    <w:p w14:paraId="14DF71DA" w14:textId="77777777" w:rsidR="007F74FA" w:rsidRDefault="007F74FA" w:rsidP="007F74FA">
      <w:pPr>
        <w:spacing w:line="480" w:lineRule="atLeast"/>
        <w:rPr>
          <w:color w:val="000000"/>
          <w:szCs w:val="22"/>
        </w:rPr>
      </w:pPr>
    </w:p>
    <w:p w14:paraId="5B1F62D4" w14:textId="77777777" w:rsidR="007F74FA" w:rsidRDefault="007F74FA" w:rsidP="007F74FA">
      <w:pPr>
        <w:spacing w:line="480" w:lineRule="atLeast"/>
        <w:rPr>
          <w:color w:val="000000"/>
          <w:szCs w:val="22"/>
        </w:rPr>
      </w:pPr>
    </w:p>
    <w:p w14:paraId="5E1F466A" w14:textId="77777777" w:rsidR="007F74FA" w:rsidRDefault="007F74FA" w:rsidP="007F74FA">
      <w:pPr>
        <w:spacing w:line="480" w:lineRule="atLeast"/>
        <w:rPr>
          <w:color w:val="000000"/>
          <w:szCs w:val="22"/>
        </w:rPr>
      </w:pPr>
    </w:p>
    <w:p w14:paraId="70DD43D2" w14:textId="77777777" w:rsidR="007F74FA" w:rsidRDefault="007F74FA" w:rsidP="007F74FA">
      <w:pPr>
        <w:spacing w:line="480" w:lineRule="atLeast"/>
        <w:rPr>
          <w:color w:val="000000"/>
          <w:szCs w:val="22"/>
        </w:rPr>
      </w:pPr>
    </w:p>
    <w:p w14:paraId="737FBE08" w14:textId="77777777" w:rsidR="00306398" w:rsidRPr="00AE508C" w:rsidRDefault="00B24A56" w:rsidP="006E1924">
      <w:pPr>
        <w:spacing w:line="480" w:lineRule="atLeast"/>
        <w:rPr>
          <w:color w:val="000000"/>
          <w:szCs w:val="22"/>
        </w:rPr>
      </w:pPr>
      <w:r>
        <w:rPr>
          <w:color w:val="000000"/>
          <w:szCs w:val="22"/>
        </w:rPr>
        <w:br w:type="page"/>
      </w:r>
      <w:r w:rsidR="00852D2A">
        <w:rPr>
          <w:rFonts w:hint="eastAsia"/>
          <w:color w:val="000000"/>
          <w:szCs w:val="22"/>
        </w:rPr>
        <w:lastRenderedPageBreak/>
        <w:t>（ﾆ</w:t>
      </w:r>
      <w:r w:rsidR="00852D2A" w:rsidRPr="00AE508C">
        <w:rPr>
          <w:rFonts w:hint="eastAsia"/>
          <w:color w:val="000000"/>
          <w:szCs w:val="22"/>
        </w:rPr>
        <w:t>）</w:t>
      </w:r>
      <w:r w:rsidR="005F4CA2" w:rsidRPr="00AE508C">
        <w:rPr>
          <w:rFonts w:hint="eastAsia"/>
          <w:color w:val="000000"/>
          <w:szCs w:val="22"/>
        </w:rPr>
        <w:t>三方又は四方において路線に接する画地の評点算出法</w:t>
      </w:r>
    </w:p>
    <w:p w14:paraId="06AA24BB" w14:textId="77777777" w:rsidR="00AD7FAD" w:rsidRPr="00AE508C" w:rsidRDefault="007F4FD0" w:rsidP="00E865C2">
      <w:pPr>
        <w:spacing w:afterLines="50" w:after="180" w:line="480" w:lineRule="atLeast"/>
        <w:ind w:left="658" w:firstLineChars="95" w:firstLine="199"/>
        <w:rPr>
          <w:color w:val="000000"/>
          <w:szCs w:val="22"/>
        </w:rPr>
      </w:pPr>
      <w:r w:rsidRPr="00AE508C">
        <w:rPr>
          <w:rFonts w:hint="eastAsia"/>
          <w:color w:val="000000"/>
          <w:szCs w:val="22"/>
        </w:rPr>
        <w:t>三方又は四方が路線に接する画地は、正面と側方に路線がある画地及び正面と裏面に路線がある画地の計算方法にならい、側方路線影響加算法及び二方路線影響加算法を用いて単位</w:t>
      </w:r>
      <w:r w:rsidR="001E1234">
        <w:rPr>
          <w:rFonts w:hint="eastAsia"/>
          <w:color w:val="000000"/>
          <w:szCs w:val="22"/>
        </w:rPr>
        <w:t>地積</w:t>
      </w:r>
      <w:r w:rsidRPr="00AE508C">
        <w:rPr>
          <w:rFonts w:hint="eastAsia"/>
          <w:color w:val="000000"/>
          <w:szCs w:val="22"/>
        </w:rPr>
        <w:t>当たり</w:t>
      </w:r>
      <w:r w:rsidR="001E1234">
        <w:rPr>
          <w:rFonts w:hint="eastAsia"/>
          <w:color w:val="000000"/>
          <w:szCs w:val="22"/>
        </w:rPr>
        <w:t>の</w:t>
      </w:r>
      <w:r w:rsidRPr="00AE508C">
        <w:rPr>
          <w:rFonts w:hint="eastAsia"/>
          <w:color w:val="000000"/>
          <w:szCs w:val="22"/>
        </w:rPr>
        <w:t>評点数を求め、これに当該画地の地積を乗じて評点数を求める。</w:t>
      </w:r>
    </w:p>
    <w:p w14:paraId="484FDC18" w14:textId="77777777" w:rsidR="007F4FD0" w:rsidRPr="00AE508C" w:rsidRDefault="007F4FD0" w:rsidP="006751E0">
      <w:pPr>
        <w:spacing w:line="480" w:lineRule="atLeast"/>
        <w:ind w:left="860"/>
        <w:rPr>
          <w:color w:val="000000"/>
          <w:szCs w:val="22"/>
        </w:rPr>
      </w:pPr>
      <w:r w:rsidRPr="00AE508C">
        <w:rPr>
          <w:rFonts w:hint="eastAsia"/>
          <w:color w:val="000000"/>
          <w:szCs w:val="22"/>
        </w:rPr>
        <w:t>（普通商業地区の場合の計算例）</w:t>
      </w:r>
    </w:p>
    <w:p w14:paraId="3ABB6D78" w14:textId="77777777" w:rsidR="004959FE" w:rsidRPr="00AE508C" w:rsidRDefault="00506483" w:rsidP="006751E0">
      <w:pPr>
        <w:spacing w:line="480" w:lineRule="atLeast"/>
        <w:ind w:left="860"/>
        <w:rPr>
          <w:color w:val="000000"/>
          <w:szCs w:val="22"/>
        </w:rPr>
      </w:pPr>
      <w:r>
        <w:rPr>
          <w:color w:val="000000"/>
          <w:szCs w:val="22"/>
        </w:rPr>
        <w:pict w14:anchorId="7DC52367">
          <v:group id="_x0000_s3092" editas="canvas" style="position:absolute;left:0;text-align:left;margin-left:43pt;margin-top:2.45pt;width:429pt;height:193.05pt;z-index:18" coordorigin="2618,6584" coordsize="8580,3861">
            <o:lock v:ext="edit" aspectratio="t"/>
            <v:shape id="_x0000_s3091" type="#_x0000_t75" style="position:absolute;left:2618;top:6584;width:8580;height:3861" o:preferrelative="f">
              <v:fill o:detectmouseclick="t"/>
              <v:path o:extrusionok="t" o:connecttype="none"/>
              <o:lock v:ext="edit" text="t"/>
            </v:shape>
            <v:rect id="_x0000_s6060" style="position:absolute;left:2948;top:7566;width:220;height:1799" fillcolor="#d8d8d8" stroked="f">
              <v:fill opacity="39322f"/>
              <v:textbox inset="5.85pt,.7pt,5.85pt,.7pt"/>
            </v:rect>
            <v:rect id="_x0000_s6054" style="position:absolute;left:2728;top:7216;width:2530;height:349" fillcolor="#d8d8d8" stroked="f">
              <v:fill opacity="39322f"/>
              <v:textbox inset="5.85pt,.7pt,5.85pt,.7pt"/>
            </v:rect>
            <v:rect id="_x0000_s6055" style="position:absolute;left:5258;top:6845;width:360;height:2520" fillcolor="#d8d8d8" stroked="f">
              <v:fill opacity="39322f"/>
              <v:textbox inset="5.85pt,.7pt,5.85pt,.7pt"/>
            </v:rect>
            <v:line id="_x0000_s3103" style="position:absolute" from="3168,8825" to="5258,8826"/>
            <v:line id="_x0000_s3098" style="position:absolute" from="3168,7565" to="3169,8825"/>
            <v:line id="_x0000_s3099" style="position:absolute" from="3168,7565" to="5258,7565"/>
            <v:line id="_x0000_s3100" style="position:absolute" from="5258,7565" to="5259,8825"/>
            <v:line id="_x0000_s3104" style="position:absolute" from="3608,7565" to="3609,8825">
              <v:stroke dashstyle="1 1" startarrow="open" endarrow="open" endcap="round"/>
            </v:line>
            <v:line id="_x0000_s3105" style="position:absolute" from="3168,8466" to="5258,8466">
              <v:stroke dashstyle="1 1" startarrow="open" endarrow="open" endcap="round"/>
            </v:line>
            <v:shape id="_x0000_s3111" type="#_x0000_t202" style="position:absolute;left:3680;top:7746;width:550;height:429" stroked="f">
              <v:textbox style="mso-next-textbox:#_x0000_s3111" inset="5.85pt,.7pt,5.85pt,.7pt">
                <w:txbxContent>
                  <w:p w14:paraId="6DB9960A" w14:textId="77777777" w:rsidR="007E5AC2" w:rsidRPr="00550A11" w:rsidRDefault="007E5AC2" w:rsidP="006E3CFD">
                    <w:pPr>
                      <w:rPr>
                        <w:rFonts w:ascii="ＭＳ 明朝" w:hAnsi="ＭＳ 明朝"/>
                        <w:sz w:val="14"/>
                        <w:szCs w:val="14"/>
                      </w:rPr>
                    </w:pPr>
                    <w:r w:rsidRPr="00550A11">
                      <w:rPr>
                        <w:rFonts w:ascii="ＭＳ 明朝" w:hAnsi="ＭＳ 明朝" w:hint="eastAsia"/>
                        <w:sz w:val="14"/>
                        <w:szCs w:val="14"/>
                      </w:rPr>
                      <w:t>20m</w:t>
                    </w:r>
                  </w:p>
                  <w:p w14:paraId="03BDEE54" w14:textId="77777777" w:rsidR="007E5AC2" w:rsidRDefault="007E5AC2" w:rsidP="006E3CFD">
                    <w:r>
                      <w:rPr>
                        <w:rFonts w:hint="eastAsia"/>
                      </w:rPr>
                      <w:t>0</w:t>
                    </w:r>
                  </w:p>
                </w:txbxContent>
              </v:textbox>
            </v:shape>
            <v:shape id="_x0000_s3112" type="#_x0000_t202" style="position:absolute;left:4378;top:7997;width:550;height:403" stroked="f">
              <v:textbox style="mso-next-textbox:#_x0000_s3112" inset="5.85pt,.7pt,5.85pt,.7pt">
                <w:txbxContent>
                  <w:p w14:paraId="70223887" w14:textId="77777777" w:rsidR="007E5AC2" w:rsidRPr="00550A11" w:rsidRDefault="007E5AC2" w:rsidP="006E3CFD">
                    <w:pPr>
                      <w:rPr>
                        <w:rFonts w:ascii="ＭＳ 明朝" w:hAnsi="ＭＳ 明朝"/>
                        <w:sz w:val="14"/>
                        <w:szCs w:val="14"/>
                      </w:rPr>
                    </w:pPr>
                    <w:r w:rsidRPr="00550A11">
                      <w:rPr>
                        <w:rFonts w:ascii="ＭＳ 明朝" w:hAnsi="ＭＳ 明朝" w:hint="eastAsia"/>
                        <w:sz w:val="14"/>
                        <w:szCs w:val="14"/>
                      </w:rPr>
                      <w:t>35m</w:t>
                    </w:r>
                  </w:p>
                </w:txbxContent>
              </v:textbox>
            </v:shape>
            <v:shape id="_x0000_s3113" type="#_x0000_t202" style="position:absolute;left:5918;top:6845;width:1430;height:540" stroked="f">
              <v:textbox style="mso-next-textbox:#_x0000_s3113" inset="5.85pt,.7pt,5.85pt,.7pt">
                <w:txbxContent>
                  <w:p w14:paraId="79437F19" w14:textId="77777777" w:rsidR="007E5AC2" w:rsidRPr="00703622" w:rsidRDefault="007E5AC2" w:rsidP="006E3CFD">
                    <w:pPr>
                      <w:spacing w:line="200" w:lineRule="exact"/>
                      <w:rPr>
                        <w:sz w:val="16"/>
                        <w:szCs w:val="16"/>
                      </w:rPr>
                    </w:pPr>
                    <w:r>
                      <w:rPr>
                        <w:rFonts w:hint="eastAsia"/>
                        <w:sz w:val="16"/>
                        <w:szCs w:val="16"/>
                      </w:rPr>
                      <w:t>基本</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114" type="#_x0000_t202" style="position:absolute;left:7348;top:6686;width:2970;height:519" stroked="f">
              <v:textbox style="mso-next-textbox:#_x0000_s3114" inset="5.85pt,.7pt,5.85pt,.7pt">
                <w:txbxContent>
                  <w:p w14:paraId="384E9C02" w14:textId="77777777" w:rsidR="007E5AC2" w:rsidRPr="00625D86" w:rsidRDefault="007E5AC2" w:rsidP="006E3CFD">
                    <w:pPr>
                      <w:rPr>
                        <w:rFonts w:ascii="ＭＳ 明朝" w:hAnsi="ＭＳ 明朝"/>
                        <w:sz w:val="16"/>
                        <w:szCs w:val="16"/>
                      </w:rPr>
                    </w:pPr>
                    <w:r w:rsidRPr="00625D86">
                      <w:rPr>
                        <w:rFonts w:ascii="ＭＳ 明朝" w:hAnsi="ＭＳ 明朝" w:hint="eastAsia"/>
                        <w:sz w:val="16"/>
                        <w:szCs w:val="16"/>
                      </w:rPr>
                      <w:t>=　100,000 ×</w:t>
                    </w:r>
                    <w:r w:rsidR="00B8500D">
                      <w:rPr>
                        <w:rFonts w:ascii="ＭＳ 明朝" w:hAnsi="ＭＳ 明朝" w:hint="eastAsia"/>
                        <w:sz w:val="16"/>
                        <w:szCs w:val="16"/>
                      </w:rPr>
                      <w:t xml:space="preserve"> 0.97  = 97</w:t>
                    </w:r>
                    <w:r w:rsidRPr="00625D86">
                      <w:rPr>
                        <w:rFonts w:ascii="ＭＳ 明朝" w:hAnsi="ＭＳ 明朝" w:hint="eastAsia"/>
                        <w:sz w:val="16"/>
                        <w:szCs w:val="16"/>
                      </w:rPr>
                      <w:t>,000</w:t>
                    </w:r>
                  </w:p>
                </w:txbxContent>
              </v:textbox>
            </v:shape>
            <v:shape id="_x0000_s3115" type="#_x0000_t202" style="position:absolute;left:7568;top:7205;width:770;height:315" stroked="f">
              <v:textbox style="mso-next-textbox:#_x0000_s3115" inset="5.85pt,.7pt,5.85pt,.7pt">
                <w:txbxContent>
                  <w:p w14:paraId="052FB953" w14:textId="77777777" w:rsidR="007E5AC2" w:rsidRDefault="007E5AC2" w:rsidP="00173763">
                    <w:pPr>
                      <w:spacing w:line="160" w:lineRule="exact"/>
                      <w:ind w:firstLineChars="100" w:firstLine="120"/>
                      <w:rPr>
                        <w:sz w:val="12"/>
                        <w:szCs w:val="12"/>
                      </w:rPr>
                    </w:pPr>
                    <w:r w:rsidRPr="00703622">
                      <w:rPr>
                        <w:rFonts w:hint="eastAsia"/>
                        <w:sz w:val="12"/>
                        <w:szCs w:val="12"/>
                      </w:rPr>
                      <w:t>路線価</w:t>
                    </w:r>
                  </w:p>
                  <w:p w14:paraId="12E56A3D" w14:textId="77777777" w:rsidR="007E5AC2" w:rsidRDefault="007E5AC2" w:rsidP="006E3CFD">
                    <w:pPr>
                      <w:rPr>
                        <w:sz w:val="12"/>
                        <w:szCs w:val="12"/>
                      </w:rPr>
                    </w:pPr>
                  </w:p>
                  <w:p w14:paraId="06296BC6" w14:textId="77777777" w:rsidR="007E5AC2" w:rsidRDefault="007E5AC2" w:rsidP="006E3CFD">
                    <w:pPr>
                      <w:rPr>
                        <w:sz w:val="12"/>
                        <w:szCs w:val="12"/>
                      </w:rPr>
                    </w:pPr>
                  </w:p>
                  <w:p w14:paraId="7E183496" w14:textId="77777777" w:rsidR="007E5AC2" w:rsidRDefault="007E5AC2" w:rsidP="006E3CFD">
                    <w:pPr>
                      <w:rPr>
                        <w:sz w:val="12"/>
                        <w:szCs w:val="12"/>
                      </w:rPr>
                    </w:pPr>
                  </w:p>
                  <w:p w14:paraId="01A65E66" w14:textId="77777777" w:rsidR="007E5AC2" w:rsidRPr="00703622" w:rsidRDefault="007E5AC2" w:rsidP="006E3CFD">
                    <w:pPr>
                      <w:rPr>
                        <w:sz w:val="12"/>
                        <w:szCs w:val="12"/>
                      </w:rPr>
                    </w:pPr>
                  </w:p>
                </w:txbxContent>
              </v:textbox>
            </v:shape>
            <v:shape id="_x0000_s3116" type="#_x0000_t202" style="position:absolute;left:8448;top:7195;width:770;height:339" stroked="f">
              <v:textbox style="mso-next-textbox:#_x0000_s3116" inset="5.85pt,.7pt,5.85pt,.7pt">
                <w:txbxContent>
                  <w:p w14:paraId="5D1588F0" w14:textId="77777777" w:rsidR="007E5AC2" w:rsidRPr="00703622" w:rsidRDefault="007E5AC2" w:rsidP="006E3CFD">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117" type="#_x0000_t202" style="position:absolute;left:5918;top:7532;width:1430;height:720" stroked="f">
              <v:textbox style="mso-next-textbox:#_x0000_s3117" inset="5.85pt,.7pt,5.85pt,.7pt">
                <w:txbxContent>
                  <w:p w14:paraId="3301FAF6" w14:textId="77777777" w:rsidR="007E5AC2" w:rsidRPr="00703622" w:rsidRDefault="007E5AC2" w:rsidP="006E3CFD">
                    <w:pPr>
                      <w:spacing w:line="200" w:lineRule="exact"/>
                      <w:rPr>
                        <w:sz w:val="16"/>
                        <w:szCs w:val="16"/>
                      </w:rPr>
                    </w:pPr>
                    <w:r>
                      <w:rPr>
                        <w:rFonts w:hint="eastAsia"/>
                        <w:sz w:val="16"/>
                        <w:szCs w:val="16"/>
                      </w:rPr>
                      <w:t>側方路線　　　加算</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118" type="#_x0000_t202" style="position:absolute;left:7348;top:7483;width:2970;height:521" stroked="f">
              <v:textbox style="mso-next-textbox:#_x0000_s3118" inset="5.85pt,.7pt,5.85pt,.7pt">
                <w:txbxContent>
                  <w:p w14:paraId="612C18F0" w14:textId="77777777" w:rsidR="007E5AC2" w:rsidRPr="00625D86" w:rsidRDefault="007E5AC2" w:rsidP="006E3CFD">
                    <w:pPr>
                      <w:rPr>
                        <w:rFonts w:ascii="ＭＳ 明朝" w:hAnsi="ＭＳ 明朝"/>
                        <w:sz w:val="16"/>
                        <w:szCs w:val="16"/>
                      </w:rPr>
                    </w:pPr>
                    <w:r w:rsidRPr="00625D86">
                      <w:rPr>
                        <w:rFonts w:ascii="ＭＳ 明朝" w:hAnsi="ＭＳ 明朝" w:hint="eastAsia"/>
                        <w:sz w:val="16"/>
                        <w:szCs w:val="16"/>
                      </w:rPr>
                      <w:t>=　90,000 × 1.00 × 0.08  = 7,200</w:t>
                    </w:r>
                  </w:p>
                  <w:p w14:paraId="73C5A3FF" w14:textId="77777777" w:rsidR="007E5AC2" w:rsidRPr="00703622" w:rsidRDefault="007E5AC2" w:rsidP="006E3CFD">
                    <w:pPr>
                      <w:rPr>
                        <w:sz w:val="16"/>
                        <w:szCs w:val="16"/>
                      </w:rPr>
                    </w:pPr>
                    <w:r>
                      <w:rPr>
                        <w:rFonts w:hint="eastAsia"/>
                        <w:sz w:val="16"/>
                        <w:szCs w:val="16"/>
                      </w:rPr>
                      <w:t>000</w:t>
                    </w:r>
                  </w:p>
                </w:txbxContent>
              </v:textbox>
            </v:shape>
            <v:shape id="_x0000_s3119" type="#_x0000_t202" style="position:absolute;left:7568;top:8004;width:770;height:315" stroked="f">
              <v:textbox style="mso-next-textbox:#_x0000_s3119" inset="5.85pt,.7pt,5.85pt,.7pt">
                <w:txbxContent>
                  <w:p w14:paraId="0455372A" w14:textId="77777777" w:rsidR="007E5AC2" w:rsidRDefault="007E5AC2" w:rsidP="006E3CFD">
                    <w:pPr>
                      <w:spacing w:line="140" w:lineRule="exact"/>
                      <w:rPr>
                        <w:sz w:val="12"/>
                        <w:szCs w:val="12"/>
                      </w:rPr>
                    </w:pPr>
                    <w:r>
                      <w:rPr>
                        <w:rFonts w:hint="eastAsia"/>
                        <w:sz w:val="12"/>
                        <w:szCs w:val="12"/>
                      </w:rPr>
                      <w:t xml:space="preserve">側方　　</w:t>
                    </w:r>
                    <w:r w:rsidRPr="00703622">
                      <w:rPr>
                        <w:rFonts w:hint="eastAsia"/>
                        <w:sz w:val="12"/>
                        <w:szCs w:val="12"/>
                      </w:rPr>
                      <w:t>路線価</w:t>
                    </w:r>
                  </w:p>
                  <w:p w14:paraId="5431E97A" w14:textId="77777777" w:rsidR="007E5AC2" w:rsidRDefault="007E5AC2" w:rsidP="006E3CFD">
                    <w:pPr>
                      <w:rPr>
                        <w:sz w:val="12"/>
                        <w:szCs w:val="12"/>
                      </w:rPr>
                    </w:pPr>
                  </w:p>
                  <w:p w14:paraId="19D6BD68" w14:textId="77777777" w:rsidR="007E5AC2" w:rsidRDefault="007E5AC2" w:rsidP="006E3CFD">
                    <w:pPr>
                      <w:rPr>
                        <w:sz w:val="12"/>
                        <w:szCs w:val="12"/>
                      </w:rPr>
                    </w:pPr>
                  </w:p>
                  <w:p w14:paraId="5E2D086F" w14:textId="77777777" w:rsidR="007E5AC2" w:rsidRDefault="007E5AC2" w:rsidP="006E3CFD">
                    <w:pPr>
                      <w:rPr>
                        <w:sz w:val="12"/>
                        <w:szCs w:val="12"/>
                      </w:rPr>
                    </w:pPr>
                  </w:p>
                  <w:p w14:paraId="00A9795F" w14:textId="77777777" w:rsidR="007E5AC2" w:rsidRPr="00703622" w:rsidRDefault="007E5AC2" w:rsidP="006E3CFD">
                    <w:pPr>
                      <w:rPr>
                        <w:sz w:val="12"/>
                        <w:szCs w:val="12"/>
                      </w:rPr>
                    </w:pPr>
                  </w:p>
                </w:txbxContent>
              </v:textbox>
            </v:shape>
            <v:shape id="_x0000_s3120" type="#_x0000_t202" style="position:absolute;left:8338;top:8003;width:770;height:340" stroked="f">
              <v:textbox style="mso-next-textbox:#_x0000_s3120" inset="5.85pt,.7pt,5.85pt,.7pt">
                <w:txbxContent>
                  <w:p w14:paraId="5EF442E8" w14:textId="77777777" w:rsidR="007E5AC2" w:rsidRPr="00703622" w:rsidRDefault="007E5AC2" w:rsidP="006E3CFD">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121" type="#_x0000_t202" style="position:absolute;left:8998;top:8003;width:660;height:361" stroked="f">
              <v:textbox style="mso-next-textbox:#_x0000_s3121" inset="5.85pt,.7pt,5.85pt,.7pt">
                <w:txbxContent>
                  <w:p w14:paraId="31B33599" w14:textId="77777777" w:rsidR="007E5AC2" w:rsidRPr="00A55493" w:rsidRDefault="007E5AC2" w:rsidP="006E3CFD">
                    <w:pPr>
                      <w:spacing w:line="160" w:lineRule="exact"/>
                      <w:rPr>
                        <w:sz w:val="12"/>
                        <w:szCs w:val="12"/>
                      </w:rPr>
                    </w:pPr>
                    <w:r>
                      <w:rPr>
                        <w:rFonts w:hint="eastAsia"/>
                        <w:sz w:val="12"/>
                        <w:szCs w:val="12"/>
                      </w:rPr>
                      <w:t>加算率</w:t>
                    </w:r>
                  </w:p>
                </w:txbxContent>
              </v:textbox>
            </v:shape>
            <v:shape id="_x0000_s3122" type="#_x0000_t202" style="position:absolute;left:5918;top:8438;width:1430;height:720" stroked="f">
              <v:textbox style="mso-next-textbox:#_x0000_s3122" inset="5.85pt,.7pt,5.85pt,.7pt">
                <w:txbxContent>
                  <w:p w14:paraId="2276ABB2" w14:textId="77777777" w:rsidR="007E5AC2" w:rsidRPr="00703622" w:rsidRDefault="007E5AC2" w:rsidP="006E3CFD">
                    <w:pPr>
                      <w:spacing w:line="200" w:lineRule="exact"/>
                      <w:rPr>
                        <w:sz w:val="16"/>
                        <w:szCs w:val="16"/>
                      </w:rPr>
                    </w:pPr>
                    <w:r>
                      <w:rPr>
                        <w:rFonts w:hint="eastAsia"/>
                        <w:sz w:val="16"/>
                        <w:szCs w:val="16"/>
                      </w:rPr>
                      <w:t>二方路線　　　加算</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123" type="#_x0000_t202" style="position:absolute;left:7348;top:8343;width:2970;height:567" stroked="f">
              <v:textbox style="mso-next-textbox:#_x0000_s3123" inset="5.85pt,.7pt,5.85pt,.7pt">
                <w:txbxContent>
                  <w:p w14:paraId="16217F2B" w14:textId="77777777" w:rsidR="007E5AC2" w:rsidRPr="00625D86" w:rsidRDefault="007E5AC2" w:rsidP="006E3CFD">
                    <w:pPr>
                      <w:rPr>
                        <w:rFonts w:ascii="ＭＳ 明朝" w:hAnsi="ＭＳ 明朝"/>
                        <w:sz w:val="16"/>
                        <w:szCs w:val="16"/>
                      </w:rPr>
                    </w:pPr>
                    <w:r w:rsidRPr="00625D86">
                      <w:rPr>
                        <w:rFonts w:ascii="ＭＳ 明朝" w:hAnsi="ＭＳ 明朝" w:hint="eastAsia"/>
                        <w:sz w:val="16"/>
                        <w:szCs w:val="16"/>
                      </w:rPr>
                      <w:t>=　80,000 ×</w:t>
                    </w:r>
                    <w:r w:rsidR="00B8500D">
                      <w:rPr>
                        <w:rFonts w:ascii="ＭＳ 明朝" w:hAnsi="ＭＳ 明朝" w:hint="eastAsia"/>
                        <w:sz w:val="16"/>
                        <w:szCs w:val="16"/>
                      </w:rPr>
                      <w:t xml:space="preserve"> 0.97</w:t>
                    </w:r>
                    <w:r w:rsidRPr="00625D86">
                      <w:rPr>
                        <w:rFonts w:ascii="ＭＳ 明朝" w:hAnsi="ＭＳ 明朝" w:hint="eastAsia"/>
                        <w:sz w:val="16"/>
                        <w:szCs w:val="16"/>
                      </w:rPr>
                      <w:t xml:space="preserve"> ×</w:t>
                    </w:r>
                    <w:r w:rsidR="00B8500D">
                      <w:rPr>
                        <w:rFonts w:ascii="ＭＳ 明朝" w:hAnsi="ＭＳ 明朝" w:hint="eastAsia"/>
                        <w:sz w:val="16"/>
                        <w:szCs w:val="16"/>
                      </w:rPr>
                      <w:t xml:space="preserve"> 0.05  = 3,880</w:t>
                    </w:r>
                  </w:p>
                  <w:p w14:paraId="1E18549D" w14:textId="77777777" w:rsidR="007E5AC2" w:rsidRPr="00703622" w:rsidRDefault="007E5AC2" w:rsidP="006E3CFD">
                    <w:pPr>
                      <w:rPr>
                        <w:sz w:val="16"/>
                        <w:szCs w:val="16"/>
                      </w:rPr>
                    </w:pPr>
                    <w:r>
                      <w:rPr>
                        <w:rFonts w:hint="eastAsia"/>
                        <w:sz w:val="16"/>
                        <w:szCs w:val="16"/>
                      </w:rPr>
                      <w:t>000</w:t>
                    </w:r>
                  </w:p>
                </w:txbxContent>
              </v:textbox>
            </v:shape>
            <v:shape id="_x0000_s3124" type="#_x0000_t202" style="position:absolute;left:7568;top:8910;width:770;height:315" stroked="f">
              <v:textbox style="mso-next-textbox:#_x0000_s3124" inset="5.85pt,.7pt,5.85pt,.7pt">
                <w:txbxContent>
                  <w:p w14:paraId="1BB5B13F" w14:textId="77777777" w:rsidR="007E5AC2" w:rsidRDefault="007E5AC2" w:rsidP="006E3CFD">
                    <w:pPr>
                      <w:spacing w:line="140" w:lineRule="exact"/>
                      <w:rPr>
                        <w:sz w:val="12"/>
                        <w:szCs w:val="12"/>
                      </w:rPr>
                    </w:pPr>
                    <w:r>
                      <w:rPr>
                        <w:rFonts w:hint="eastAsia"/>
                        <w:sz w:val="12"/>
                        <w:szCs w:val="12"/>
                      </w:rPr>
                      <w:t xml:space="preserve">二方　　</w:t>
                    </w:r>
                    <w:r w:rsidRPr="00703622">
                      <w:rPr>
                        <w:rFonts w:hint="eastAsia"/>
                        <w:sz w:val="12"/>
                        <w:szCs w:val="12"/>
                      </w:rPr>
                      <w:t>路線価</w:t>
                    </w:r>
                  </w:p>
                  <w:p w14:paraId="245D7DF4" w14:textId="77777777" w:rsidR="007E5AC2" w:rsidRDefault="007E5AC2" w:rsidP="006E3CFD">
                    <w:pPr>
                      <w:rPr>
                        <w:sz w:val="12"/>
                        <w:szCs w:val="12"/>
                      </w:rPr>
                    </w:pPr>
                  </w:p>
                  <w:p w14:paraId="31B5B8BB" w14:textId="77777777" w:rsidR="007E5AC2" w:rsidRDefault="007E5AC2" w:rsidP="006E3CFD">
                    <w:pPr>
                      <w:rPr>
                        <w:sz w:val="12"/>
                        <w:szCs w:val="12"/>
                      </w:rPr>
                    </w:pPr>
                  </w:p>
                  <w:p w14:paraId="237CB587" w14:textId="77777777" w:rsidR="007E5AC2" w:rsidRDefault="007E5AC2" w:rsidP="006E3CFD">
                    <w:pPr>
                      <w:rPr>
                        <w:sz w:val="12"/>
                        <w:szCs w:val="12"/>
                      </w:rPr>
                    </w:pPr>
                  </w:p>
                  <w:p w14:paraId="024CBC7C" w14:textId="77777777" w:rsidR="007E5AC2" w:rsidRPr="00703622" w:rsidRDefault="007E5AC2" w:rsidP="006E3CFD">
                    <w:pPr>
                      <w:rPr>
                        <w:sz w:val="12"/>
                        <w:szCs w:val="12"/>
                      </w:rPr>
                    </w:pPr>
                  </w:p>
                </w:txbxContent>
              </v:textbox>
            </v:shape>
            <v:shape id="_x0000_s3125" type="#_x0000_t202" style="position:absolute;left:8338;top:8909;width:770;height:340" stroked="f">
              <v:textbox style="mso-next-textbox:#_x0000_s3125" inset="5.85pt,.7pt,5.85pt,.7pt">
                <w:txbxContent>
                  <w:p w14:paraId="54701C63" w14:textId="77777777" w:rsidR="007E5AC2" w:rsidRPr="00703622" w:rsidRDefault="007E5AC2" w:rsidP="006E3CFD">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126" type="#_x0000_t202" style="position:absolute;left:8998;top:8909;width:660;height:361" stroked="f">
              <v:textbox style="mso-next-textbox:#_x0000_s3126" inset="5.85pt,.7pt,5.85pt,.7pt">
                <w:txbxContent>
                  <w:p w14:paraId="04D2206B" w14:textId="77777777" w:rsidR="007E5AC2" w:rsidRPr="00A55493" w:rsidRDefault="007E5AC2" w:rsidP="006E3CFD">
                    <w:pPr>
                      <w:spacing w:line="160" w:lineRule="exact"/>
                      <w:rPr>
                        <w:sz w:val="12"/>
                        <w:szCs w:val="12"/>
                      </w:rPr>
                    </w:pPr>
                    <w:r>
                      <w:rPr>
                        <w:rFonts w:hint="eastAsia"/>
                        <w:sz w:val="12"/>
                        <w:szCs w:val="12"/>
                      </w:rPr>
                      <w:t>加算率</w:t>
                    </w:r>
                  </w:p>
                </w:txbxContent>
              </v:textbox>
            </v:shape>
            <v:shape id="_x0000_s3127" type="#_x0000_t202" style="position:absolute;left:5918;top:9365;width:1430;height:539" stroked="f">
              <v:textbox style="mso-next-textbox:#_x0000_s3127" inset="5.85pt,.7pt,5.85pt,.7pt">
                <w:txbxContent>
                  <w:p w14:paraId="01922514" w14:textId="77777777" w:rsidR="007E5AC2" w:rsidRPr="00703622" w:rsidRDefault="007E5AC2" w:rsidP="006E3CFD">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128" type="#_x0000_t202" style="position:absolute;left:7348;top:9225;width:3300;height:498" stroked="f">
              <v:textbox style="mso-next-textbox:#_x0000_s3128" inset="5.85pt,.7pt,5.85pt,.7pt">
                <w:txbxContent>
                  <w:p w14:paraId="01503694" w14:textId="77777777" w:rsidR="007E5AC2" w:rsidRPr="00D978DC" w:rsidRDefault="007E5AC2" w:rsidP="006E3CFD">
                    <w:pPr>
                      <w:rPr>
                        <w:rFonts w:ascii="ＭＳ 明朝" w:hAnsi="ＭＳ 明朝"/>
                        <w:sz w:val="16"/>
                        <w:szCs w:val="16"/>
                      </w:rPr>
                    </w:pPr>
                    <w:r w:rsidRPr="00D978DC">
                      <w:rPr>
                        <w:rFonts w:ascii="ＭＳ 明朝" w:hAnsi="ＭＳ 明朝" w:hint="eastAsia"/>
                        <w:sz w:val="16"/>
                        <w:szCs w:val="16"/>
                      </w:rPr>
                      <w:t xml:space="preserve">=　</w:t>
                    </w:r>
                    <w:r w:rsidR="00B8500D">
                      <w:rPr>
                        <w:rFonts w:ascii="ＭＳ 明朝" w:hAnsi="ＭＳ 明朝" w:hint="eastAsia"/>
                        <w:sz w:val="16"/>
                        <w:szCs w:val="16"/>
                      </w:rPr>
                      <w:t>97,000 + 7,200 + 3,880  = 108,080</w:t>
                    </w:r>
                  </w:p>
                  <w:p w14:paraId="7D4A811C" w14:textId="77777777" w:rsidR="007E5AC2" w:rsidRPr="00703622" w:rsidRDefault="007E5AC2" w:rsidP="006E3CFD">
                    <w:pPr>
                      <w:rPr>
                        <w:sz w:val="16"/>
                        <w:szCs w:val="16"/>
                      </w:rPr>
                    </w:pPr>
                  </w:p>
                </w:txbxContent>
              </v:textbox>
            </v:shape>
            <v:shape id="_x0000_s3129" type="#_x0000_t202" style="position:absolute;left:5918;top:9904;width:1430;height:361" stroked="f">
              <v:textbox style="mso-next-textbox:#_x0000_s3129" inset="5.85pt,.7pt,5.85pt,.7pt">
                <w:txbxContent>
                  <w:p w14:paraId="1F659D70" w14:textId="77777777" w:rsidR="007E5AC2" w:rsidRPr="00703622" w:rsidRDefault="007E5AC2" w:rsidP="006E3CFD">
                    <w:pPr>
                      <w:spacing w:line="280" w:lineRule="exact"/>
                      <w:jc w:val="center"/>
                      <w:rPr>
                        <w:sz w:val="16"/>
                        <w:szCs w:val="16"/>
                      </w:rPr>
                    </w:pPr>
                    <w:r w:rsidRPr="00703622">
                      <w:rPr>
                        <w:rFonts w:hint="eastAsia"/>
                        <w:sz w:val="16"/>
                        <w:szCs w:val="16"/>
                      </w:rPr>
                      <w:t>評点数</w:t>
                    </w:r>
                  </w:p>
                </w:txbxContent>
              </v:textbox>
            </v:shape>
            <v:shape id="_x0000_s3130" type="#_x0000_t202" style="position:absolute;left:7348;top:9757;width:2970;height:509" stroked="f">
              <v:textbox style="mso-next-textbox:#_x0000_s3130" inset="5.85pt,.7pt,5.85pt,.7pt">
                <w:txbxContent>
                  <w:p w14:paraId="246F4798" w14:textId="77777777" w:rsidR="007E5AC2" w:rsidRPr="00625D86" w:rsidRDefault="007E5AC2" w:rsidP="006E3CFD">
                    <w:pPr>
                      <w:rPr>
                        <w:rFonts w:ascii="ＭＳ 明朝" w:hAnsi="ＭＳ 明朝"/>
                        <w:sz w:val="16"/>
                        <w:szCs w:val="16"/>
                      </w:rPr>
                    </w:pPr>
                    <w:r w:rsidRPr="00625D86">
                      <w:rPr>
                        <w:rFonts w:ascii="ＭＳ 明朝" w:hAnsi="ＭＳ 明朝" w:hint="eastAsia"/>
                        <w:sz w:val="16"/>
                        <w:szCs w:val="16"/>
                      </w:rPr>
                      <w:t xml:space="preserve">=　</w:t>
                    </w:r>
                    <w:r w:rsidR="00B8500D">
                      <w:rPr>
                        <w:rFonts w:ascii="ＭＳ 明朝" w:hAnsi="ＭＳ 明朝" w:hint="eastAsia"/>
                        <w:sz w:val="16"/>
                        <w:szCs w:val="16"/>
                      </w:rPr>
                      <w:t>108,080</w:t>
                    </w:r>
                    <w:r w:rsidRPr="00625D86">
                      <w:rPr>
                        <w:rFonts w:ascii="ＭＳ 明朝" w:hAnsi="ＭＳ 明朝" w:hint="eastAsia"/>
                        <w:sz w:val="16"/>
                        <w:szCs w:val="16"/>
                      </w:rPr>
                      <w:t xml:space="preserve"> × 700㎡</w:t>
                    </w:r>
                    <w:r w:rsidR="00B8500D">
                      <w:rPr>
                        <w:rFonts w:ascii="ＭＳ 明朝" w:hAnsi="ＭＳ 明朝" w:hint="eastAsia"/>
                        <w:sz w:val="16"/>
                        <w:szCs w:val="16"/>
                      </w:rPr>
                      <w:t xml:space="preserve">  =75,656</w:t>
                    </w:r>
                    <w:r w:rsidRPr="00625D86">
                      <w:rPr>
                        <w:rFonts w:ascii="ＭＳ 明朝" w:hAnsi="ＭＳ 明朝" w:hint="eastAsia"/>
                        <w:sz w:val="16"/>
                        <w:szCs w:val="16"/>
                      </w:rPr>
                      <w:t>,000</w:t>
                    </w:r>
                  </w:p>
                </w:txbxContent>
              </v:textbox>
            </v:shape>
            <v:shape id="_x0000_s6056" type="#_x0000_t32" style="position:absolute;left:2910;top:7378;width:2529;height:7" o:connectortype="straight" strokecolor="lime">
              <v:stroke startarrow="classic" endarrow="classic"/>
            </v:shape>
            <v:shape id="_x0000_s6057" type="#_x0000_t32" style="position:absolute;left:3058;top:7483;width:1;height:1702;flip:y" o:connectortype="straight" strokecolor="lime">
              <v:stroke startarrow="classic" endarrow="classic"/>
            </v:shape>
            <v:shape id="_x0000_s6061" type="#_x0000_t32" style="position:absolute;left:5439;top:7456;width:1;height:1702;flip:y" o:connectortype="straight" strokecolor="lime">
              <v:stroke startarrow="classic" endarrow="classic"/>
            </v:shape>
            <v:shape id="_x0000_s6062" type="#_x0000_t202" style="position:absolute;left:3208;top:6994;width:1760;height:540" filled="f" stroked="f">
              <v:textbox style="mso-next-textbox:#_x0000_s6062" inset="5.85pt,.7pt,5.85pt,.7pt">
                <w:txbxContent>
                  <w:p w14:paraId="7B1AFF5A"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90,000</w:t>
                    </w:r>
                    <w:r w:rsidRPr="003F0A31">
                      <w:rPr>
                        <w:rFonts w:ascii="ＭＳ 明朝" w:hAnsi="ＭＳ 明朝" w:hint="eastAsia"/>
                        <w:sz w:val="18"/>
                      </w:rPr>
                      <w:t>円/㎡</w:t>
                    </w:r>
                  </w:p>
                  <w:p w14:paraId="55C32511" w14:textId="77777777" w:rsidR="007E5AC2" w:rsidRPr="00B83163" w:rsidRDefault="007E5AC2" w:rsidP="00173763">
                    <w:pPr>
                      <w:ind w:firstLineChars="100" w:firstLine="210"/>
                      <w:rPr>
                        <w:rFonts w:ascii="ＭＳ 明朝" w:hAnsi="ＭＳ 明朝"/>
                      </w:rPr>
                    </w:pPr>
                  </w:p>
                </w:txbxContent>
              </v:textbox>
            </v:shape>
            <v:shape id="_x0000_s6063" type="#_x0000_t202" style="position:absolute;left:5295;top:7399;width:660;height:2122" filled="f" stroked="f">
              <v:textbox style="layout-flow:vertical-ideographic;mso-next-textbox:#_x0000_s6063" inset="5.85pt,.7pt,5.85pt,.7pt">
                <w:txbxContent>
                  <w:p w14:paraId="3E29F0EA"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100</w:t>
                    </w:r>
                    <w:r w:rsidRPr="003F0A31">
                      <w:rPr>
                        <w:rFonts w:ascii="ＭＳ 明朝" w:hAnsi="ＭＳ 明朝" w:hint="eastAsia"/>
                        <w:sz w:val="18"/>
                      </w:rPr>
                      <w:t>,000円/㎡</w:t>
                    </w:r>
                  </w:p>
                  <w:p w14:paraId="6A0C2915" w14:textId="77777777" w:rsidR="007E5AC2" w:rsidRPr="00B83163" w:rsidRDefault="007E5AC2" w:rsidP="006E3CFD">
                    <w:pPr>
                      <w:rPr>
                        <w:rFonts w:ascii="ＭＳ 明朝" w:hAnsi="ＭＳ 明朝"/>
                        <w:szCs w:val="21"/>
                      </w:rPr>
                    </w:pPr>
                  </w:p>
                </w:txbxContent>
              </v:textbox>
            </v:shape>
          </v:group>
        </w:pict>
      </w:r>
      <w:r>
        <w:rPr>
          <w:noProof/>
          <w:color w:val="000000"/>
          <w:szCs w:val="22"/>
        </w:rPr>
        <w:pict w14:anchorId="0EEC1457">
          <v:shape id="_x0000_s6058" type="#_x0000_t202" style="position:absolute;left:0;text-align:left;margin-left:41.85pt;margin-top:47.4pt;width:33pt;height:106.1pt;z-index:13" filled="f" stroked="f">
            <v:textbox style="layout-flow:vertical-ideographic;mso-next-textbox:#_x0000_s6058" inset="5.85pt,.7pt,5.85pt,.7pt">
              <w:txbxContent>
                <w:p w14:paraId="26516D7B"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80</w:t>
                  </w:r>
                  <w:r w:rsidRPr="003F0A31">
                    <w:rPr>
                      <w:rFonts w:ascii="ＭＳ 明朝" w:hAnsi="ＭＳ 明朝" w:hint="eastAsia"/>
                      <w:sz w:val="18"/>
                    </w:rPr>
                    <w:t>,000円/㎡</w:t>
                  </w:r>
                </w:p>
                <w:p w14:paraId="1CE1D071" w14:textId="77777777" w:rsidR="007E5AC2" w:rsidRPr="00B83163" w:rsidRDefault="007E5AC2" w:rsidP="006E3CFD">
                  <w:pPr>
                    <w:rPr>
                      <w:rFonts w:ascii="ＭＳ 明朝" w:hAnsi="ＭＳ 明朝"/>
                      <w:szCs w:val="21"/>
                    </w:rPr>
                  </w:pPr>
                </w:p>
              </w:txbxContent>
            </v:textbox>
          </v:shape>
        </w:pict>
      </w:r>
    </w:p>
    <w:p w14:paraId="43636BE3" w14:textId="77777777" w:rsidR="00424532" w:rsidRPr="00AE508C" w:rsidRDefault="00424532" w:rsidP="006751E0">
      <w:pPr>
        <w:spacing w:line="480" w:lineRule="atLeast"/>
        <w:ind w:left="860"/>
        <w:rPr>
          <w:color w:val="000000"/>
          <w:szCs w:val="22"/>
        </w:rPr>
      </w:pPr>
    </w:p>
    <w:p w14:paraId="582EAE64" w14:textId="77777777" w:rsidR="005A3EEB" w:rsidRDefault="005A3EEB" w:rsidP="006751E0">
      <w:pPr>
        <w:spacing w:line="480" w:lineRule="atLeast"/>
        <w:ind w:left="860"/>
        <w:rPr>
          <w:color w:val="000000"/>
          <w:szCs w:val="22"/>
        </w:rPr>
      </w:pPr>
    </w:p>
    <w:p w14:paraId="11E524BF" w14:textId="77777777" w:rsidR="005A3EEB" w:rsidRDefault="005A3EEB" w:rsidP="006751E0">
      <w:pPr>
        <w:spacing w:line="480" w:lineRule="atLeast"/>
        <w:ind w:left="860"/>
        <w:rPr>
          <w:color w:val="000000"/>
          <w:szCs w:val="22"/>
        </w:rPr>
      </w:pPr>
    </w:p>
    <w:p w14:paraId="1EBF74E0" w14:textId="77777777" w:rsidR="005A3EEB" w:rsidRDefault="005A3EEB" w:rsidP="006751E0">
      <w:pPr>
        <w:spacing w:line="480" w:lineRule="atLeast"/>
        <w:ind w:left="860"/>
        <w:rPr>
          <w:color w:val="000000"/>
          <w:szCs w:val="22"/>
        </w:rPr>
      </w:pPr>
    </w:p>
    <w:p w14:paraId="31F385C6" w14:textId="77777777" w:rsidR="005A3EEB" w:rsidRDefault="005A3EEB" w:rsidP="006751E0">
      <w:pPr>
        <w:spacing w:line="480" w:lineRule="atLeast"/>
        <w:ind w:left="860"/>
        <w:rPr>
          <w:color w:val="000000"/>
          <w:szCs w:val="22"/>
        </w:rPr>
      </w:pPr>
    </w:p>
    <w:p w14:paraId="665FD2F2" w14:textId="77777777" w:rsidR="005A3EEB" w:rsidRDefault="005A3EEB" w:rsidP="006751E0">
      <w:pPr>
        <w:spacing w:line="480" w:lineRule="atLeast"/>
        <w:ind w:left="860"/>
        <w:rPr>
          <w:color w:val="000000"/>
          <w:szCs w:val="22"/>
        </w:rPr>
      </w:pPr>
    </w:p>
    <w:p w14:paraId="052C7BD6" w14:textId="77777777" w:rsidR="005A3EEB" w:rsidRDefault="005A3EEB" w:rsidP="006751E0">
      <w:pPr>
        <w:spacing w:line="480" w:lineRule="atLeast"/>
        <w:ind w:left="860"/>
        <w:rPr>
          <w:color w:val="000000"/>
          <w:szCs w:val="22"/>
        </w:rPr>
      </w:pPr>
    </w:p>
    <w:p w14:paraId="16978621" w14:textId="77777777" w:rsidR="005A3EEB" w:rsidRDefault="00506483" w:rsidP="006751E0">
      <w:pPr>
        <w:spacing w:line="480" w:lineRule="atLeast"/>
        <w:ind w:left="860"/>
        <w:rPr>
          <w:color w:val="000000"/>
          <w:szCs w:val="22"/>
        </w:rPr>
      </w:pPr>
      <w:r>
        <w:rPr>
          <w:color w:val="000000"/>
          <w:szCs w:val="22"/>
        </w:rPr>
        <w:pict w14:anchorId="11D51311">
          <v:group id="_x0000_s3132" editas="canvas" style="position:absolute;left:0;text-align:left;margin-left:44.5pt;margin-top:14.65pt;width:429pt;height:232.7pt;z-index:17" coordorigin="2618,6550" coordsize="8580,4654">
            <o:lock v:ext="edit" aspectratio="t"/>
            <v:shape id="_x0000_s3133" type="#_x0000_t75" style="position:absolute;left:2618;top:6550;width:8580;height:4654" o:preferrelative="f">
              <v:fill o:detectmouseclick="t"/>
              <v:path o:extrusionok="t" o:connecttype="none"/>
              <o:lock v:ext="edit" text="t"/>
            </v:shape>
            <v:rect id="_x0000_s6070" style="position:absolute;left:3168;top:8832;width:2091;height:349" fillcolor="#d8d8d8" stroked="f">
              <v:fill opacity="39322f"/>
              <v:textbox inset="5.85pt,.7pt,5.85pt,.7pt"/>
            </v:rect>
            <v:rect id="_x0000_s6071" style="position:absolute;left:5258;top:6845;width:360;height:2520" fillcolor="#d8d8d8" stroked="f">
              <v:fill opacity="39322f"/>
              <v:textbox inset="5.85pt,.7pt,5.85pt,.7pt"/>
            </v:rect>
            <v:line id="_x0000_s3134" style="position:absolute" from="3168,8825" to="5258,8826"/>
            <v:line id="_x0000_s3139" style="position:absolute" from="3168,7565" to="3169,8825"/>
            <v:line id="_x0000_s3140" style="position:absolute" from="3168,7565" to="5258,7565"/>
            <v:line id="_x0000_s3141" style="position:absolute" from="5258,7565" to="5259,8825"/>
            <v:line id="_x0000_s3143" style="position:absolute" from="3608,7565" to="3609,8825">
              <v:stroke dashstyle="1 1" startarrow="open" endarrow="open" endcap="round"/>
            </v:line>
            <v:line id="_x0000_s3144" style="position:absolute" from="3168,8466" to="5258,8466">
              <v:stroke dashstyle="1 1" startarrow="open" endarrow="open" endcap="round"/>
            </v:line>
            <v:shape id="_x0000_s3150" type="#_x0000_t202" style="position:absolute;left:3666;top:7815;width:550;height:472" stroked="f">
              <v:textbox style="mso-next-textbox:#_x0000_s3150" inset="5.85pt,.7pt,5.85pt,.7pt">
                <w:txbxContent>
                  <w:p w14:paraId="70F23E03" w14:textId="77777777" w:rsidR="007E5AC2" w:rsidRPr="00B056A2" w:rsidRDefault="007E5AC2" w:rsidP="00F442C1">
                    <w:pPr>
                      <w:rPr>
                        <w:rFonts w:ascii="ＭＳ 明朝" w:hAnsi="ＭＳ 明朝"/>
                        <w:sz w:val="14"/>
                        <w:szCs w:val="14"/>
                      </w:rPr>
                    </w:pPr>
                    <w:r w:rsidRPr="00B056A2">
                      <w:rPr>
                        <w:rFonts w:ascii="ＭＳ 明朝" w:hAnsi="ＭＳ 明朝" w:hint="eastAsia"/>
                        <w:sz w:val="14"/>
                        <w:szCs w:val="14"/>
                      </w:rPr>
                      <w:t>20m</w:t>
                    </w:r>
                  </w:p>
                  <w:p w14:paraId="1841E4FD" w14:textId="77777777" w:rsidR="007E5AC2" w:rsidRDefault="007E5AC2" w:rsidP="00F442C1">
                    <w:r>
                      <w:rPr>
                        <w:rFonts w:hint="eastAsia"/>
                      </w:rPr>
                      <w:t>0</w:t>
                    </w:r>
                  </w:p>
                </w:txbxContent>
              </v:textbox>
            </v:shape>
            <v:shape id="_x0000_s3151" type="#_x0000_t202" style="position:absolute;left:4268;top:7986;width:550;height:410" stroked="f">
              <v:textbox style="mso-next-textbox:#_x0000_s3151" inset="5.85pt,.7pt,5.85pt,.7pt">
                <w:txbxContent>
                  <w:p w14:paraId="50188F64" w14:textId="77777777" w:rsidR="007E5AC2" w:rsidRPr="00B056A2" w:rsidRDefault="007E5AC2" w:rsidP="00F442C1">
                    <w:pPr>
                      <w:rPr>
                        <w:rFonts w:ascii="ＭＳ 明朝" w:hAnsi="ＭＳ 明朝"/>
                        <w:sz w:val="14"/>
                        <w:szCs w:val="14"/>
                      </w:rPr>
                    </w:pPr>
                    <w:r w:rsidRPr="00B056A2">
                      <w:rPr>
                        <w:rFonts w:ascii="ＭＳ 明朝" w:hAnsi="ＭＳ 明朝" w:hint="eastAsia"/>
                        <w:sz w:val="14"/>
                        <w:szCs w:val="14"/>
                      </w:rPr>
                      <w:t>35m</w:t>
                    </w:r>
                  </w:p>
                </w:txbxContent>
              </v:textbox>
            </v:shape>
            <v:shape id="_x0000_s3152" type="#_x0000_t202" style="position:absolute;left:5918;top:6845;width:1430;height:540" stroked="f">
              <v:textbox style="mso-next-textbox:#_x0000_s3152" inset="5.85pt,.7pt,5.85pt,.7pt">
                <w:txbxContent>
                  <w:p w14:paraId="4C1A04EE" w14:textId="77777777" w:rsidR="007E5AC2" w:rsidRPr="00703622" w:rsidRDefault="007E5AC2" w:rsidP="00F442C1">
                    <w:pPr>
                      <w:spacing w:line="200" w:lineRule="exact"/>
                      <w:rPr>
                        <w:sz w:val="16"/>
                        <w:szCs w:val="16"/>
                      </w:rPr>
                    </w:pPr>
                    <w:r>
                      <w:rPr>
                        <w:rFonts w:hint="eastAsia"/>
                        <w:sz w:val="16"/>
                        <w:szCs w:val="16"/>
                      </w:rPr>
                      <w:t>基本</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153" type="#_x0000_t202" style="position:absolute;left:7348;top:6714;width:2970;height:491" stroked="f">
              <v:textbox style="mso-next-textbox:#_x0000_s3153" inset="5.85pt,.7pt,5.85pt,.7pt">
                <w:txbxContent>
                  <w:p w14:paraId="21D0E6B7" w14:textId="77777777" w:rsidR="007E5AC2" w:rsidRPr="00625D86" w:rsidRDefault="007E5AC2" w:rsidP="00F442C1">
                    <w:pPr>
                      <w:rPr>
                        <w:rFonts w:ascii="ＭＳ 明朝" w:hAnsi="ＭＳ 明朝"/>
                        <w:sz w:val="16"/>
                        <w:szCs w:val="16"/>
                      </w:rPr>
                    </w:pPr>
                    <w:r w:rsidRPr="00625D86">
                      <w:rPr>
                        <w:rFonts w:ascii="ＭＳ 明朝" w:hAnsi="ＭＳ 明朝" w:hint="eastAsia"/>
                        <w:sz w:val="16"/>
                        <w:szCs w:val="16"/>
                      </w:rPr>
                      <w:t>=　100,000 ×</w:t>
                    </w:r>
                    <w:r w:rsidR="00B8500D">
                      <w:rPr>
                        <w:rFonts w:ascii="ＭＳ 明朝" w:hAnsi="ＭＳ 明朝" w:hint="eastAsia"/>
                        <w:sz w:val="16"/>
                        <w:szCs w:val="16"/>
                      </w:rPr>
                      <w:t xml:space="preserve"> 0.97</w:t>
                    </w:r>
                    <w:r w:rsidR="00D55B7E">
                      <w:rPr>
                        <w:rFonts w:ascii="ＭＳ 明朝" w:hAnsi="ＭＳ 明朝" w:hint="eastAsia"/>
                        <w:sz w:val="16"/>
                        <w:szCs w:val="16"/>
                      </w:rPr>
                      <w:t xml:space="preserve">  = 97</w:t>
                    </w:r>
                    <w:r w:rsidRPr="00625D86">
                      <w:rPr>
                        <w:rFonts w:ascii="ＭＳ 明朝" w:hAnsi="ＭＳ 明朝" w:hint="eastAsia"/>
                        <w:sz w:val="16"/>
                        <w:szCs w:val="16"/>
                      </w:rPr>
                      <w:t>,000</w:t>
                    </w:r>
                  </w:p>
                </w:txbxContent>
              </v:textbox>
            </v:shape>
            <v:shape id="_x0000_s3154" type="#_x0000_t202" style="position:absolute;left:7568;top:7205;width:770;height:315" stroked="f">
              <v:textbox style="mso-next-textbox:#_x0000_s3154" inset="5.85pt,.7pt,5.85pt,.7pt">
                <w:txbxContent>
                  <w:p w14:paraId="4F9B9161" w14:textId="77777777" w:rsidR="007E5AC2" w:rsidRDefault="007E5AC2" w:rsidP="00173763">
                    <w:pPr>
                      <w:spacing w:line="160" w:lineRule="exact"/>
                      <w:ind w:firstLineChars="100" w:firstLine="120"/>
                      <w:rPr>
                        <w:sz w:val="12"/>
                        <w:szCs w:val="12"/>
                      </w:rPr>
                    </w:pPr>
                    <w:r w:rsidRPr="00703622">
                      <w:rPr>
                        <w:rFonts w:hint="eastAsia"/>
                        <w:sz w:val="12"/>
                        <w:szCs w:val="12"/>
                      </w:rPr>
                      <w:t>路線価</w:t>
                    </w:r>
                  </w:p>
                  <w:p w14:paraId="1E252177" w14:textId="77777777" w:rsidR="007E5AC2" w:rsidRDefault="007E5AC2" w:rsidP="00F442C1">
                    <w:pPr>
                      <w:rPr>
                        <w:sz w:val="12"/>
                        <w:szCs w:val="12"/>
                      </w:rPr>
                    </w:pPr>
                  </w:p>
                  <w:p w14:paraId="118182F0" w14:textId="77777777" w:rsidR="007E5AC2" w:rsidRDefault="007E5AC2" w:rsidP="00F442C1">
                    <w:pPr>
                      <w:rPr>
                        <w:sz w:val="12"/>
                        <w:szCs w:val="12"/>
                      </w:rPr>
                    </w:pPr>
                  </w:p>
                  <w:p w14:paraId="3088E736" w14:textId="77777777" w:rsidR="007E5AC2" w:rsidRDefault="007E5AC2" w:rsidP="00F442C1">
                    <w:pPr>
                      <w:rPr>
                        <w:sz w:val="12"/>
                        <w:szCs w:val="12"/>
                      </w:rPr>
                    </w:pPr>
                  </w:p>
                  <w:p w14:paraId="0F1ADB09" w14:textId="77777777" w:rsidR="007E5AC2" w:rsidRPr="00703622" w:rsidRDefault="007E5AC2" w:rsidP="00F442C1">
                    <w:pPr>
                      <w:rPr>
                        <w:sz w:val="12"/>
                        <w:szCs w:val="12"/>
                      </w:rPr>
                    </w:pPr>
                  </w:p>
                </w:txbxContent>
              </v:textbox>
            </v:shape>
            <v:shape id="_x0000_s3155" type="#_x0000_t202" style="position:absolute;left:8448;top:7195;width:770;height:339" stroked="f">
              <v:textbox style="mso-next-textbox:#_x0000_s3155" inset="5.85pt,.7pt,5.85pt,.7pt">
                <w:txbxContent>
                  <w:p w14:paraId="1BBF29D1" w14:textId="77777777" w:rsidR="007E5AC2" w:rsidRPr="00703622" w:rsidRDefault="007E5AC2" w:rsidP="00F442C1">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156" type="#_x0000_t202" style="position:absolute;left:5918;top:7588;width:1430;height:720" stroked="f">
              <v:textbox style="mso-next-textbox:#_x0000_s3156" inset="5.85pt,.7pt,5.85pt,.7pt">
                <w:txbxContent>
                  <w:p w14:paraId="07256136" w14:textId="77777777" w:rsidR="007E5AC2" w:rsidRPr="00703622" w:rsidRDefault="007E5AC2" w:rsidP="00F442C1">
                    <w:pPr>
                      <w:spacing w:line="200" w:lineRule="exact"/>
                      <w:rPr>
                        <w:sz w:val="16"/>
                        <w:szCs w:val="16"/>
                      </w:rPr>
                    </w:pPr>
                    <w:r>
                      <w:rPr>
                        <w:rFonts w:hint="eastAsia"/>
                        <w:sz w:val="16"/>
                        <w:szCs w:val="16"/>
                      </w:rPr>
                      <w:t>側方路線　　　加算</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157" type="#_x0000_t202" style="position:absolute;left:7348;top:7483;width:2970;height:575" stroked="f">
              <v:textbox style="mso-next-textbox:#_x0000_s3157" inset="5.85pt,.7pt,5.85pt,.7pt">
                <w:txbxContent>
                  <w:p w14:paraId="1AD05CBD" w14:textId="77777777" w:rsidR="007E5AC2" w:rsidRPr="00625D86" w:rsidRDefault="007E5AC2" w:rsidP="00F442C1">
                    <w:pPr>
                      <w:rPr>
                        <w:rFonts w:ascii="ＭＳ 明朝" w:hAnsi="ＭＳ 明朝"/>
                        <w:sz w:val="16"/>
                        <w:szCs w:val="16"/>
                      </w:rPr>
                    </w:pPr>
                    <w:r w:rsidRPr="00625D86">
                      <w:rPr>
                        <w:rFonts w:ascii="ＭＳ 明朝" w:hAnsi="ＭＳ 明朝" w:hint="eastAsia"/>
                        <w:sz w:val="16"/>
                        <w:szCs w:val="16"/>
                      </w:rPr>
                      <w:t>=　90,000 × 1.00 × 0.08  = 7,200</w:t>
                    </w:r>
                  </w:p>
                  <w:p w14:paraId="46828877" w14:textId="77777777" w:rsidR="007E5AC2" w:rsidRPr="00703622" w:rsidRDefault="007E5AC2" w:rsidP="00F442C1">
                    <w:pPr>
                      <w:rPr>
                        <w:sz w:val="16"/>
                        <w:szCs w:val="16"/>
                      </w:rPr>
                    </w:pPr>
                    <w:r>
                      <w:rPr>
                        <w:rFonts w:hint="eastAsia"/>
                        <w:sz w:val="16"/>
                        <w:szCs w:val="16"/>
                      </w:rPr>
                      <w:t>000</w:t>
                    </w:r>
                  </w:p>
                </w:txbxContent>
              </v:textbox>
            </v:shape>
            <v:shape id="_x0000_s3158" type="#_x0000_t202" style="position:absolute;left:7589;top:8025;width:770;height:315" stroked="f">
              <v:textbox style="mso-next-textbox:#_x0000_s3158" inset="5.85pt,.7pt,5.85pt,.7pt">
                <w:txbxContent>
                  <w:p w14:paraId="359844C6" w14:textId="77777777" w:rsidR="007E5AC2" w:rsidRDefault="007E5AC2" w:rsidP="00F442C1">
                    <w:pPr>
                      <w:spacing w:line="140" w:lineRule="exact"/>
                      <w:rPr>
                        <w:sz w:val="12"/>
                        <w:szCs w:val="12"/>
                      </w:rPr>
                    </w:pPr>
                    <w:r>
                      <w:rPr>
                        <w:rFonts w:hint="eastAsia"/>
                        <w:sz w:val="12"/>
                        <w:szCs w:val="12"/>
                      </w:rPr>
                      <w:t xml:space="preserve">側方　　</w:t>
                    </w:r>
                    <w:r w:rsidRPr="00703622">
                      <w:rPr>
                        <w:rFonts w:hint="eastAsia"/>
                        <w:sz w:val="12"/>
                        <w:szCs w:val="12"/>
                      </w:rPr>
                      <w:t>路線価</w:t>
                    </w:r>
                  </w:p>
                  <w:p w14:paraId="2D932AB6" w14:textId="77777777" w:rsidR="007E5AC2" w:rsidRDefault="007E5AC2" w:rsidP="00F442C1">
                    <w:pPr>
                      <w:rPr>
                        <w:sz w:val="12"/>
                        <w:szCs w:val="12"/>
                      </w:rPr>
                    </w:pPr>
                  </w:p>
                  <w:p w14:paraId="01DA463D" w14:textId="77777777" w:rsidR="007E5AC2" w:rsidRDefault="007E5AC2" w:rsidP="00F442C1">
                    <w:pPr>
                      <w:rPr>
                        <w:sz w:val="12"/>
                        <w:szCs w:val="12"/>
                      </w:rPr>
                    </w:pPr>
                  </w:p>
                  <w:p w14:paraId="2DC53587" w14:textId="77777777" w:rsidR="007E5AC2" w:rsidRDefault="007E5AC2" w:rsidP="00F442C1">
                    <w:pPr>
                      <w:rPr>
                        <w:sz w:val="12"/>
                        <w:szCs w:val="12"/>
                      </w:rPr>
                    </w:pPr>
                  </w:p>
                  <w:p w14:paraId="01A34BB3" w14:textId="77777777" w:rsidR="007E5AC2" w:rsidRPr="00703622" w:rsidRDefault="007E5AC2" w:rsidP="00F442C1">
                    <w:pPr>
                      <w:rPr>
                        <w:sz w:val="12"/>
                        <w:szCs w:val="12"/>
                      </w:rPr>
                    </w:pPr>
                  </w:p>
                </w:txbxContent>
              </v:textbox>
            </v:shape>
            <v:shape id="_x0000_s3159" type="#_x0000_t202" style="position:absolute;left:8359;top:8024;width:770;height:340" stroked="f">
              <v:textbox style="mso-next-textbox:#_x0000_s3159" inset="5.85pt,.7pt,5.85pt,.7pt">
                <w:txbxContent>
                  <w:p w14:paraId="21230C7D" w14:textId="77777777" w:rsidR="007E5AC2" w:rsidRPr="00703622" w:rsidRDefault="007E5AC2" w:rsidP="00F442C1">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160" type="#_x0000_t202" style="position:absolute;left:9019;top:8024;width:660;height:361" stroked="f">
              <v:textbox style="mso-next-textbox:#_x0000_s3160" inset="5.85pt,.7pt,5.85pt,.7pt">
                <w:txbxContent>
                  <w:p w14:paraId="7C47CA5A" w14:textId="77777777" w:rsidR="007E5AC2" w:rsidRPr="00A55493" w:rsidRDefault="007E5AC2" w:rsidP="00F442C1">
                    <w:pPr>
                      <w:spacing w:line="160" w:lineRule="exact"/>
                      <w:rPr>
                        <w:sz w:val="12"/>
                        <w:szCs w:val="12"/>
                      </w:rPr>
                    </w:pPr>
                    <w:r>
                      <w:rPr>
                        <w:rFonts w:hint="eastAsia"/>
                        <w:sz w:val="12"/>
                        <w:szCs w:val="12"/>
                      </w:rPr>
                      <w:t>加算率</w:t>
                    </w:r>
                  </w:p>
                </w:txbxContent>
              </v:textbox>
            </v:shape>
            <v:shape id="_x0000_s3161" type="#_x0000_t202" style="position:absolute;left:5918;top:9311;width:1430;height:720" stroked="f">
              <v:textbox style="mso-next-textbox:#_x0000_s3161" inset="5.85pt,.7pt,5.85pt,.7pt">
                <w:txbxContent>
                  <w:p w14:paraId="2C7C71E4" w14:textId="77777777" w:rsidR="007E5AC2" w:rsidRPr="00703622" w:rsidRDefault="007E5AC2" w:rsidP="00F442C1">
                    <w:pPr>
                      <w:spacing w:line="200" w:lineRule="exact"/>
                      <w:rPr>
                        <w:sz w:val="16"/>
                        <w:szCs w:val="16"/>
                      </w:rPr>
                    </w:pPr>
                    <w:r>
                      <w:rPr>
                        <w:rFonts w:hint="eastAsia"/>
                        <w:sz w:val="16"/>
                        <w:szCs w:val="16"/>
                      </w:rPr>
                      <w:t>二方路線　　　加算</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162" type="#_x0000_t202" style="position:absolute;left:7348;top:9240;width:2970;height:543" stroked="f">
              <v:textbox style="mso-next-textbox:#_x0000_s3162" inset="5.85pt,.7pt,5.85pt,.7pt">
                <w:txbxContent>
                  <w:p w14:paraId="0E096BEE" w14:textId="77777777" w:rsidR="007E5AC2" w:rsidRPr="00625D86" w:rsidRDefault="007E5AC2" w:rsidP="00F442C1">
                    <w:pPr>
                      <w:rPr>
                        <w:rFonts w:ascii="ＭＳ 明朝" w:hAnsi="ＭＳ 明朝"/>
                        <w:sz w:val="16"/>
                        <w:szCs w:val="16"/>
                      </w:rPr>
                    </w:pPr>
                    <w:r w:rsidRPr="00625D86">
                      <w:rPr>
                        <w:rFonts w:ascii="ＭＳ 明朝" w:hAnsi="ＭＳ 明朝" w:hint="eastAsia"/>
                        <w:sz w:val="16"/>
                        <w:szCs w:val="16"/>
                      </w:rPr>
                      <w:t>=　80,000 ×</w:t>
                    </w:r>
                    <w:r w:rsidR="00D55B7E">
                      <w:rPr>
                        <w:rFonts w:ascii="ＭＳ 明朝" w:hAnsi="ＭＳ 明朝" w:hint="eastAsia"/>
                        <w:sz w:val="16"/>
                        <w:szCs w:val="16"/>
                      </w:rPr>
                      <w:t xml:space="preserve"> 0.97</w:t>
                    </w:r>
                    <w:r w:rsidRPr="00625D86">
                      <w:rPr>
                        <w:rFonts w:ascii="ＭＳ 明朝" w:hAnsi="ＭＳ 明朝" w:hint="eastAsia"/>
                        <w:sz w:val="16"/>
                        <w:szCs w:val="16"/>
                      </w:rPr>
                      <w:t xml:space="preserve"> ×</w:t>
                    </w:r>
                    <w:r w:rsidR="00D55B7E">
                      <w:rPr>
                        <w:rFonts w:ascii="ＭＳ 明朝" w:hAnsi="ＭＳ 明朝" w:hint="eastAsia"/>
                        <w:sz w:val="16"/>
                        <w:szCs w:val="16"/>
                      </w:rPr>
                      <w:t xml:space="preserve"> 0.05  = 3,88</w:t>
                    </w:r>
                    <w:r w:rsidRPr="00625D86">
                      <w:rPr>
                        <w:rFonts w:ascii="ＭＳ 明朝" w:hAnsi="ＭＳ 明朝" w:hint="eastAsia"/>
                        <w:sz w:val="16"/>
                        <w:szCs w:val="16"/>
                      </w:rPr>
                      <w:t>0</w:t>
                    </w:r>
                  </w:p>
                  <w:p w14:paraId="1A7E4F4C" w14:textId="77777777" w:rsidR="007E5AC2" w:rsidRPr="00703622" w:rsidRDefault="007E5AC2" w:rsidP="00F442C1">
                    <w:pPr>
                      <w:rPr>
                        <w:sz w:val="16"/>
                        <w:szCs w:val="16"/>
                      </w:rPr>
                    </w:pPr>
                    <w:r>
                      <w:rPr>
                        <w:rFonts w:hint="eastAsia"/>
                        <w:sz w:val="16"/>
                        <w:szCs w:val="16"/>
                      </w:rPr>
                      <w:t>000</w:t>
                    </w:r>
                  </w:p>
                </w:txbxContent>
              </v:textbox>
            </v:shape>
            <v:shape id="_x0000_s3163" type="#_x0000_t202" style="position:absolute;left:7592;top:9748;width:770;height:315" stroked="f">
              <v:textbox style="mso-next-textbox:#_x0000_s3163" inset="5.85pt,.7pt,5.85pt,.7pt">
                <w:txbxContent>
                  <w:p w14:paraId="0662EC87" w14:textId="77777777" w:rsidR="007E5AC2" w:rsidRDefault="007E5AC2" w:rsidP="00F442C1">
                    <w:pPr>
                      <w:spacing w:line="160" w:lineRule="exact"/>
                      <w:rPr>
                        <w:sz w:val="12"/>
                        <w:szCs w:val="12"/>
                      </w:rPr>
                    </w:pPr>
                    <w:r>
                      <w:rPr>
                        <w:rFonts w:hint="eastAsia"/>
                        <w:sz w:val="12"/>
                        <w:szCs w:val="12"/>
                      </w:rPr>
                      <w:t xml:space="preserve">二方　　</w:t>
                    </w:r>
                    <w:r w:rsidRPr="00703622">
                      <w:rPr>
                        <w:rFonts w:hint="eastAsia"/>
                        <w:sz w:val="12"/>
                        <w:szCs w:val="12"/>
                      </w:rPr>
                      <w:t>路線価</w:t>
                    </w:r>
                  </w:p>
                  <w:p w14:paraId="1C18AE1E" w14:textId="77777777" w:rsidR="007E5AC2" w:rsidRDefault="007E5AC2" w:rsidP="00F442C1">
                    <w:pPr>
                      <w:rPr>
                        <w:sz w:val="12"/>
                        <w:szCs w:val="12"/>
                      </w:rPr>
                    </w:pPr>
                  </w:p>
                  <w:p w14:paraId="79DC7BC7" w14:textId="77777777" w:rsidR="007E5AC2" w:rsidRDefault="007E5AC2" w:rsidP="00F442C1">
                    <w:pPr>
                      <w:rPr>
                        <w:sz w:val="12"/>
                        <w:szCs w:val="12"/>
                      </w:rPr>
                    </w:pPr>
                  </w:p>
                  <w:p w14:paraId="1A857B0E" w14:textId="77777777" w:rsidR="007E5AC2" w:rsidRDefault="007E5AC2" w:rsidP="00F442C1">
                    <w:pPr>
                      <w:rPr>
                        <w:sz w:val="12"/>
                        <w:szCs w:val="12"/>
                      </w:rPr>
                    </w:pPr>
                  </w:p>
                  <w:p w14:paraId="0DCE8202" w14:textId="77777777" w:rsidR="007E5AC2" w:rsidRPr="00703622" w:rsidRDefault="007E5AC2" w:rsidP="00F442C1">
                    <w:pPr>
                      <w:rPr>
                        <w:sz w:val="12"/>
                        <w:szCs w:val="12"/>
                      </w:rPr>
                    </w:pPr>
                  </w:p>
                </w:txbxContent>
              </v:textbox>
            </v:shape>
            <v:shape id="_x0000_s3164" type="#_x0000_t202" style="position:absolute;left:8338;top:9782;width:770;height:340" stroked="f">
              <v:textbox style="mso-next-textbox:#_x0000_s3164" inset="5.85pt,.7pt,5.85pt,.7pt">
                <w:txbxContent>
                  <w:p w14:paraId="2A447389" w14:textId="77777777" w:rsidR="007E5AC2" w:rsidRPr="00703622" w:rsidRDefault="007E5AC2" w:rsidP="00F442C1">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165" type="#_x0000_t202" style="position:absolute;left:8998;top:9782;width:660;height:361" stroked="f">
              <v:textbox style="mso-next-textbox:#_x0000_s3165" inset="5.85pt,.7pt,5.85pt,.7pt">
                <w:txbxContent>
                  <w:p w14:paraId="6DA678FE" w14:textId="77777777" w:rsidR="007E5AC2" w:rsidRPr="00A55493" w:rsidRDefault="007E5AC2" w:rsidP="00F442C1">
                    <w:pPr>
                      <w:spacing w:line="160" w:lineRule="exact"/>
                      <w:rPr>
                        <w:sz w:val="12"/>
                        <w:szCs w:val="12"/>
                      </w:rPr>
                    </w:pPr>
                    <w:r>
                      <w:rPr>
                        <w:rFonts w:hint="eastAsia"/>
                        <w:sz w:val="12"/>
                        <w:szCs w:val="12"/>
                      </w:rPr>
                      <w:t>加算率</w:t>
                    </w:r>
                  </w:p>
                </w:txbxContent>
              </v:textbox>
            </v:shape>
            <v:shape id="_x0000_s3166" type="#_x0000_t202" style="position:absolute;left:5918;top:10218;width:1430;height:539" stroked="f">
              <v:textbox style="mso-next-textbox:#_x0000_s3166" inset="5.85pt,.7pt,5.85pt,.7pt">
                <w:txbxContent>
                  <w:p w14:paraId="142AA698" w14:textId="77777777" w:rsidR="007E5AC2" w:rsidRPr="00703622" w:rsidRDefault="007E5AC2" w:rsidP="00F442C1">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167" type="#_x0000_t202" style="position:absolute;left:7348;top:10085;width:3740;height:491" stroked="f">
              <v:textbox style="mso-next-textbox:#_x0000_s3167" inset="5.85pt,.7pt,5.85pt,.7pt">
                <w:txbxContent>
                  <w:p w14:paraId="696D2C99" w14:textId="77777777" w:rsidR="007E5AC2" w:rsidRPr="00B056A2" w:rsidRDefault="007E5AC2" w:rsidP="00F442C1">
                    <w:pPr>
                      <w:rPr>
                        <w:rFonts w:ascii="ＭＳ 明朝" w:hAnsi="ＭＳ 明朝"/>
                        <w:sz w:val="16"/>
                        <w:szCs w:val="16"/>
                      </w:rPr>
                    </w:pPr>
                    <w:r w:rsidRPr="00B056A2">
                      <w:rPr>
                        <w:rFonts w:ascii="ＭＳ 明朝" w:hAnsi="ＭＳ 明朝" w:hint="eastAsia"/>
                        <w:sz w:val="16"/>
                        <w:szCs w:val="16"/>
                      </w:rPr>
                      <w:t xml:space="preserve">=　</w:t>
                    </w:r>
                    <w:r w:rsidR="00D55B7E">
                      <w:rPr>
                        <w:rFonts w:ascii="ＭＳ 明朝" w:hAnsi="ＭＳ 明朝" w:hint="eastAsia"/>
                        <w:sz w:val="16"/>
                        <w:szCs w:val="16"/>
                      </w:rPr>
                      <w:t>97,000 + 7,200 + 7,200+ 3,880  = 115,28</w:t>
                    </w:r>
                    <w:r w:rsidRPr="00B056A2">
                      <w:rPr>
                        <w:rFonts w:ascii="ＭＳ 明朝" w:hAnsi="ＭＳ 明朝" w:hint="eastAsia"/>
                        <w:sz w:val="16"/>
                        <w:szCs w:val="16"/>
                      </w:rPr>
                      <w:t>0</w:t>
                    </w:r>
                  </w:p>
                  <w:p w14:paraId="1C54DAE0" w14:textId="77777777" w:rsidR="007E5AC2" w:rsidRPr="00703622" w:rsidRDefault="007E5AC2" w:rsidP="00F442C1">
                    <w:pPr>
                      <w:rPr>
                        <w:sz w:val="16"/>
                        <w:szCs w:val="16"/>
                      </w:rPr>
                    </w:pPr>
                  </w:p>
                </w:txbxContent>
              </v:textbox>
            </v:shape>
            <v:shape id="_x0000_s3168" type="#_x0000_t202" style="position:absolute;left:5918;top:10757;width:1430;height:361" stroked="f">
              <v:textbox style="mso-next-textbox:#_x0000_s3168" inset="5.85pt,.7pt,5.85pt,.7pt">
                <w:txbxContent>
                  <w:p w14:paraId="66543072" w14:textId="77777777" w:rsidR="007E5AC2" w:rsidRPr="00703622" w:rsidRDefault="007E5AC2" w:rsidP="00F442C1">
                    <w:pPr>
                      <w:spacing w:line="280" w:lineRule="exact"/>
                      <w:jc w:val="center"/>
                      <w:rPr>
                        <w:sz w:val="16"/>
                        <w:szCs w:val="16"/>
                      </w:rPr>
                    </w:pPr>
                    <w:r w:rsidRPr="00703622">
                      <w:rPr>
                        <w:rFonts w:hint="eastAsia"/>
                        <w:sz w:val="16"/>
                        <w:szCs w:val="16"/>
                      </w:rPr>
                      <w:t>評点数</w:t>
                    </w:r>
                  </w:p>
                </w:txbxContent>
              </v:textbox>
            </v:shape>
            <v:shape id="_x0000_s3169" type="#_x0000_t202" style="position:absolute;left:7348;top:10638;width:2970;height:481" stroked="f">
              <v:textbox style="mso-next-textbox:#_x0000_s3169" inset="5.85pt,.7pt,5.85pt,.7pt">
                <w:txbxContent>
                  <w:p w14:paraId="3A55601B" w14:textId="77777777" w:rsidR="007E5AC2" w:rsidRPr="00625D86" w:rsidRDefault="007E5AC2" w:rsidP="00F442C1">
                    <w:pPr>
                      <w:rPr>
                        <w:rFonts w:ascii="ＭＳ 明朝" w:hAnsi="ＭＳ 明朝"/>
                        <w:sz w:val="16"/>
                        <w:szCs w:val="16"/>
                      </w:rPr>
                    </w:pPr>
                    <w:r w:rsidRPr="00625D86">
                      <w:rPr>
                        <w:rFonts w:ascii="ＭＳ 明朝" w:hAnsi="ＭＳ 明朝" w:hint="eastAsia"/>
                        <w:sz w:val="16"/>
                        <w:szCs w:val="16"/>
                      </w:rPr>
                      <w:t xml:space="preserve">=　</w:t>
                    </w:r>
                    <w:r w:rsidR="00D55B7E">
                      <w:rPr>
                        <w:rFonts w:ascii="ＭＳ 明朝" w:hAnsi="ＭＳ 明朝" w:hint="eastAsia"/>
                        <w:sz w:val="16"/>
                        <w:szCs w:val="16"/>
                      </w:rPr>
                      <w:t>115,28</w:t>
                    </w:r>
                    <w:r w:rsidRPr="00625D86">
                      <w:rPr>
                        <w:rFonts w:ascii="ＭＳ 明朝" w:hAnsi="ＭＳ 明朝" w:hint="eastAsia"/>
                        <w:sz w:val="16"/>
                        <w:szCs w:val="16"/>
                      </w:rPr>
                      <w:t>0 × 700㎡</w:t>
                    </w:r>
                    <w:r w:rsidR="00D55B7E">
                      <w:rPr>
                        <w:rFonts w:ascii="ＭＳ 明朝" w:hAnsi="ＭＳ 明朝" w:hint="eastAsia"/>
                        <w:sz w:val="16"/>
                        <w:szCs w:val="16"/>
                      </w:rPr>
                      <w:t xml:space="preserve">  =80,696</w:t>
                    </w:r>
                    <w:r w:rsidRPr="00625D86">
                      <w:rPr>
                        <w:rFonts w:ascii="ＭＳ 明朝" w:hAnsi="ＭＳ 明朝" w:hint="eastAsia"/>
                        <w:sz w:val="16"/>
                        <w:szCs w:val="16"/>
                      </w:rPr>
                      <w:t>,000</w:t>
                    </w:r>
                  </w:p>
                </w:txbxContent>
              </v:textbox>
            </v:shape>
            <v:shape id="_x0000_s3175" type="#_x0000_t202" style="position:absolute;left:5918;top:8453;width:1430;height:720" stroked="f">
              <v:textbox style="mso-next-textbox:#_x0000_s3175" inset="5.85pt,.7pt,5.85pt,.7pt">
                <w:txbxContent>
                  <w:p w14:paraId="68F56E8A" w14:textId="77777777" w:rsidR="007E5AC2" w:rsidRPr="00703622" w:rsidRDefault="007E5AC2" w:rsidP="00F442C1">
                    <w:pPr>
                      <w:spacing w:line="200" w:lineRule="exact"/>
                      <w:rPr>
                        <w:sz w:val="16"/>
                        <w:szCs w:val="16"/>
                      </w:rPr>
                    </w:pPr>
                    <w:r>
                      <w:rPr>
                        <w:rFonts w:hint="eastAsia"/>
                        <w:sz w:val="16"/>
                        <w:szCs w:val="16"/>
                      </w:rPr>
                      <w:t>側方路線　　　加算</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176" type="#_x0000_t202" style="position:absolute;left:7348;top:8396;width:2970;height:529" stroked="f">
              <v:textbox style="mso-next-textbox:#_x0000_s3176" inset="5.85pt,.7pt,5.85pt,.7pt">
                <w:txbxContent>
                  <w:p w14:paraId="232A47E2" w14:textId="77777777" w:rsidR="007E5AC2" w:rsidRPr="00625D86" w:rsidRDefault="007E5AC2" w:rsidP="00F442C1">
                    <w:pPr>
                      <w:rPr>
                        <w:rFonts w:ascii="ＭＳ 明朝" w:hAnsi="ＭＳ 明朝"/>
                        <w:sz w:val="16"/>
                        <w:szCs w:val="16"/>
                      </w:rPr>
                    </w:pPr>
                    <w:r w:rsidRPr="00625D86">
                      <w:rPr>
                        <w:rFonts w:ascii="ＭＳ 明朝" w:hAnsi="ＭＳ 明朝" w:hint="eastAsia"/>
                        <w:sz w:val="16"/>
                        <w:szCs w:val="16"/>
                      </w:rPr>
                      <w:t>=　90,000 × 1.00 × 0.08  = 7,200</w:t>
                    </w:r>
                  </w:p>
                  <w:p w14:paraId="28146186" w14:textId="77777777" w:rsidR="007E5AC2" w:rsidRPr="00703622" w:rsidRDefault="007E5AC2" w:rsidP="00F442C1">
                    <w:pPr>
                      <w:rPr>
                        <w:sz w:val="16"/>
                        <w:szCs w:val="16"/>
                      </w:rPr>
                    </w:pPr>
                    <w:r>
                      <w:rPr>
                        <w:rFonts w:hint="eastAsia"/>
                        <w:sz w:val="16"/>
                        <w:szCs w:val="16"/>
                      </w:rPr>
                      <w:t>000</w:t>
                    </w:r>
                  </w:p>
                </w:txbxContent>
              </v:textbox>
            </v:shape>
            <v:shape id="_x0000_s3177" type="#_x0000_t202" style="position:absolute;left:7568;top:8925;width:770;height:315" stroked="f">
              <v:textbox style="mso-next-textbox:#_x0000_s3177" inset="5.85pt,.7pt,5.85pt,.7pt">
                <w:txbxContent>
                  <w:p w14:paraId="3ABDCDDD" w14:textId="77777777" w:rsidR="007E5AC2" w:rsidRDefault="007E5AC2" w:rsidP="00F442C1">
                    <w:pPr>
                      <w:spacing w:line="140" w:lineRule="exact"/>
                      <w:rPr>
                        <w:sz w:val="12"/>
                        <w:szCs w:val="12"/>
                      </w:rPr>
                    </w:pPr>
                    <w:r>
                      <w:rPr>
                        <w:rFonts w:hint="eastAsia"/>
                        <w:sz w:val="12"/>
                        <w:szCs w:val="12"/>
                      </w:rPr>
                      <w:t xml:space="preserve">側方　　</w:t>
                    </w:r>
                    <w:r w:rsidRPr="00703622">
                      <w:rPr>
                        <w:rFonts w:hint="eastAsia"/>
                        <w:sz w:val="12"/>
                        <w:szCs w:val="12"/>
                      </w:rPr>
                      <w:t>路線価</w:t>
                    </w:r>
                  </w:p>
                  <w:p w14:paraId="1E8F57E0" w14:textId="77777777" w:rsidR="007E5AC2" w:rsidRDefault="007E5AC2" w:rsidP="00F442C1">
                    <w:pPr>
                      <w:rPr>
                        <w:sz w:val="12"/>
                        <w:szCs w:val="12"/>
                      </w:rPr>
                    </w:pPr>
                  </w:p>
                  <w:p w14:paraId="7C2AF5E0" w14:textId="77777777" w:rsidR="007E5AC2" w:rsidRDefault="007E5AC2" w:rsidP="00F442C1">
                    <w:pPr>
                      <w:rPr>
                        <w:sz w:val="12"/>
                        <w:szCs w:val="12"/>
                      </w:rPr>
                    </w:pPr>
                  </w:p>
                  <w:p w14:paraId="172799D9" w14:textId="77777777" w:rsidR="007E5AC2" w:rsidRDefault="007E5AC2" w:rsidP="00F442C1">
                    <w:pPr>
                      <w:rPr>
                        <w:sz w:val="12"/>
                        <w:szCs w:val="12"/>
                      </w:rPr>
                    </w:pPr>
                  </w:p>
                  <w:p w14:paraId="6545DCE4" w14:textId="77777777" w:rsidR="007E5AC2" w:rsidRPr="00703622" w:rsidRDefault="007E5AC2" w:rsidP="00F442C1">
                    <w:pPr>
                      <w:rPr>
                        <w:sz w:val="12"/>
                        <w:szCs w:val="12"/>
                      </w:rPr>
                    </w:pPr>
                  </w:p>
                </w:txbxContent>
              </v:textbox>
            </v:shape>
            <v:shape id="_x0000_s3178" type="#_x0000_t202" style="position:absolute;left:8338;top:8924;width:770;height:340" stroked="f">
              <v:textbox style="mso-next-textbox:#_x0000_s3178" inset="5.85pt,.7pt,5.85pt,.7pt">
                <w:txbxContent>
                  <w:p w14:paraId="345D1C29" w14:textId="77777777" w:rsidR="007E5AC2" w:rsidRPr="00703622" w:rsidRDefault="007E5AC2" w:rsidP="00F442C1">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179" type="#_x0000_t202" style="position:absolute;left:9019;top:8910;width:660;height:361" stroked="f">
              <v:textbox style="mso-next-textbox:#_x0000_s3179" inset="5.85pt,.7pt,5.85pt,.7pt">
                <w:txbxContent>
                  <w:p w14:paraId="7FFAB1F1" w14:textId="77777777" w:rsidR="007E5AC2" w:rsidRPr="00A55493" w:rsidRDefault="007E5AC2" w:rsidP="00F442C1">
                    <w:pPr>
                      <w:spacing w:line="160" w:lineRule="exact"/>
                      <w:rPr>
                        <w:sz w:val="12"/>
                        <w:szCs w:val="12"/>
                      </w:rPr>
                    </w:pPr>
                    <w:r>
                      <w:rPr>
                        <w:rFonts w:hint="eastAsia"/>
                        <w:sz w:val="12"/>
                        <w:szCs w:val="12"/>
                      </w:rPr>
                      <w:t>加算率</w:t>
                    </w:r>
                  </w:p>
                </w:txbxContent>
              </v:textbox>
            </v:shape>
            <v:rect id="_x0000_s6064" style="position:absolute;left:3168;top:7206;width:2091;height:349" fillcolor="#d8d8d8" stroked="f">
              <v:fill opacity="39322f"/>
              <v:textbox inset="5.85pt,.7pt,5.85pt,.7pt"/>
            </v:rect>
            <v:rect id="_x0000_s6065" style="position:absolute;left:2948;top:6845;width:220;height:2520" fillcolor="#d8d8d8" stroked="f">
              <v:fill opacity="39322f"/>
              <v:textbox inset="5.85pt,.7pt,5.85pt,.7pt"/>
            </v:rect>
            <v:shape id="_x0000_s6067" type="#_x0000_t32" style="position:absolute;left:5438;top:6845;width:1;height:2520;flip:y" o:connectortype="straight" strokecolor="lime">
              <v:stroke startarrow="classic" endarrow="classic"/>
            </v:shape>
            <v:shape id="_x0000_s6068" type="#_x0000_t202" style="position:absolute;left:3289;top:7051;width:1760;height:540" filled="f" stroked="f">
              <v:textbox style="mso-next-textbox:#_x0000_s6068" inset="5.85pt,.7pt,5.85pt,.7pt">
                <w:txbxContent>
                  <w:p w14:paraId="655E4508"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90,000</w:t>
                    </w:r>
                    <w:r w:rsidRPr="003F0A31">
                      <w:rPr>
                        <w:rFonts w:ascii="ＭＳ 明朝" w:hAnsi="ＭＳ 明朝" w:hint="eastAsia"/>
                        <w:sz w:val="18"/>
                      </w:rPr>
                      <w:t>円/㎡</w:t>
                    </w:r>
                  </w:p>
                  <w:p w14:paraId="6C8B2FA7" w14:textId="77777777" w:rsidR="007E5AC2" w:rsidRPr="00B83163" w:rsidRDefault="007E5AC2" w:rsidP="00173763">
                    <w:pPr>
                      <w:ind w:firstLineChars="100" w:firstLine="210"/>
                      <w:rPr>
                        <w:rFonts w:ascii="ＭＳ 明朝" w:hAnsi="ＭＳ 明朝"/>
                      </w:rPr>
                    </w:pPr>
                  </w:p>
                </w:txbxContent>
              </v:textbox>
            </v:shape>
            <v:shape id="_x0000_s6069" type="#_x0000_t202" style="position:absolute;left:5361;top:7326;width:660;height:2122" filled="f" stroked="f">
              <v:textbox style="layout-flow:vertical-ideographic;mso-next-textbox:#_x0000_s6069" inset="5.85pt,.7pt,5.85pt,.7pt">
                <w:txbxContent>
                  <w:p w14:paraId="2442C6C9"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100</w:t>
                    </w:r>
                    <w:r w:rsidRPr="003F0A31">
                      <w:rPr>
                        <w:rFonts w:ascii="ＭＳ 明朝" w:hAnsi="ＭＳ 明朝" w:hint="eastAsia"/>
                        <w:sz w:val="18"/>
                      </w:rPr>
                      <w:t>,000円/㎡</w:t>
                    </w:r>
                  </w:p>
                  <w:p w14:paraId="30D0C8AA" w14:textId="77777777" w:rsidR="007E5AC2" w:rsidRPr="00B83163" w:rsidRDefault="007E5AC2" w:rsidP="00F442C1">
                    <w:pPr>
                      <w:rPr>
                        <w:rFonts w:ascii="ＭＳ 明朝" w:hAnsi="ＭＳ 明朝"/>
                        <w:szCs w:val="21"/>
                      </w:rPr>
                    </w:pPr>
                  </w:p>
                </w:txbxContent>
              </v:textbox>
            </v:shape>
            <v:shape id="_x0000_s6066" type="#_x0000_t32" style="position:absolute;left:3208;top:7433;width:2089;height:7" o:connectortype="straight" strokecolor="lime">
              <v:stroke startarrow="classic" endarrow="classic"/>
            </v:shape>
            <v:shape id="_x0000_s6076" type="#_x0000_t202" style="position:absolute;left:3257;top:8667;width:1760;height:540" filled="f" stroked="f">
              <v:textbox style="mso-next-textbox:#_x0000_s6076" inset="5.85pt,.7pt,5.85pt,.7pt">
                <w:txbxContent>
                  <w:p w14:paraId="559589AC"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90,000</w:t>
                    </w:r>
                    <w:r w:rsidRPr="003F0A31">
                      <w:rPr>
                        <w:rFonts w:ascii="ＭＳ 明朝" w:hAnsi="ＭＳ 明朝" w:hint="eastAsia"/>
                        <w:sz w:val="18"/>
                      </w:rPr>
                      <w:t>円/㎡</w:t>
                    </w:r>
                  </w:p>
                  <w:p w14:paraId="64CF5C2E" w14:textId="77777777" w:rsidR="007E5AC2" w:rsidRPr="00B83163" w:rsidRDefault="007E5AC2" w:rsidP="00173763">
                    <w:pPr>
                      <w:ind w:firstLineChars="100" w:firstLine="210"/>
                      <w:rPr>
                        <w:rFonts w:ascii="ＭＳ 明朝" w:hAnsi="ＭＳ 明朝"/>
                      </w:rPr>
                    </w:pPr>
                  </w:p>
                </w:txbxContent>
              </v:textbox>
            </v:shape>
            <v:shape id="_x0000_s6077" type="#_x0000_t32" style="position:absolute;left:3176;top:9049;width:2089;height:7" o:connectortype="straight" strokecolor="lime">
              <v:stroke startarrow="classic" endarrow="classic"/>
            </v:shape>
            <v:shape id="_x0000_s6078" type="#_x0000_t32" style="position:absolute;left:3057;top:6845;width:1;height:2520;flip:y" o:connectortype="straight" strokecolor="lime">
              <v:stroke startarrow="classic" endarrow="classic"/>
            </v:shape>
          </v:group>
        </w:pict>
      </w:r>
    </w:p>
    <w:p w14:paraId="4E015B1B" w14:textId="77777777" w:rsidR="005A3EEB" w:rsidRDefault="005A3EEB" w:rsidP="006751E0">
      <w:pPr>
        <w:spacing w:line="480" w:lineRule="atLeast"/>
        <w:ind w:left="860"/>
        <w:rPr>
          <w:color w:val="000000"/>
          <w:szCs w:val="22"/>
        </w:rPr>
      </w:pPr>
    </w:p>
    <w:p w14:paraId="251100B7" w14:textId="77777777" w:rsidR="005A3EEB" w:rsidRDefault="00506483" w:rsidP="006751E0">
      <w:pPr>
        <w:spacing w:line="480" w:lineRule="atLeast"/>
        <w:ind w:left="860"/>
        <w:rPr>
          <w:color w:val="000000"/>
          <w:szCs w:val="22"/>
        </w:rPr>
      </w:pPr>
      <w:r>
        <w:rPr>
          <w:noProof/>
          <w:color w:val="000000"/>
          <w:szCs w:val="22"/>
        </w:rPr>
        <w:pict w14:anchorId="36493543">
          <v:shape id="_x0000_s6079" type="#_x0000_t202" style="position:absolute;left:0;text-align:left;margin-left:47.3pt;margin-top:7.35pt;width:33pt;height:106.1pt;z-index:21" filled="f" stroked="f">
            <v:textbox style="layout-flow:vertical-ideographic;mso-next-textbox:#_x0000_s6079" inset="5.85pt,.7pt,5.85pt,.7pt">
              <w:txbxContent>
                <w:p w14:paraId="44D7EB62"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80</w:t>
                  </w:r>
                  <w:r w:rsidRPr="003F0A31">
                    <w:rPr>
                      <w:rFonts w:ascii="ＭＳ 明朝" w:hAnsi="ＭＳ 明朝" w:hint="eastAsia"/>
                      <w:sz w:val="18"/>
                    </w:rPr>
                    <w:t>,000円/㎡</w:t>
                  </w:r>
                </w:p>
                <w:p w14:paraId="2A6DD57D" w14:textId="77777777" w:rsidR="007E5AC2" w:rsidRPr="00B83163" w:rsidRDefault="007E5AC2" w:rsidP="00F442C1">
                  <w:pPr>
                    <w:rPr>
                      <w:rFonts w:ascii="ＭＳ 明朝" w:hAnsi="ＭＳ 明朝"/>
                      <w:szCs w:val="21"/>
                    </w:rPr>
                  </w:pPr>
                </w:p>
              </w:txbxContent>
            </v:textbox>
          </v:shape>
        </w:pict>
      </w:r>
    </w:p>
    <w:p w14:paraId="18552128" w14:textId="77777777" w:rsidR="005A3EEB" w:rsidRDefault="005A3EEB" w:rsidP="006751E0">
      <w:pPr>
        <w:spacing w:line="480" w:lineRule="atLeast"/>
        <w:ind w:left="860"/>
        <w:rPr>
          <w:color w:val="000000"/>
          <w:szCs w:val="22"/>
        </w:rPr>
      </w:pPr>
    </w:p>
    <w:p w14:paraId="14E5C99C" w14:textId="77777777" w:rsidR="005A3EEB" w:rsidRDefault="005A3EEB" w:rsidP="006751E0">
      <w:pPr>
        <w:spacing w:line="480" w:lineRule="atLeast"/>
        <w:ind w:left="860"/>
        <w:rPr>
          <w:color w:val="000000"/>
          <w:szCs w:val="22"/>
        </w:rPr>
      </w:pPr>
    </w:p>
    <w:p w14:paraId="4E74237D" w14:textId="77777777" w:rsidR="005A3EEB" w:rsidRDefault="005A3EEB" w:rsidP="006751E0">
      <w:pPr>
        <w:spacing w:line="480" w:lineRule="atLeast"/>
        <w:ind w:left="860"/>
        <w:rPr>
          <w:color w:val="000000"/>
          <w:szCs w:val="22"/>
        </w:rPr>
      </w:pPr>
    </w:p>
    <w:p w14:paraId="588246A1" w14:textId="77777777" w:rsidR="005A3EEB" w:rsidRDefault="005A3EEB" w:rsidP="006751E0">
      <w:pPr>
        <w:spacing w:line="480" w:lineRule="atLeast"/>
        <w:ind w:left="860"/>
        <w:rPr>
          <w:color w:val="000000"/>
          <w:szCs w:val="22"/>
        </w:rPr>
      </w:pPr>
    </w:p>
    <w:p w14:paraId="18DC6EA0" w14:textId="77777777" w:rsidR="005A3EEB" w:rsidRDefault="005A3EEB" w:rsidP="006751E0">
      <w:pPr>
        <w:spacing w:line="480" w:lineRule="atLeast"/>
        <w:ind w:left="860"/>
        <w:rPr>
          <w:color w:val="000000"/>
          <w:szCs w:val="22"/>
        </w:rPr>
      </w:pPr>
    </w:p>
    <w:p w14:paraId="5B8CA553" w14:textId="77777777" w:rsidR="005A3EEB" w:rsidRDefault="005A3EEB" w:rsidP="006751E0">
      <w:pPr>
        <w:spacing w:line="480" w:lineRule="atLeast"/>
        <w:ind w:left="860"/>
        <w:rPr>
          <w:color w:val="000000"/>
          <w:szCs w:val="22"/>
        </w:rPr>
      </w:pPr>
    </w:p>
    <w:p w14:paraId="3DAF39A5" w14:textId="77777777" w:rsidR="005A3EEB" w:rsidRDefault="005A3EEB" w:rsidP="006751E0">
      <w:pPr>
        <w:spacing w:line="480" w:lineRule="atLeast"/>
        <w:ind w:left="860"/>
        <w:rPr>
          <w:color w:val="000000"/>
          <w:szCs w:val="22"/>
        </w:rPr>
      </w:pPr>
    </w:p>
    <w:p w14:paraId="06433647" w14:textId="77777777" w:rsidR="00DE7161" w:rsidRDefault="00DE7161" w:rsidP="006751E0">
      <w:pPr>
        <w:spacing w:line="480" w:lineRule="atLeast"/>
        <w:ind w:left="860"/>
        <w:rPr>
          <w:color w:val="000000"/>
          <w:szCs w:val="22"/>
        </w:rPr>
      </w:pPr>
    </w:p>
    <w:p w14:paraId="5B85F245" w14:textId="77777777" w:rsidR="00DE7161" w:rsidRDefault="00DE7161" w:rsidP="006751E0">
      <w:pPr>
        <w:spacing w:line="480" w:lineRule="atLeast"/>
        <w:ind w:left="860"/>
        <w:rPr>
          <w:color w:val="000000"/>
          <w:szCs w:val="22"/>
        </w:rPr>
      </w:pPr>
    </w:p>
    <w:p w14:paraId="3CAC2EE9" w14:textId="77777777" w:rsidR="006E1924" w:rsidRDefault="006E1924" w:rsidP="006751E0">
      <w:pPr>
        <w:spacing w:line="480" w:lineRule="atLeast"/>
        <w:ind w:left="860"/>
        <w:rPr>
          <w:color w:val="000000"/>
          <w:szCs w:val="22"/>
        </w:rPr>
      </w:pPr>
    </w:p>
    <w:p w14:paraId="3490856D" w14:textId="77777777" w:rsidR="007044CE" w:rsidRDefault="00852D2A" w:rsidP="00852D2A">
      <w:pPr>
        <w:tabs>
          <w:tab w:val="left" w:pos="990"/>
        </w:tabs>
        <w:spacing w:line="480" w:lineRule="atLeast"/>
        <w:ind w:left="340"/>
        <w:rPr>
          <w:color w:val="000000"/>
          <w:szCs w:val="22"/>
        </w:rPr>
      </w:pPr>
      <w:r>
        <w:rPr>
          <w:rFonts w:hint="eastAsia"/>
          <w:color w:val="000000"/>
          <w:szCs w:val="22"/>
        </w:rPr>
        <w:lastRenderedPageBreak/>
        <w:t>（ﾎ</w:t>
      </w:r>
      <w:r w:rsidRPr="00AE508C">
        <w:rPr>
          <w:rFonts w:hint="eastAsia"/>
          <w:color w:val="000000"/>
          <w:szCs w:val="22"/>
        </w:rPr>
        <w:t>）</w:t>
      </w:r>
      <w:r w:rsidR="007044CE">
        <w:rPr>
          <w:rFonts w:hint="eastAsia"/>
          <w:color w:val="000000"/>
          <w:szCs w:val="22"/>
        </w:rPr>
        <w:t>不整形</w:t>
      </w:r>
      <w:r w:rsidR="008B3138">
        <w:rPr>
          <w:rFonts w:hint="eastAsia"/>
          <w:color w:val="000000"/>
          <w:szCs w:val="22"/>
        </w:rPr>
        <w:t>地評点算出法、間口が狭小な宅地等評点算出法等</w:t>
      </w:r>
    </w:p>
    <w:p w14:paraId="275B65D7" w14:textId="77777777" w:rsidR="00B056A2" w:rsidRPr="00AE508C" w:rsidRDefault="008B7F50" w:rsidP="007044CE">
      <w:pPr>
        <w:spacing w:beforeLines="30" w:before="108" w:line="480" w:lineRule="atLeast"/>
        <w:ind w:leftChars="293" w:left="869" w:hangingChars="121" w:hanging="254"/>
        <w:rPr>
          <w:color w:val="000000"/>
          <w:szCs w:val="22"/>
        </w:rPr>
      </w:pPr>
      <w:r>
        <w:rPr>
          <w:rFonts w:hint="eastAsia"/>
          <w:color w:val="000000"/>
          <w:szCs w:val="22"/>
        </w:rPr>
        <w:t>ｲ</w:t>
      </w:r>
      <w:r w:rsidR="007044CE">
        <w:rPr>
          <w:rFonts w:hint="eastAsia"/>
          <w:color w:val="000000"/>
          <w:szCs w:val="22"/>
        </w:rPr>
        <w:t>）</w:t>
      </w:r>
      <w:r w:rsidR="00BB3A81" w:rsidRPr="00AE508C">
        <w:rPr>
          <w:rFonts w:hint="eastAsia"/>
          <w:color w:val="000000"/>
          <w:szCs w:val="22"/>
        </w:rPr>
        <w:t>不整形地</w:t>
      </w:r>
      <w:r w:rsidR="00BB3A81" w:rsidRPr="007044CE">
        <w:rPr>
          <w:rFonts w:ascii="ＭＳ 明朝" w:hAnsi="ＭＳ 明朝" w:hint="eastAsia"/>
          <w:color w:val="000000"/>
          <w:szCs w:val="22"/>
        </w:rPr>
        <w:t>評点</w:t>
      </w:r>
      <w:r w:rsidR="00BB3A81" w:rsidRPr="00AE508C">
        <w:rPr>
          <w:rFonts w:hint="eastAsia"/>
          <w:color w:val="000000"/>
          <w:szCs w:val="22"/>
        </w:rPr>
        <w:t>算出法　（</w:t>
      </w:r>
      <w:r w:rsidR="00786299">
        <w:rPr>
          <w:rFonts w:hint="eastAsia"/>
          <w:color w:val="000000"/>
          <w:szCs w:val="22"/>
        </w:rPr>
        <w:t>附表</w:t>
      </w:r>
      <w:r w:rsidR="00D91E9E" w:rsidRPr="00AE508C">
        <w:rPr>
          <w:rFonts w:ascii="ＭＳ 明朝" w:hAnsi="ＭＳ 明朝" w:hint="eastAsia"/>
          <w:color w:val="000000"/>
          <w:szCs w:val="22"/>
        </w:rPr>
        <w:t>4</w:t>
      </w:r>
      <w:r w:rsidR="00BB3A81" w:rsidRPr="00AE508C">
        <w:rPr>
          <w:rFonts w:hint="eastAsia"/>
          <w:color w:val="000000"/>
          <w:szCs w:val="22"/>
        </w:rPr>
        <w:t xml:space="preserve">　不整形地補正率表</w:t>
      </w:r>
      <w:r w:rsidR="00CE276C">
        <w:rPr>
          <w:rFonts w:hint="eastAsia"/>
          <w:color w:val="000000"/>
          <w:szCs w:val="22"/>
        </w:rPr>
        <w:t>・ｺｰﾄ</w:t>
      </w:r>
      <w:r w:rsidR="00CE276C" w:rsidRPr="00CE276C">
        <w:rPr>
          <w:rFonts w:ascii="ＭＳ 明朝" w:hAnsi="ＭＳ 明朝" w:hint="eastAsia"/>
          <w:color w:val="000000"/>
          <w:szCs w:val="22"/>
        </w:rPr>
        <w:t>ﾞ</w:t>
      </w:r>
      <w:r w:rsidR="00CE276C">
        <w:rPr>
          <w:rFonts w:ascii="ＭＳ 明朝" w:hAnsi="ＭＳ 明朝" w:hint="eastAsia"/>
          <w:color w:val="000000"/>
          <w:szCs w:val="22"/>
        </w:rPr>
        <w:t>1</w:t>
      </w:r>
      <w:r w:rsidR="00BB3A81" w:rsidRPr="00AE508C">
        <w:rPr>
          <w:rFonts w:hint="eastAsia"/>
          <w:color w:val="000000"/>
          <w:szCs w:val="22"/>
        </w:rPr>
        <w:t>）</w:t>
      </w:r>
    </w:p>
    <w:p w14:paraId="785EA844" w14:textId="77777777" w:rsidR="00056981" w:rsidRDefault="00056981" w:rsidP="007044CE">
      <w:pPr>
        <w:spacing w:line="480" w:lineRule="atLeast"/>
        <w:ind w:leftChars="425" w:left="893" w:firstLineChars="96" w:firstLine="202"/>
        <w:rPr>
          <w:color w:val="000000"/>
          <w:szCs w:val="22"/>
        </w:rPr>
      </w:pPr>
      <w:r w:rsidRPr="00AE508C">
        <w:rPr>
          <w:rFonts w:hint="eastAsia"/>
          <w:color w:val="000000"/>
          <w:szCs w:val="22"/>
        </w:rPr>
        <w:t>不整形地の地積をその間口距離で除して得た</w:t>
      </w:r>
      <w:r w:rsidR="00194BF4">
        <w:rPr>
          <w:rFonts w:hint="eastAsia"/>
          <w:color w:val="000000"/>
          <w:szCs w:val="22"/>
        </w:rPr>
        <w:t>平均</w:t>
      </w:r>
      <w:r w:rsidR="00A64030">
        <w:rPr>
          <w:rFonts w:hint="eastAsia"/>
          <w:color w:val="000000"/>
          <w:szCs w:val="22"/>
        </w:rPr>
        <w:t>的な</w:t>
      </w:r>
      <w:r w:rsidR="00194BF4">
        <w:rPr>
          <w:rFonts w:hint="eastAsia"/>
          <w:color w:val="000000"/>
          <w:szCs w:val="22"/>
        </w:rPr>
        <w:t>奥行</w:t>
      </w:r>
      <w:r w:rsidR="00A64030">
        <w:rPr>
          <w:rFonts w:hint="eastAsia"/>
          <w:color w:val="000000"/>
          <w:szCs w:val="22"/>
        </w:rPr>
        <w:t>距離</w:t>
      </w:r>
      <w:r w:rsidR="00194BF4">
        <w:rPr>
          <w:rFonts w:hint="eastAsia"/>
          <w:color w:val="000000"/>
          <w:szCs w:val="22"/>
        </w:rPr>
        <w:t>を基礎として</w:t>
      </w:r>
      <w:r w:rsidRPr="00AE508C">
        <w:rPr>
          <w:rFonts w:hint="eastAsia"/>
          <w:color w:val="000000"/>
          <w:szCs w:val="22"/>
        </w:rPr>
        <w:t>奥行価格補正割合法によって計算した単位</w:t>
      </w:r>
      <w:r w:rsidR="001E1234">
        <w:rPr>
          <w:rFonts w:hint="eastAsia"/>
          <w:color w:val="000000"/>
          <w:szCs w:val="22"/>
        </w:rPr>
        <w:t>地積</w:t>
      </w:r>
      <w:r w:rsidRPr="00AE508C">
        <w:rPr>
          <w:rFonts w:hint="eastAsia"/>
          <w:color w:val="000000"/>
          <w:szCs w:val="22"/>
        </w:rPr>
        <w:t>当たり</w:t>
      </w:r>
      <w:r w:rsidR="00BC03B6">
        <w:rPr>
          <w:rFonts w:hint="eastAsia"/>
          <w:color w:val="000000"/>
          <w:szCs w:val="22"/>
        </w:rPr>
        <w:t>の</w:t>
      </w:r>
      <w:r w:rsidRPr="00AE508C">
        <w:rPr>
          <w:rFonts w:hint="eastAsia"/>
          <w:color w:val="000000"/>
          <w:szCs w:val="22"/>
        </w:rPr>
        <w:t>評点数に、不整形の</w:t>
      </w:r>
      <w:r w:rsidR="00AC3F96">
        <w:rPr>
          <w:rFonts w:hint="eastAsia"/>
          <w:color w:val="000000"/>
          <w:szCs w:val="22"/>
        </w:rPr>
        <w:t>度合いに応ずる表</w:t>
      </w:r>
      <w:r w:rsidR="00F70B20">
        <w:rPr>
          <w:rFonts w:hint="eastAsia"/>
          <w:color w:val="000000"/>
          <w:szCs w:val="22"/>
        </w:rPr>
        <w:t>（附表</w:t>
      </w:r>
      <w:r w:rsidR="00F70B20" w:rsidRPr="00B44AC9">
        <w:rPr>
          <w:rFonts w:ascii="ＭＳ 明朝" w:hAnsi="ＭＳ 明朝" w:hint="eastAsia"/>
          <w:color w:val="000000"/>
          <w:szCs w:val="22"/>
        </w:rPr>
        <w:t>4</w:t>
      </w:r>
      <w:r w:rsidR="00AC3F96">
        <w:rPr>
          <w:rFonts w:hint="eastAsia"/>
          <w:color w:val="000000"/>
          <w:szCs w:val="22"/>
        </w:rPr>
        <w:t>不整形地補正率表</w:t>
      </w:r>
      <w:r w:rsidR="00F70B20">
        <w:rPr>
          <w:rFonts w:hint="eastAsia"/>
          <w:color w:val="000000"/>
          <w:szCs w:val="22"/>
        </w:rPr>
        <w:t>）</w:t>
      </w:r>
      <w:r w:rsidR="00AC3F96">
        <w:rPr>
          <w:rFonts w:hint="eastAsia"/>
          <w:color w:val="000000"/>
          <w:szCs w:val="22"/>
        </w:rPr>
        <w:t>の不整形地補正率を乗じて</w:t>
      </w:r>
      <w:r w:rsidRPr="00AE508C">
        <w:rPr>
          <w:rFonts w:hint="eastAsia"/>
          <w:color w:val="000000"/>
          <w:szCs w:val="22"/>
        </w:rPr>
        <w:t>単位</w:t>
      </w:r>
      <w:r w:rsidR="00AC3F96">
        <w:rPr>
          <w:rFonts w:hint="eastAsia"/>
          <w:color w:val="000000"/>
          <w:szCs w:val="22"/>
        </w:rPr>
        <w:t>地積</w:t>
      </w:r>
      <w:r w:rsidRPr="00AE508C">
        <w:rPr>
          <w:rFonts w:hint="eastAsia"/>
          <w:color w:val="000000"/>
          <w:szCs w:val="22"/>
        </w:rPr>
        <w:t>当たり</w:t>
      </w:r>
      <w:r w:rsidR="00AC3F96">
        <w:rPr>
          <w:rFonts w:hint="eastAsia"/>
          <w:color w:val="000000"/>
          <w:szCs w:val="22"/>
        </w:rPr>
        <w:t>の</w:t>
      </w:r>
      <w:r w:rsidRPr="00AE508C">
        <w:rPr>
          <w:rFonts w:hint="eastAsia"/>
          <w:color w:val="000000"/>
          <w:szCs w:val="22"/>
        </w:rPr>
        <w:t>評点数を求め、これに当該画地の地積を乗じてその評点数を求める。</w:t>
      </w:r>
      <w:r w:rsidR="005B04A2" w:rsidRPr="00AE508C">
        <w:rPr>
          <w:color w:val="000000"/>
          <w:szCs w:val="22"/>
        </w:rPr>
        <w:br/>
      </w:r>
      <w:r w:rsidR="005B04A2" w:rsidRPr="00AE508C">
        <w:rPr>
          <w:rFonts w:hint="eastAsia"/>
          <w:color w:val="000000"/>
          <w:szCs w:val="22"/>
        </w:rPr>
        <w:t xml:space="preserve">　</w:t>
      </w:r>
      <w:r w:rsidRPr="00AE508C">
        <w:rPr>
          <w:rFonts w:hint="eastAsia"/>
          <w:color w:val="000000"/>
          <w:szCs w:val="22"/>
        </w:rPr>
        <w:t>ただし、</w:t>
      </w:r>
      <w:r w:rsidR="00110761">
        <w:rPr>
          <w:rFonts w:hint="eastAsia"/>
          <w:color w:val="000000"/>
          <w:szCs w:val="22"/>
        </w:rPr>
        <w:t>不整形補正の適用に加え、</w:t>
      </w:r>
      <w:r w:rsidR="009858E1">
        <w:rPr>
          <w:rFonts w:hint="eastAsia"/>
          <w:color w:val="000000"/>
          <w:szCs w:val="22"/>
        </w:rPr>
        <w:t>間口狭小補正及び奥行長大補正の適用がある場合においては、</w:t>
      </w:r>
      <w:r w:rsidR="00677822">
        <w:rPr>
          <w:rFonts w:hint="eastAsia"/>
          <w:color w:val="000000"/>
          <w:szCs w:val="22"/>
        </w:rPr>
        <w:t>①間口狭小補正率、②奥行長大補正率、③</w:t>
      </w:r>
      <w:r w:rsidRPr="00AE508C">
        <w:rPr>
          <w:rFonts w:hint="eastAsia"/>
          <w:color w:val="000000"/>
          <w:szCs w:val="22"/>
        </w:rPr>
        <w:t>間口狭小補正</w:t>
      </w:r>
      <w:r w:rsidR="00987AE3">
        <w:rPr>
          <w:rFonts w:hint="eastAsia"/>
          <w:color w:val="000000"/>
          <w:szCs w:val="22"/>
        </w:rPr>
        <w:t>率</w:t>
      </w:r>
      <w:r w:rsidRPr="00AE508C">
        <w:rPr>
          <w:rFonts w:hint="eastAsia"/>
          <w:color w:val="000000"/>
          <w:szCs w:val="22"/>
        </w:rPr>
        <w:t>×奥行長大補正</w:t>
      </w:r>
      <w:r w:rsidR="00987AE3">
        <w:rPr>
          <w:rFonts w:hint="eastAsia"/>
          <w:color w:val="000000"/>
          <w:szCs w:val="22"/>
        </w:rPr>
        <w:t>率</w:t>
      </w:r>
      <w:r w:rsidRPr="00AE508C">
        <w:rPr>
          <w:rFonts w:hint="eastAsia"/>
          <w:color w:val="000000"/>
          <w:szCs w:val="22"/>
        </w:rPr>
        <w:t>、</w:t>
      </w:r>
      <w:r w:rsidR="00677822">
        <w:rPr>
          <w:rFonts w:hint="eastAsia"/>
          <w:color w:val="000000"/>
          <w:szCs w:val="22"/>
        </w:rPr>
        <w:t>④不整形地補正率、⑤</w:t>
      </w:r>
      <w:r w:rsidRPr="00AE508C">
        <w:rPr>
          <w:rFonts w:hint="eastAsia"/>
          <w:color w:val="000000"/>
          <w:szCs w:val="22"/>
        </w:rPr>
        <w:t>間口狭小補正</w:t>
      </w:r>
      <w:r w:rsidR="00987AE3">
        <w:rPr>
          <w:rFonts w:hint="eastAsia"/>
          <w:color w:val="000000"/>
          <w:szCs w:val="22"/>
        </w:rPr>
        <w:t>率</w:t>
      </w:r>
      <w:r w:rsidRPr="00AE508C">
        <w:rPr>
          <w:rFonts w:hint="eastAsia"/>
          <w:color w:val="000000"/>
          <w:szCs w:val="22"/>
        </w:rPr>
        <w:t>×不整形地補正</w:t>
      </w:r>
      <w:r w:rsidR="00987AE3">
        <w:rPr>
          <w:rFonts w:hint="eastAsia"/>
          <w:color w:val="000000"/>
          <w:szCs w:val="22"/>
        </w:rPr>
        <w:t>率</w:t>
      </w:r>
      <w:r w:rsidRPr="00AE508C">
        <w:rPr>
          <w:rFonts w:hint="eastAsia"/>
          <w:color w:val="000000"/>
          <w:szCs w:val="22"/>
        </w:rPr>
        <w:t>を比較し、補正率の</w:t>
      </w:r>
      <w:r w:rsidR="002B1D1E">
        <w:rPr>
          <w:rFonts w:hint="eastAsia"/>
          <w:color w:val="000000"/>
          <w:szCs w:val="22"/>
        </w:rPr>
        <w:t>小なる率</w:t>
      </w:r>
      <w:r w:rsidR="000C4D2B">
        <w:rPr>
          <w:rFonts w:hint="eastAsia"/>
          <w:color w:val="000000"/>
          <w:szCs w:val="22"/>
        </w:rPr>
        <w:t>（下限</w:t>
      </w:r>
      <w:r w:rsidR="000C4D2B" w:rsidRPr="000C4D2B">
        <w:rPr>
          <w:rFonts w:ascii="ＭＳ 明朝" w:hAnsi="ＭＳ 明朝" w:hint="eastAsia"/>
          <w:color w:val="000000"/>
          <w:szCs w:val="22"/>
        </w:rPr>
        <w:t>0.6</w:t>
      </w:r>
      <w:r w:rsidR="00BE002F">
        <w:rPr>
          <w:rFonts w:ascii="ＭＳ 明朝" w:hAnsi="ＭＳ 明朝" w:hint="eastAsia"/>
          <w:color w:val="000000"/>
          <w:szCs w:val="22"/>
        </w:rPr>
        <w:t>0</w:t>
      </w:r>
      <w:r w:rsidR="000C4D2B">
        <w:rPr>
          <w:rFonts w:hint="eastAsia"/>
          <w:color w:val="000000"/>
          <w:szCs w:val="22"/>
        </w:rPr>
        <w:t>）</w:t>
      </w:r>
      <w:r w:rsidRPr="00AE508C">
        <w:rPr>
          <w:rFonts w:hint="eastAsia"/>
          <w:color w:val="000000"/>
          <w:szCs w:val="22"/>
        </w:rPr>
        <w:t>を採用する。</w:t>
      </w:r>
      <w:r w:rsidR="00C92F9D">
        <w:rPr>
          <w:rFonts w:hint="eastAsia"/>
          <w:color w:val="000000"/>
          <w:szCs w:val="22"/>
        </w:rPr>
        <w:t>また、画地規模が大きい場合は、近傍の宅地の評価額との均衡を考慮し、補正率を修正して適用できるものとする。</w:t>
      </w:r>
    </w:p>
    <w:p w14:paraId="626A3DA0" w14:textId="77777777" w:rsidR="005A3EEB" w:rsidRPr="00AE508C" w:rsidRDefault="005A3EEB" w:rsidP="00DE7161">
      <w:pPr>
        <w:spacing w:beforeLines="30" w:before="108" w:line="480" w:lineRule="atLeast"/>
        <w:ind w:left="686" w:firstLineChars="95" w:firstLine="199"/>
        <w:rPr>
          <w:color w:val="000000"/>
          <w:szCs w:val="22"/>
        </w:rPr>
      </w:pPr>
      <w:r w:rsidRPr="00AE508C">
        <w:rPr>
          <w:rFonts w:hint="eastAsia"/>
          <w:color w:val="000000"/>
          <w:szCs w:val="22"/>
        </w:rPr>
        <w:t>（普通商業地区の場合の計算例）</w:t>
      </w:r>
    </w:p>
    <w:p w14:paraId="20CB05F5" w14:textId="77777777" w:rsidR="009D43B6" w:rsidRDefault="00506483" w:rsidP="006751E0">
      <w:pPr>
        <w:spacing w:line="480" w:lineRule="atLeast"/>
        <w:ind w:left="860"/>
        <w:rPr>
          <w:color w:val="000000"/>
          <w:szCs w:val="22"/>
        </w:rPr>
      </w:pPr>
      <w:r>
        <w:rPr>
          <w:noProof/>
          <w:color w:val="000000"/>
          <w:szCs w:val="22"/>
        </w:rPr>
        <w:pict w14:anchorId="318D2D1F">
          <v:shape id="_x0000_s6084" type="#_x0000_t202" style="position:absolute;left:0;text-align:left;margin-left:67.9pt;margin-top:10.75pt;width:88pt;height:27pt;z-index:176" filled="f" stroked="f">
            <v:textbox style="mso-next-textbox:#_x0000_s6084" inset="5.85pt,.7pt,5.85pt,.7pt">
              <w:txbxContent>
                <w:p w14:paraId="73E64C8E"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100,000</w:t>
                  </w:r>
                  <w:r w:rsidRPr="003F0A31">
                    <w:rPr>
                      <w:rFonts w:ascii="ＭＳ 明朝" w:hAnsi="ＭＳ 明朝" w:hint="eastAsia"/>
                      <w:sz w:val="18"/>
                    </w:rPr>
                    <w:t>円/㎡</w:t>
                  </w:r>
                </w:p>
                <w:p w14:paraId="6513C6F0" w14:textId="77777777" w:rsidR="007E5AC2" w:rsidRPr="00B83163" w:rsidRDefault="007E5AC2" w:rsidP="00173763">
                  <w:pPr>
                    <w:ind w:firstLineChars="100" w:firstLine="210"/>
                    <w:rPr>
                      <w:rFonts w:ascii="ＭＳ 明朝" w:hAnsi="ＭＳ 明朝"/>
                    </w:rPr>
                  </w:pPr>
                </w:p>
              </w:txbxContent>
            </v:textbox>
          </v:shape>
        </w:pict>
      </w:r>
      <w:r>
        <w:rPr>
          <w:noProof/>
          <w:color w:val="000000"/>
          <w:szCs w:val="22"/>
        </w:rPr>
        <w:pict w14:anchorId="1008D9AD">
          <v:group id="_x0000_s3183" editas="canvas" style="position:absolute;left:0;text-align:left;margin-left:43pt;margin-top:13.95pt;width:429pt;height:234pt;z-index:175" coordorigin="2618,2161" coordsize="8580,4680">
            <o:lock v:ext="edit" aspectratio="t"/>
            <v:shape id="_x0000_s3182" type="#_x0000_t75" style="position:absolute;left:2618;top:2161;width:8580;height:4680" o:preferrelative="f">
              <v:fill o:detectmouseclick="t"/>
              <v:path o:extrusionok="t" o:connecttype="none"/>
              <o:lock v:ext="edit" text="t"/>
            </v:shape>
            <v:rect id="_x0000_s6080" style="position:absolute;left:2948;top:2353;width:2420;height:349" fillcolor="#d8d8d8" stroked="f">
              <v:fill opacity="39322f"/>
              <v:textbox inset="5.85pt,.7pt,5.85pt,.7pt"/>
            </v:rect>
            <v:line id="_x0000_s3185" style="position:absolute" from="3388,2702" to="4818,2703"/>
            <v:line id="_x0000_s3189" style="position:absolute" from="3388,2701" to="3388,5042"/>
            <v:line id="_x0000_s3190" style="position:absolute;flip:y" from="3388,2701" to="4818,5042"/>
            <v:line id="_x0000_s3191" style="position:absolute" from="4818,2701" to="4818,5042">
              <v:stroke dashstyle="1 1" endcap="round"/>
            </v:line>
            <v:line id="_x0000_s3192" style="position:absolute" from="3388,5042" to="4818,5042">
              <v:stroke dashstyle="1 1" endcap="round"/>
            </v:line>
            <v:line id="_x0000_s3193" style="position:absolute" from="3388,3241" to="4818,3241">
              <v:stroke dashstyle="1 1" startarrow="open" endarrow="open" endcap="round"/>
            </v:line>
            <v:line id="_x0000_s3194" style="position:absolute;flip:x" from="2948,5042" to="3388,5042">
              <v:stroke dashstyle="1 1" endcap="round"/>
            </v:line>
            <v:line id="_x0000_s3195" style="position:absolute" from="3058,2701" to="3058,5042">
              <v:stroke dashstyle="1 1" startarrow="open" endarrow="open" endcap="round"/>
            </v:line>
            <v:shape id="_x0000_s3196" type="#_x0000_t202" style="position:absolute;left:3718;top:2779;width:550;height:430" stroked="f">
              <v:textbox style="mso-next-textbox:#_x0000_s3196" inset="5.85pt,.7pt,5.85pt,.7pt">
                <w:txbxContent>
                  <w:p w14:paraId="6F75084F" w14:textId="77777777" w:rsidR="007E5AC2" w:rsidRPr="00F65A4D" w:rsidRDefault="007E5AC2" w:rsidP="00E51FD7">
                    <w:pPr>
                      <w:rPr>
                        <w:rFonts w:ascii="ＭＳ 明朝" w:hAnsi="ＭＳ 明朝"/>
                        <w:sz w:val="14"/>
                        <w:szCs w:val="14"/>
                      </w:rPr>
                    </w:pPr>
                    <w:r w:rsidRPr="00F65A4D">
                      <w:rPr>
                        <w:rFonts w:ascii="ＭＳ 明朝" w:hAnsi="ＭＳ 明朝" w:hint="eastAsia"/>
                        <w:sz w:val="14"/>
                        <w:szCs w:val="14"/>
                      </w:rPr>
                      <w:t>20m</w:t>
                    </w:r>
                  </w:p>
                  <w:p w14:paraId="77CCB442" w14:textId="77777777" w:rsidR="007E5AC2" w:rsidRDefault="007E5AC2" w:rsidP="00E51FD7">
                    <w:r>
                      <w:rPr>
                        <w:rFonts w:hint="eastAsia"/>
                      </w:rPr>
                      <w:t>0</w:t>
                    </w:r>
                  </w:p>
                </w:txbxContent>
              </v:textbox>
            </v:shape>
            <v:shape id="_x0000_s3197" type="#_x0000_t202" style="position:absolute;left:2728;top:3601;width:550;height:519" filled="f" stroked="f">
              <v:textbox style="mso-next-textbox:#_x0000_s3197" inset="5.85pt,.7pt,5.85pt,.7pt">
                <w:txbxContent>
                  <w:p w14:paraId="54D41EB7" w14:textId="77777777" w:rsidR="007E5AC2" w:rsidRPr="00F65A4D" w:rsidRDefault="007E5AC2" w:rsidP="00E51FD7">
                    <w:pPr>
                      <w:rPr>
                        <w:rFonts w:ascii="ＭＳ 明朝" w:hAnsi="ＭＳ 明朝"/>
                        <w:sz w:val="14"/>
                        <w:szCs w:val="14"/>
                      </w:rPr>
                    </w:pPr>
                    <w:r w:rsidRPr="00F65A4D">
                      <w:rPr>
                        <w:rFonts w:ascii="ＭＳ 明朝" w:hAnsi="ＭＳ 明朝" w:hint="eastAsia"/>
                        <w:sz w:val="14"/>
                        <w:szCs w:val="14"/>
                      </w:rPr>
                      <w:t>35m</w:t>
                    </w:r>
                  </w:p>
                </w:txbxContent>
              </v:textbox>
            </v:shape>
            <v:shape id="_x0000_s3199" type="#_x0000_t202" style="position:absolute;left:5918;top:2341;width:1210;height:540" stroked="f">
              <v:textbox style="mso-next-textbox:#_x0000_s3199" inset="5.85pt,.7pt,5.85pt,.7pt">
                <w:txbxContent>
                  <w:p w14:paraId="0C0674FD" w14:textId="77777777" w:rsidR="007E5AC2" w:rsidRPr="00703622" w:rsidRDefault="007E5AC2" w:rsidP="00E51FD7">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200" type="#_x0000_t202" style="position:absolute;left:7128;top:2225;width:3520;height:477" stroked="f">
              <v:textbox style="mso-next-textbox:#_x0000_s3200" inset="5.85pt,.7pt,5.85pt,.7pt">
                <w:txbxContent>
                  <w:p w14:paraId="43E5DD95" w14:textId="77777777" w:rsidR="007E5AC2" w:rsidRPr="00F65A4D" w:rsidRDefault="007E5AC2" w:rsidP="00E51FD7">
                    <w:pPr>
                      <w:rPr>
                        <w:rFonts w:ascii="ＭＳ 明朝" w:hAnsi="ＭＳ 明朝"/>
                        <w:sz w:val="16"/>
                        <w:szCs w:val="16"/>
                      </w:rPr>
                    </w:pPr>
                    <w:r w:rsidRPr="00F65A4D">
                      <w:rPr>
                        <w:rFonts w:ascii="ＭＳ 明朝" w:hAnsi="ＭＳ 明朝" w:hint="eastAsia"/>
                        <w:sz w:val="16"/>
                        <w:szCs w:val="16"/>
                      </w:rPr>
                      <w:t xml:space="preserve">=　100,000 × </w:t>
                    </w:r>
                    <w:r>
                      <w:rPr>
                        <w:rFonts w:ascii="ＭＳ 明朝" w:hAnsi="ＭＳ 明朝" w:hint="eastAsia"/>
                        <w:sz w:val="16"/>
                        <w:szCs w:val="16"/>
                      </w:rPr>
                      <w:t>1.00</w:t>
                    </w:r>
                    <w:r w:rsidRPr="00F65A4D">
                      <w:rPr>
                        <w:rFonts w:ascii="ＭＳ 明朝" w:hAnsi="ＭＳ 明朝" w:hint="eastAsia"/>
                        <w:sz w:val="16"/>
                        <w:szCs w:val="16"/>
                      </w:rPr>
                      <w:t xml:space="preserve"> × 0.80 = 8</w:t>
                    </w:r>
                    <w:r>
                      <w:rPr>
                        <w:rFonts w:ascii="ＭＳ 明朝" w:hAnsi="ＭＳ 明朝" w:hint="eastAsia"/>
                        <w:sz w:val="16"/>
                        <w:szCs w:val="16"/>
                      </w:rPr>
                      <w:t>0</w:t>
                    </w:r>
                    <w:r w:rsidRPr="00F65A4D">
                      <w:rPr>
                        <w:rFonts w:ascii="ＭＳ 明朝" w:hAnsi="ＭＳ 明朝" w:hint="eastAsia"/>
                        <w:sz w:val="16"/>
                        <w:szCs w:val="16"/>
                      </w:rPr>
                      <w:t>,</w:t>
                    </w:r>
                    <w:r>
                      <w:rPr>
                        <w:rFonts w:ascii="ＭＳ 明朝" w:hAnsi="ＭＳ 明朝" w:hint="eastAsia"/>
                        <w:sz w:val="16"/>
                        <w:szCs w:val="16"/>
                      </w:rPr>
                      <w:t>0</w:t>
                    </w:r>
                    <w:r w:rsidRPr="00F65A4D">
                      <w:rPr>
                        <w:rFonts w:ascii="ＭＳ 明朝" w:hAnsi="ＭＳ 明朝" w:hint="eastAsia"/>
                        <w:sz w:val="16"/>
                        <w:szCs w:val="16"/>
                      </w:rPr>
                      <w:t>00</w:t>
                    </w:r>
                  </w:p>
                </w:txbxContent>
              </v:textbox>
            </v:shape>
            <v:shape id="_x0000_s3201" type="#_x0000_t202" style="position:absolute;left:7348;top:2702;width:770;height:315" stroked="f">
              <v:textbox style="mso-next-textbox:#_x0000_s3201" inset="5.85pt,.7pt,5.85pt,.7pt">
                <w:txbxContent>
                  <w:p w14:paraId="13AFF7C6" w14:textId="77777777" w:rsidR="007E5AC2" w:rsidRDefault="007E5AC2" w:rsidP="00173763">
                    <w:pPr>
                      <w:spacing w:line="160" w:lineRule="exact"/>
                      <w:ind w:firstLineChars="100" w:firstLine="120"/>
                      <w:rPr>
                        <w:sz w:val="12"/>
                        <w:szCs w:val="12"/>
                      </w:rPr>
                    </w:pPr>
                    <w:r w:rsidRPr="00703622">
                      <w:rPr>
                        <w:rFonts w:hint="eastAsia"/>
                        <w:sz w:val="12"/>
                        <w:szCs w:val="12"/>
                      </w:rPr>
                      <w:t>路線価</w:t>
                    </w:r>
                  </w:p>
                  <w:p w14:paraId="60C116F5" w14:textId="77777777" w:rsidR="007E5AC2" w:rsidRDefault="007E5AC2" w:rsidP="00E51FD7">
                    <w:pPr>
                      <w:rPr>
                        <w:sz w:val="12"/>
                        <w:szCs w:val="12"/>
                      </w:rPr>
                    </w:pPr>
                  </w:p>
                  <w:p w14:paraId="6A9A9F66" w14:textId="77777777" w:rsidR="007E5AC2" w:rsidRDefault="007E5AC2" w:rsidP="00E51FD7">
                    <w:pPr>
                      <w:rPr>
                        <w:sz w:val="12"/>
                        <w:szCs w:val="12"/>
                      </w:rPr>
                    </w:pPr>
                  </w:p>
                  <w:p w14:paraId="48E2098F" w14:textId="77777777" w:rsidR="007E5AC2" w:rsidRDefault="007E5AC2" w:rsidP="00E51FD7">
                    <w:pPr>
                      <w:rPr>
                        <w:sz w:val="12"/>
                        <w:szCs w:val="12"/>
                      </w:rPr>
                    </w:pPr>
                  </w:p>
                  <w:p w14:paraId="2295964E" w14:textId="77777777" w:rsidR="007E5AC2" w:rsidRPr="00703622" w:rsidRDefault="007E5AC2" w:rsidP="00E51FD7">
                    <w:pPr>
                      <w:rPr>
                        <w:sz w:val="12"/>
                        <w:szCs w:val="12"/>
                      </w:rPr>
                    </w:pPr>
                  </w:p>
                </w:txbxContent>
              </v:textbox>
            </v:shape>
            <v:shape id="_x0000_s3202" type="#_x0000_t202" style="position:absolute;left:8168;top:2691;width:770;height:340" stroked="f">
              <v:textbox style="mso-next-textbox:#_x0000_s3202" inset="5.85pt,.7pt,5.85pt,.7pt">
                <w:txbxContent>
                  <w:p w14:paraId="17D5C198" w14:textId="77777777" w:rsidR="007E5AC2" w:rsidRPr="00703622" w:rsidRDefault="007E5AC2" w:rsidP="00E51FD7">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203" type="#_x0000_t202" style="position:absolute;left:8908;top:2701;width:770;height:340" stroked="f">
              <v:textbox style="mso-next-textbox:#_x0000_s3203" inset="5.85pt,.7pt,5.85pt,.7pt">
                <w:txbxContent>
                  <w:p w14:paraId="401C5D7A" w14:textId="77777777" w:rsidR="007E5AC2" w:rsidRPr="00703622" w:rsidRDefault="007E5AC2" w:rsidP="00E51FD7">
                    <w:pPr>
                      <w:spacing w:line="0" w:lineRule="atLeast"/>
                      <w:rPr>
                        <w:sz w:val="12"/>
                        <w:szCs w:val="12"/>
                      </w:rPr>
                    </w:pPr>
                    <w:r>
                      <w:rPr>
                        <w:rFonts w:hint="eastAsia"/>
                        <w:sz w:val="12"/>
                        <w:szCs w:val="12"/>
                      </w:rPr>
                      <w:t>不整形地</w:t>
                    </w:r>
                    <w:r w:rsidRPr="00703622">
                      <w:rPr>
                        <w:rFonts w:hint="eastAsia"/>
                        <w:sz w:val="12"/>
                        <w:szCs w:val="12"/>
                      </w:rPr>
                      <w:t>補正</w:t>
                    </w:r>
                    <w:r>
                      <w:rPr>
                        <w:rFonts w:hint="eastAsia"/>
                        <w:sz w:val="12"/>
                        <w:szCs w:val="12"/>
                      </w:rPr>
                      <w:t>率</w:t>
                    </w:r>
                  </w:p>
                </w:txbxContent>
              </v:textbox>
            </v:shape>
            <v:shape id="_x0000_s3204" type="#_x0000_t202" style="position:absolute;left:5698;top:3241;width:1430;height:361" stroked="f">
              <v:textbox style="mso-next-textbox:#_x0000_s3204" inset="5.85pt,.7pt,5.85pt,.7pt">
                <w:txbxContent>
                  <w:p w14:paraId="3B14FB55" w14:textId="77777777" w:rsidR="007E5AC2" w:rsidRPr="00703622" w:rsidRDefault="007E5AC2" w:rsidP="00E51FD7">
                    <w:pPr>
                      <w:spacing w:line="280" w:lineRule="exact"/>
                      <w:jc w:val="center"/>
                      <w:rPr>
                        <w:sz w:val="16"/>
                        <w:szCs w:val="16"/>
                      </w:rPr>
                    </w:pPr>
                    <w:r w:rsidRPr="00703622">
                      <w:rPr>
                        <w:rFonts w:hint="eastAsia"/>
                        <w:sz w:val="16"/>
                        <w:szCs w:val="16"/>
                      </w:rPr>
                      <w:t>評点数</w:t>
                    </w:r>
                  </w:p>
                </w:txbxContent>
              </v:textbox>
            </v:shape>
            <v:shape id="_x0000_s3205" type="#_x0000_t202" style="position:absolute;left:7128;top:3061;width:2970;height:542" stroked="f">
              <v:textbox style="mso-next-textbox:#_x0000_s3205" inset="5.85pt,.7pt,5.85pt,.7pt">
                <w:txbxContent>
                  <w:p w14:paraId="61CB6031" w14:textId="77777777" w:rsidR="007E5AC2" w:rsidRPr="00625D86" w:rsidRDefault="007E5AC2" w:rsidP="00E51FD7">
                    <w:pPr>
                      <w:rPr>
                        <w:rFonts w:ascii="ＭＳ 明朝" w:hAnsi="ＭＳ 明朝"/>
                        <w:sz w:val="16"/>
                        <w:szCs w:val="16"/>
                      </w:rPr>
                    </w:pPr>
                    <w:r w:rsidRPr="00625D86">
                      <w:rPr>
                        <w:rFonts w:ascii="ＭＳ 明朝" w:hAnsi="ＭＳ 明朝" w:hint="eastAsia"/>
                        <w:sz w:val="16"/>
                        <w:szCs w:val="16"/>
                      </w:rPr>
                      <w:t xml:space="preserve">=　</w:t>
                    </w:r>
                    <w:r>
                      <w:rPr>
                        <w:rFonts w:ascii="ＭＳ 明朝" w:hAnsi="ＭＳ 明朝" w:hint="eastAsia"/>
                        <w:sz w:val="16"/>
                        <w:szCs w:val="16"/>
                      </w:rPr>
                      <w:t>80</w:t>
                    </w:r>
                    <w:r w:rsidRPr="00625D86">
                      <w:rPr>
                        <w:rFonts w:ascii="ＭＳ 明朝" w:hAnsi="ＭＳ 明朝" w:hint="eastAsia"/>
                        <w:sz w:val="16"/>
                        <w:szCs w:val="16"/>
                      </w:rPr>
                      <w:t>,</w:t>
                    </w:r>
                    <w:r>
                      <w:rPr>
                        <w:rFonts w:ascii="ＭＳ 明朝" w:hAnsi="ＭＳ 明朝" w:hint="eastAsia"/>
                        <w:sz w:val="16"/>
                        <w:szCs w:val="16"/>
                      </w:rPr>
                      <w:t>0</w:t>
                    </w:r>
                    <w:r w:rsidRPr="00625D86">
                      <w:rPr>
                        <w:rFonts w:ascii="ＭＳ 明朝" w:hAnsi="ＭＳ 明朝" w:hint="eastAsia"/>
                        <w:sz w:val="16"/>
                        <w:szCs w:val="16"/>
                      </w:rPr>
                      <w:t>00 × 350㎡  = 2</w:t>
                    </w:r>
                    <w:r>
                      <w:rPr>
                        <w:rFonts w:ascii="ＭＳ 明朝" w:hAnsi="ＭＳ 明朝" w:hint="eastAsia"/>
                        <w:sz w:val="16"/>
                        <w:szCs w:val="16"/>
                      </w:rPr>
                      <w:t>8</w:t>
                    </w:r>
                    <w:r w:rsidRPr="00625D86">
                      <w:rPr>
                        <w:rFonts w:ascii="ＭＳ 明朝" w:hAnsi="ＭＳ 明朝" w:hint="eastAsia"/>
                        <w:sz w:val="16"/>
                        <w:szCs w:val="16"/>
                      </w:rPr>
                      <w:t>,</w:t>
                    </w:r>
                    <w:r>
                      <w:rPr>
                        <w:rFonts w:ascii="ＭＳ 明朝" w:hAnsi="ＭＳ 明朝" w:hint="eastAsia"/>
                        <w:sz w:val="16"/>
                        <w:szCs w:val="16"/>
                      </w:rPr>
                      <w:t>00</w:t>
                    </w:r>
                    <w:r w:rsidRPr="00625D86">
                      <w:rPr>
                        <w:rFonts w:ascii="ＭＳ 明朝" w:hAnsi="ＭＳ 明朝" w:hint="eastAsia"/>
                        <w:sz w:val="16"/>
                        <w:szCs w:val="16"/>
                      </w:rPr>
                      <w:t>0,000</w:t>
                    </w:r>
                  </w:p>
                </w:txbxContent>
              </v:textbox>
            </v:shape>
            <v:shape id="_x0000_s3206" type="#_x0000_t202" style="position:absolute;left:3168;top:5080;width:4572;height:501" stroked="f">
              <v:textbox style="mso-next-textbox:#_x0000_s3206" inset="5.85pt,.7pt,5.85pt,.7pt">
                <w:txbxContent>
                  <w:p w14:paraId="01D37549" w14:textId="77777777" w:rsidR="007E5AC2" w:rsidRPr="00625D86" w:rsidRDefault="007E5AC2" w:rsidP="00E51FD7">
                    <w:pPr>
                      <w:rPr>
                        <w:rFonts w:ascii="ＭＳ 明朝" w:hAnsi="ＭＳ 明朝"/>
                        <w:sz w:val="16"/>
                        <w:szCs w:val="16"/>
                      </w:rPr>
                    </w:pPr>
                    <w:r>
                      <w:rPr>
                        <w:rFonts w:ascii="ＭＳ 明朝" w:hAnsi="ＭＳ 明朝" w:hint="eastAsia"/>
                        <w:sz w:val="16"/>
                        <w:szCs w:val="16"/>
                      </w:rPr>
                      <w:t>平均的な</w:t>
                    </w:r>
                    <w:r w:rsidRPr="00625D86">
                      <w:rPr>
                        <w:rFonts w:ascii="ＭＳ 明朝" w:hAnsi="ＭＳ 明朝" w:hint="eastAsia"/>
                        <w:sz w:val="16"/>
                        <w:szCs w:val="16"/>
                      </w:rPr>
                      <w:t>奥行距離= 350㎡ ÷ 20m = 17.5m</w:t>
                    </w:r>
                    <w:r>
                      <w:rPr>
                        <w:rFonts w:ascii="ＭＳ 明朝" w:hAnsi="ＭＳ 明朝" w:hint="eastAsia"/>
                        <w:sz w:val="16"/>
                        <w:szCs w:val="16"/>
                      </w:rPr>
                      <w:t xml:space="preserve">　&lt; 35m</w:t>
                    </w:r>
                  </w:p>
                </w:txbxContent>
              </v:textbox>
            </v:shape>
            <v:shape id="_x0000_s3207" type="#_x0000_t202" style="position:absolute;left:5258;top:5581;width:770;height:360" stroked="f">
              <v:textbox style="mso-next-textbox:#_x0000_s3207" inset="5.85pt,.7pt,5.85pt,.7pt">
                <w:txbxContent>
                  <w:p w14:paraId="4BF5E13A" w14:textId="77777777" w:rsidR="007E5AC2" w:rsidRDefault="007E5AC2" w:rsidP="00E51FD7">
                    <w:pPr>
                      <w:spacing w:line="160" w:lineRule="exact"/>
                      <w:rPr>
                        <w:sz w:val="12"/>
                        <w:szCs w:val="12"/>
                      </w:rPr>
                    </w:pPr>
                    <w:r>
                      <w:rPr>
                        <w:rFonts w:hint="eastAsia"/>
                        <w:sz w:val="12"/>
                        <w:szCs w:val="12"/>
                      </w:rPr>
                      <w:t>間口距離</w:t>
                    </w:r>
                  </w:p>
                  <w:p w14:paraId="32CE3B3F" w14:textId="77777777" w:rsidR="007E5AC2" w:rsidRPr="00EA40A7" w:rsidRDefault="007E5AC2" w:rsidP="00E51FD7">
                    <w:pPr>
                      <w:rPr>
                        <w:sz w:val="12"/>
                        <w:szCs w:val="12"/>
                      </w:rPr>
                    </w:pPr>
                  </w:p>
                </w:txbxContent>
              </v:textbox>
            </v:shape>
            <v:shape id="_x0000_s3209" type="#_x0000_t202" style="position:absolute;left:3168;top:5818;width:4290;height:483" stroked="f">
              <v:textbox style="mso-next-textbox:#_x0000_s3209" inset="5.85pt,.7pt,5.85pt,.7pt">
                <w:txbxContent>
                  <w:p w14:paraId="6C3D204A" w14:textId="77777777" w:rsidR="007E5AC2" w:rsidRPr="00625D86" w:rsidRDefault="007E5AC2" w:rsidP="00E51FD7">
                    <w:pPr>
                      <w:rPr>
                        <w:rFonts w:ascii="ＭＳ 明朝" w:hAnsi="ＭＳ 明朝"/>
                        <w:sz w:val="16"/>
                        <w:szCs w:val="16"/>
                        <w:lang w:eastAsia="zh-TW"/>
                      </w:rPr>
                    </w:pPr>
                    <w:r w:rsidRPr="00625D86">
                      <w:rPr>
                        <w:rFonts w:ascii="ＭＳ 明朝" w:hAnsi="ＭＳ 明朝" w:hint="eastAsia"/>
                        <w:sz w:val="16"/>
                        <w:szCs w:val="16"/>
                        <w:lang w:eastAsia="zh-TW"/>
                      </w:rPr>
                      <w:t>蔭地割合=( 700㎡－350㎡ ) ÷ 700㎡ × 100 = 50%</w:t>
                    </w:r>
                  </w:p>
                </w:txbxContent>
              </v:textbox>
            </v:shape>
            <v:shape id="_x0000_s3210" type="#_x0000_t202" style="position:absolute;left:3938;top:6301;width:770;height:360" stroked="f">
              <v:textbox style="mso-next-textbox:#_x0000_s3210" inset="5.85pt,.7pt,5.85pt,.7pt">
                <w:txbxContent>
                  <w:p w14:paraId="031D95A4" w14:textId="77777777" w:rsidR="007E5AC2" w:rsidRDefault="007E5AC2" w:rsidP="00E51FD7">
                    <w:pPr>
                      <w:spacing w:line="160" w:lineRule="exact"/>
                      <w:rPr>
                        <w:sz w:val="12"/>
                        <w:szCs w:val="12"/>
                      </w:rPr>
                    </w:pPr>
                    <w:r>
                      <w:rPr>
                        <w:rFonts w:hint="eastAsia"/>
                        <w:sz w:val="12"/>
                        <w:szCs w:val="12"/>
                      </w:rPr>
                      <w:t>想定整形地の地積</w:t>
                    </w:r>
                  </w:p>
                  <w:p w14:paraId="21025866" w14:textId="77777777" w:rsidR="007E5AC2" w:rsidRPr="00EA40A7" w:rsidRDefault="007E5AC2" w:rsidP="00E51FD7">
                    <w:pPr>
                      <w:rPr>
                        <w:sz w:val="12"/>
                        <w:szCs w:val="12"/>
                      </w:rPr>
                    </w:pP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3255" type="#_x0000_t85" style="position:absolute;left:3058;top:5221;width:110;height:108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256" type="#_x0000_t86" style="position:absolute;left:7238;top:5221;width:110;height:1080">
              <v:textbox inset="5.85pt,.7pt,5.85pt,.7pt"/>
            </v:shape>
            <v:shape id="_x0000_s6082" type="#_x0000_t32" style="position:absolute;left:2948;top:2528;width:2420;height:1" o:connectortype="straight" strokecolor="lime">
              <v:stroke startarrow="classic" endarrow="classic"/>
            </v:shape>
          </v:group>
        </w:pict>
      </w:r>
    </w:p>
    <w:p w14:paraId="27B051E3" w14:textId="77777777" w:rsidR="009D43B6" w:rsidRDefault="009D43B6" w:rsidP="006751E0">
      <w:pPr>
        <w:spacing w:line="480" w:lineRule="atLeast"/>
        <w:ind w:left="860"/>
        <w:rPr>
          <w:color w:val="000000"/>
          <w:szCs w:val="22"/>
        </w:rPr>
      </w:pPr>
    </w:p>
    <w:p w14:paraId="324228B0" w14:textId="77777777" w:rsidR="009D43B6" w:rsidRDefault="009D43B6" w:rsidP="006751E0">
      <w:pPr>
        <w:spacing w:line="480" w:lineRule="atLeast"/>
        <w:ind w:left="860"/>
        <w:rPr>
          <w:color w:val="000000"/>
          <w:szCs w:val="22"/>
        </w:rPr>
      </w:pPr>
    </w:p>
    <w:p w14:paraId="2F1FBCC2" w14:textId="77777777" w:rsidR="009D43B6" w:rsidRDefault="009D43B6" w:rsidP="006751E0">
      <w:pPr>
        <w:spacing w:line="480" w:lineRule="atLeast"/>
        <w:ind w:left="860"/>
        <w:rPr>
          <w:color w:val="000000"/>
          <w:szCs w:val="22"/>
        </w:rPr>
      </w:pPr>
    </w:p>
    <w:p w14:paraId="6F9929A1" w14:textId="77777777" w:rsidR="009D43B6" w:rsidRDefault="009D43B6" w:rsidP="006751E0">
      <w:pPr>
        <w:spacing w:line="480" w:lineRule="atLeast"/>
        <w:ind w:left="860"/>
        <w:rPr>
          <w:color w:val="000000"/>
          <w:szCs w:val="22"/>
        </w:rPr>
      </w:pPr>
    </w:p>
    <w:p w14:paraId="61DEE672" w14:textId="77777777" w:rsidR="009D43B6" w:rsidRDefault="009D43B6" w:rsidP="006751E0">
      <w:pPr>
        <w:spacing w:line="480" w:lineRule="atLeast"/>
        <w:ind w:left="860"/>
        <w:rPr>
          <w:color w:val="000000"/>
          <w:szCs w:val="22"/>
        </w:rPr>
      </w:pPr>
    </w:p>
    <w:p w14:paraId="3F3B7F0D" w14:textId="77777777" w:rsidR="009D43B6" w:rsidRDefault="009D43B6" w:rsidP="006751E0">
      <w:pPr>
        <w:spacing w:line="480" w:lineRule="atLeast"/>
        <w:ind w:left="860"/>
        <w:rPr>
          <w:color w:val="000000"/>
          <w:szCs w:val="22"/>
        </w:rPr>
      </w:pPr>
    </w:p>
    <w:p w14:paraId="6885F52E" w14:textId="77777777" w:rsidR="009D43B6" w:rsidRDefault="00506483" w:rsidP="006751E0">
      <w:pPr>
        <w:spacing w:line="480" w:lineRule="atLeast"/>
        <w:ind w:left="860"/>
        <w:rPr>
          <w:color w:val="000000"/>
          <w:szCs w:val="22"/>
        </w:rPr>
      </w:pPr>
      <w:r>
        <w:rPr>
          <w:noProof/>
          <w:color w:val="000000"/>
          <w:szCs w:val="22"/>
        </w:rPr>
        <w:pict w14:anchorId="3E938C67">
          <v:shape id="_x0000_s9226" type="#_x0000_t202" style="position:absolute;left:0;text-align:left;margin-left:215.5pt;margin-top:7.35pt;width:54.45pt;height:31.85pt;z-index:174" filled="f" stroked="f" strokecolor="lime">
            <v:textbox style="mso-next-textbox:#_x0000_s9226" inset="5.85pt,.7pt,5.85pt,.7pt">
              <w:txbxContent>
                <w:p w14:paraId="6A8C0320" w14:textId="77777777" w:rsidR="007E5AC2" w:rsidRPr="00152018" w:rsidRDefault="007E5AC2" w:rsidP="008A187B">
                  <w:pPr>
                    <w:rPr>
                      <w:rFonts w:ascii="ＭＳ 明朝" w:hAnsi="ＭＳ 明朝"/>
                      <w:sz w:val="16"/>
                      <w:szCs w:val="16"/>
                    </w:rPr>
                  </w:pPr>
                  <w:r w:rsidRPr="00152018">
                    <w:rPr>
                      <w:rFonts w:ascii="ＭＳ 明朝" w:hAnsi="ＭＳ 明朝" w:hint="eastAsia"/>
                      <w:sz w:val="16"/>
                      <w:szCs w:val="16"/>
                    </w:rPr>
                    <w:t>∴　17.5m</w:t>
                  </w:r>
                </w:p>
                <w:p w14:paraId="1860E42E" w14:textId="77777777" w:rsidR="007E5AC2" w:rsidRPr="00152018" w:rsidRDefault="007E5AC2" w:rsidP="008A187B">
                  <w:pPr>
                    <w:rPr>
                      <w:rFonts w:ascii="ＭＳ 明朝" w:hAnsi="ＭＳ 明朝"/>
                      <w:sz w:val="16"/>
                      <w:szCs w:val="16"/>
                    </w:rPr>
                  </w:pPr>
                </w:p>
              </w:txbxContent>
            </v:textbox>
          </v:shape>
        </w:pict>
      </w:r>
    </w:p>
    <w:p w14:paraId="761BCF48" w14:textId="77777777" w:rsidR="009D43B6" w:rsidRDefault="009D43B6" w:rsidP="006751E0">
      <w:pPr>
        <w:spacing w:line="480" w:lineRule="atLeast"/>
        <w:ind w:left="860"/>
        <w:rPr>
          <w:color w:val="000000"/>
          <w:szCs w:val="22"/>
        </w:rPr>
      </w:pPr>
    </w:p>
    <w:p w14:paraId="23EBFABD" w14:textId="77777777" w:rsidR="009D43B6" w:rsidRDefault="009D43B6" w:rsidP="006751E0">
      <w:pPr>
        <w:spacing w:line="480" w:lineRule="atLeast"/>
        <w:ind w:left="860"/>
        <w:rPr>
          <w:color w:val="000000"/>
          <w:szCs w:val="22"/>
        </w:rPr>
      </w:pPr>
    </w:p>
    <w:p w14:paraId="2EFEE89F" w14:textId="77777777" w:rsidR="00190C80" w:rsidRDefault="00190C80" w:rsidP="006751E0">
      <w:pPr>
        <w:spacing w:line="480" w:lineRule="atLeast"/>
        <w:ind w:left="860"/>
        <w:rPr>
          <w:color w:val="000000"/>
          <w:szCs w:val="22"/>
        </w:rPr>
      </w:pPr>
    </w:p>
    <w:p w14:paraId="042EEBF0" w14:textId="77777777" w:rsidR="00190C80" w:rsidRDefault="00190C80" w:rsidP="006751E0">
      <w:pPr>
        <w:spacing w:line="480" w:lineRule="atLeast"/>
        <w:ind w:left="860"/>
        <w:rPr>
          <w:color w:val="000000"/>
          <w:szCs w:val="22"/>
        </w:rPr>
      </w:pPr>
    </w:p>
    <w:p w14:paraId="171E174E" w14:textId="77777777" w:rsidR="00190C80" w:rsidRDefault="00190C80" w:rsidP="006751E0">
      <w:pPr>
        <w:spacing w:line="480" w:lineRule="atLeast"/>
        <w:ind w:left="860"/>
        <w:rPr>
          <w:color w:val="000000"/>
          <w:szCs w:val="22"/>
        </w:rPr>
      </w:pPr>
    </w:p>
    <w:p w14:paraId="7870B8E4" w14:textId="79E65D3C" w:rsidR="00190C80" w:rsidRDefault="00190C80" w:rsidP="006751E0">
      <w:pPr>
        <w:spacing w:line="480" w:lineRule="atLeast"/>
        <w:ind w:left="860"/>
        <w:rPr>
          <w:color w:val="000000"/>
          <w:szCs w:val="22"/>
        </w:rPr>
      </w:pPr>
    </w:p>
    <w:p w14:paraId="1593AD14" w14:textId="77777777" w:rsidR="000D08E5" w:rsidRDefault="000D08E5" w:rsidP="006751E0">
      <w:pPr>
        <w:spacing w:line="480" w:lineRule="atLeast"/>
        <w:ind w:left="860"/>
        <w:rPr>
          <w:color w:val="000000"/>
          <w:szCs w:val="22"/>
        </w:rPr>
      </w:pPr>
    </w:p>
    <w:p w14:paraId="1771ED74" w14:textId="77777777" w:rsidR="00033A6F" w:rsidRDefault="00506483" w:rsidP="006751E0">
      <w:pPr>
        <w:spacing w:line="480" w:lineRule="atLeast"/>
        <w:ind w:left="860"/>
        <w:rPr>
          <w:color w:val="000000"/>
          <w:szCs w:val="22"/>
        </w:rPr>
      </w:pPr>
      <w:r>
        <w:rPr>
          <w:noProof/>
          <w:color w:val="000000"/>
          <w:szCs w:val="22"/>
        </w:rPr>
        <w:lastRenderedPageBreak/>
        <w:pict w14:anchorId="3D7E1AFE">
          <v:group id="_x0000_s9197" style="position:absolute;left:0;text-align:left;margin-left:41.95pt;margin-top:17.5pt;width:429pt;height:291.1pt;z-index:171" coordorigin="2600,9967" coordsize="8580,5822">
            <v:group id="_x0000_s3257" editas="canvas" style="position:absolute;left:2600;top:10076;width:8580;height:5713" coordorigin="2618,2161" coordsize="8580,5713">
              <o:lock v:ext="edit" aspectratio="t"/>
              <v:shape id="_x0000_s3258" type="#_x0000_t75" style="position:absolute;left:2618;top:2161;width:8580;height:5713" o:preferrelative="f">
                <v:fill o:detectmouseclick="t"/>
                <v:path o:extrusionok="t" o:connecttype="none"/>
                <o:lock v:ext="edit" text="t"/>
              </v:shape>
              <v:rect id="_x0000_s6086" style="position:absolute;left:2946;top:2342;width:2422;height:349" fillcolor="#d8d8d8" stroked="f">
                <v:fill opacity="39322f"/>
                <v:textbox inset="5.85pt,.7pt,5.85pt,.7pt"/>
              </v:rect>
              <v:rect id="_x0000_s6087" style="position:absolute;left:3168;top:2691;width:221;height:2520" fillcolor="#d8d8d8" stroked="f">
                <v:fill opacity="39322f"/>
                <v:textbox inset="5.85pt,.7pt,5.85pt,.7pt"/>
              </v:rect>
              <v:line id="_x0000_s3260" style="position:absolute" from="3388,2701" to="4818,2702"/>
              <v:line id="_x0000_s3261" style="position:absolute" from="3388,2701" to="3389,5221"/>
              <v:line id="_x0000_s3263" style="position:absolute" from="4818,2701" to="4818,5042">
                <v:stroke dashstyle="1 1" endcap="round"/>
              </v:line>
              <v:line id="_x0000_s3264" style="position:absolute" from="3388,5042" to="4818,5042">
                <v:stroke dashstyle="1 1" endcap="round"/>
              </v:line>
              <v:line id="_x0000_s3265" style="position:absolute" from="3388,3241" to="4818,3241">
                <v:stroke dashstyle="1 1" startarrow="open" endarrow="open" endcap="round"/>
              </v:line>
              <v:line id="_x0000_s3267" style="position:absolute" from="3828,2701" to="3829,5042">
                <v:stroke dashstyle="1 1" startarrow="open" endarrow="open" endcap="round"/>
              </v:line>
              <v:shape id="_x0000_s3268" type="#_x0000_t202" style="position:absolute;left:3975;top:2842;width:550;height:359" stroked="f">
                <v:textbox style="mso-next-textbox:#_x0000_s3268" inset="5.85pt,.7pt,5.85pt,.7pt">
                  <w:txbxContent>
                    <w:p w14:paraId="227C9B5C" w14:textId="77777777" w:rsidR="007E5AC2" w:rsidRPr="00677656" w:rsidRDefault="007E5AC2" w:rsidP="008112F0">
                      <w:pPr>
                        <w:spacing w:line="260" w:lineRule="atLeast"/>
                        <w:rPr>
                          <w:rFonts w:ascii="ＭＳ 明朝" w:hAnsi="ＭＳ 明朝"/>
                          <w:sz w:val="14"/>
                          <w:szCs w:val="14"/>
                        </w:rPr>
                      </w:pPr>
                      <w:r w:rsidRPr="00677656">
                        <w:rPr>
                          <w:rFonts w:ascii="ＭＳ 明朝" w:hAnsi="ＭＳ 明朝" w:hint="eastAsia"/>
                          <w:sz w:val="14"/>
                          <w:szCs w:val="14"/>
                        </w:rPr>
                        <w:t>20m</w:t>
                      </w:r>
                    </w:p>
                    <w:p w14:paraId="2160ED65" w14:textId="77777777" w:rsidR="007E5AC2" w:rsidRDefault="007E5AC2" w:rsidP="008112F0">
                      <w:r>
                        <w:rPr>
                          <w:rFonts w:hint="eastAsia"/>
                        </w:rPr>
                        <w:t>0</w:t>
                      </w:r>
                    </w:p>
                  </w:txbxContent>
                </v:textbox>
              </v:shape>
              <v:shape id="_x0000_s3269" type="#_x0000_t202" style="position:absolute;left:3829;top:3490;width:550;height:357" filled="f" stroked="f">
                <v:textbox style="mso-next-textbox:#_x0000_s3269" inset="5.85pt,.7pt,5.85pt,.7pt">
                  <w:txbxContent>
                    <w:p w14:paraId="2CEA5796" w14:textId="77777777" w:rsidR="007E5AC2" w:rsidRPr="00677656" w:rsidRDefault="007E5AC2" w:rsidP="008112F0">
                      <w:pPr>
                        <w:spacing w:line="260" w:lineRule="atLeast"/>
                        <w:rPr>
                          <w:rFonts w:ascii="ＭＳ 明朝" w:hAnsi="ＭＳ 明朝"/>
                          <w:sz w:val="14"/>
                          <w:szCs w:val="14"/>
                        </w:rPr>
                      </w:pPr>
                      <w:r w:rsidRPr="00677656">
                        <w:rPr>
                          <w:rFonts w:ascii="ＭＳ 明朝" w:hAnsi="ＭＳ 明朝" w:hint="eastAsia"/>
                          <w:sz w:val="14"/>
                          <w:szCs w:val="14"/>
                        </w:rPr>
                        <w:t>35m</w:t>
                      </w:r>
                    </w:p>
                  </w:txbxContent>
                </v:textbox>
              </v:shape>
              <v:shape id="_x0000_s3271" type="#_x0000_t202" style="position:absolute;left:5918;top:2341;width:1210;height:540" stroked="f">
                <v:textbox style="mso-next-textbox:#_x0000_s3271" inset="5.85pt,.7pt,5.85pt,.7pt">
                  <w:txbxContent>
                    <w:p w14:paraId="64FC5D69" w14:textId="77777777" w:rsidR="007E5AC2" w:rsidRPr="00703622" w:rsidRDefault="007E5AC2" w:rsidP="008112F0">
                      <w:pPr>
                        <w:spacing w:line="200" w:lineRule="exact"/>
                        <w:rPr>
                          <w:sz w:val="16"/>
                          <w:szCs w:val="16"/>
                        </w:rPr>
                      </w:pPr>
                      <w:r>
                        <w:rPr>
                          <w:rFonts w:hint="eastAsia"/>
                          <w:sz w:val="16"/>
                          <w:szCs w:val="16"/>
                        </w:rPr>
                        <w:t>基本</w:t>
                      </w:r>
                      <w:r w:rsidRPr="00703622">
                        <w:rPr>
                          <w:rFonts w:hint="eastAsia"/>
                          <w:sz w:val="16"/>
                          <w:szCs w:val="16"/>
                        </w:rPr>
                        <w:t>1</w:t>
                      </w:r>
                      <w:r w:rsidRPr="00703622">
                        <w:rPr>
                          <w:rFonts w:hint="eastAsia"/>
                          <w:sz w:val="16"/>
                          <w:szCs w:val="16"/>
                        </w:rPr>
                        <w:t>㎡当たり評点数</w:t>
                      </w:r>
                      <w:r>
                        <w:rPr>
                          <w:rFonts w:hint="eastAsia"/>
                          <w:sz w:val="16"/>
                          <w:szCs w:val="16"/>
                        </w:rPr>
                        <w:t xml:space="preserve"> </w:t>
                      </w:r>
                    </w:p>
                  </w:txbxContent>
                </v:textbox>
              </v:shape>
              <v:shape id="_x0000_s3272" type="#_x0000_t202" style="position:absolute;left:7128;top:2161;width:3520;height:541" stroked="f">
                <v:textbox style="mso-next-textbox:#_x0000_s3272" inset="5.85pt,.7pt,5.85pt,.7pt">
                  <w:txbxContent>
                    <w:p w14:paraId="33AB56C0" w14:textId="77777777" w:rsidR="007E5AC2" w:rsidRPr="00625D86" w:rsidRDefault="007E5AC2" w:rsidP="008112F0">
                      <w:pPr>
                        <w:rPr>
                          <w:rFonts w:ascii="ＭＳ 明朝" w:hAnsi="ＭＳ 明朝"/>
                          <w:sz w:val="16"/>
                          <w:szCs w:val="16"/>
                        </w:rPr>
                      </w:pPr>
                      <w:r w:rsidRPr="00625D86">
                        <w:rPr>
                          <w:rFonts w:ascii="ＭＳ 明朝" w:hAnsi="ＭＳ 明朝" w:hint="eastAsia"/>
                          <w:sz w:val="16"/>
                          <w:szCs w:val="16"/>
                        </w:rPr>
                        <w:t>=　100,000 × 1.00  = 100,000</w:t>
                      </w:r>
                    </w:p>
                  </w:txbxContent>
                </v:textbox>
              </v:shape>
              <v:shape id="_x0000_s3273" type="#_x0000_t202" style="position:absolute;left:7348;top:2702;width:770;height:315" stroked="f">
                <v:textbox style="mso-next-textbox:#_x0000_s3273" inset="5.85pt,.7pt,5.85pt,.7pt">
                  <w:txbxContent>
                    <w:p w14:paraId="5F204FB3" w14:textId="77777777" w:rsidR="007E5AC2" w:rsidRDefault="007E5AC2" w:rsidP="008112F0">
                      <w:pPr>
                        <w:spacing w:line="160" w:lineRule="exact"/>
                        <w:rPr>
                          <w:sz w:val="12"/>
                          <w:szCs w:val="12"/>
                        </w:rPr>
                      </w:pPr>
                      <w:r>
                        <w:rPr>
                          <w:rFonts w:hint="eastAsia"/>
                          <w:sz w:val="12"/>
                          <w:szCs w:val="12"/>
                        </w:rPr>
                        <w:t>正面路線</w:t>
                      </w:r>
                    </w:p>
                    <w:p w14:paraId="759E7C7C" w14:textId="77777777" w:rsidR="007E5AC2" w:rsidRDefault="007E5AC2" w:rsidP="008112F0">
                      <w:pPr>
                        <w:rPr>
                          <w:sz w:val="12"/>
                          <w:szCs w:val="12"/>
                        </w:rPr>
                      </w:pPr>
                    </w:p>
                    <w:p w14:paraId="5C1AA7EB" w14:textId="77777777" w:rsidR="007E5AC2" w:rsidRDefault="007E5AC2" w:rsidP="008112F0">
                      <w:pPr>
                        <w:rPr>
                          <w:sz w:val="12"/>
                          <w:szCs w:val="12"/>
                        </w:rPr>
                      </w:pPr>
                    </w:p>
                    <w:p w14:paraId="05A8BA6A" w14:textId="77777777" w:rsidR="007E5AC2" w:rsidRDefault="007E5AC2" w:rsidP="008112F0">
                      <w:pPr>
                        <w:rPr>
                          <w:sz w:val="12"/>
                          <w:szCs w:val="12"/>
                        </w:rPr>
                      </w:pPr>
                    </w:p>
                    <w:p w14:paraId="35043865" w14:textId="77777777" w:rsidR="007E5AC2" w:rsidRPr="00703622" w:rsidRDefault="007E5AC2" w:rsidP="008112F0">
                      <w:pPr>
                        <w:rPr>
                          <w:sz w:val="12"/>
                          <w:szCs w:val="12"/>
                        </w:rPr>
                      </w:pPr>
                    </w:p>
                  </w:txbxContent>
                </v:textbox>
              </v:shape>
              <v:shape id="_x0000_s3274" type="#_x0000_t202" style="position:absolute;left:8168;top:2691;width:770;height:340" stroked="f">
                <v:textbox style="mso-next-textbox:#_x0000_s3274" inset="5.85pt,.7pt,5.85pt,.7pt">
                  <w:txbxContent>
                    <w:p w14:paraId="1EDD93CA" w14:textId="77777777" w:rsidR="007E5AC2" w:rsidRPr="00703622" w:rsidRDefault="007E5AC2" w:rsidP="008112F0">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276" type="#_x0000_t202" style="position:absolute;left:5698;top:4865;width:1430;height:361" stroked="f">
                <v:textbox style="mso-next-textbox:#_x0000_s3276" inset="5.85pt,.7pt,5.85pt,.7pt">
                  <w:txbxContent>
                    <w:p w14:paraId="5DE7953E" w14:textId="77777777" w:rsidR="007E5AC2" w:rsidRPr="00703622" w:rsidRDefault="007E5AC2" w:rsidP="008112F0">
                      <w:pPr>
                        <w:spacing w:line="280" w:lineRule="exact"/>
                        <w:jc w:val="right"/>
                        <w:rPr>
                          <w:sz w:val="16"/>
                          <w:szCs w:val="16"/>
                        </w:rPr>
                      </w:pPr>
                      <w:r w:rsidRPr="00703622">
                        <w:rPr>
                          <w:rFonts w:hint="eastAsia"/>
                          <w:sz w:val="16"/>
                          <w:szCs w:val="16"/>
                        </w:rPr>
                        <w:t>評点数</w:t>
                      </w:r>
                    </w:p>
                  </w:txbxContent>
                </v:textbox>
              </v:shape>
              <v:shape id="_x0000_s3277" type="#_x0000_t202" style="position:absolute;left:7128;top:4726;width:2970;height:501" stroked="f">
                <v:textbox style="mso-next-textbox:#_x0000_s3277" inset="5.85pt,.7pt,5.85pt,.7pt">
                  <w:txbxContent>
                    <w:p w14:paraId="1A6411AF" w14:textId="77777777" w:rsidR="007E5AC2" w:rsidRPr="00625D86" w:rsidRDefault="007E5AC2" w:rsidP="008112F0">
                      <w:pPr>
                        <w:rPr>
                          <w:rFonts w:ascii="ＭＳ 明朝" w:hAnsi="ＭＳ 明朝"/>
                          <w:sz w:val="16"/>
                          <w:szCs w:val="16"/>
                        </w:rPr>
                      </w:pPr>
                      <w:r w:rsidRPr="00625D86">
                        <w:rPr>
                          <w:rFonts w:ascii="ＭＳ 明朝" w:hAnsi="ＭＳ 明朝" w:hint="eastAsia"/>
                          <w:sz w:val="16"/>
                          <w:szCs w:val="16"/>
                        </w:rPr>
                        <w:t>=　85,</w:t>
                      </w:r>
                      <w:r>
                        <w:rPr>
                          <w:rFonts w:ascii="ＭＳ 明朝" w:hAnsi="ＭＳ 明朝" w:hint="eastAsia"/>
                          <w:sz w:val="16"/>
                          <w:szCs w:val="16"/>
                        </w:rPr>
                        <w:t>702</w:t>
                      </w:r>
                      <w:r w:rsidRPr="00625D86">
                        <w:rPr>
                          <w:rFonts w:ascii="ＭＳ 明朝" w:hAnsi="ＭＳ 明朝" w:hint="eastAsia"/>
                          <w:sz w:val="16"/>
                          <w:szCs w:val="16"/>
                        </w:rPr>
                        <w:t xml:space="preserve"> × </w:t>
                      </w:r>
                      <w:r>
                        <w:rPr>
                          <w:rFonts w:ascii="ＭＳ 明朝" w:hAnsi="ＭＳ 明朝" w:hint="eastAsia"/>
                          <w:sz w:val="16"/>
                          <w:szCs w:val="16"/>
                        </w:rPr>
                        <w:t>350</w:t>
                      </w:r>
                      <w:r w:rsidRPr="00625D86">
                        <w:rPr>
                          <w:rFonts w:ascii="ＭＳ 明朝" w:hAnsi="ＭＳ 明朝" w:hint="eastAsia"/>
                          <w:sz w:val="16"/>
                          <w:szCs w:val="16"/>
                        </w:rPr>
                        <w:t xml:space="preserve">㎡  = </w:t>
                      </w:r>
                      <w:r>
                        <w:rPr>
                          <w:rFonts w:ascii="ＭＳ 明朝" w:hAnsi="ＭＳ 明朝" w:hint="eastAsia"/>
                          <w:sz w:val="16"/>
                          <w:szCs w:val="16"/>
                        </w:rPr>
                        <w:t>29</w:t>
                      </w:r>
                      <w:r w:rsidRPr="00625D86">
                        <w:rPr>
                          <w:rFonts w:ascii="ＭＳ 明朝" w:hAnsi="ＭＳ 明朝" w:hint="eastAsia"/>
                          <w:sz w:val="16"/>
                          <w:szCs w:val="16"/>
                        </w:rPr>
                        <w:t>,</w:t>
                      </w:r>
                      <w:r w:rsidRPr="00285815">
                        <w:rPr>
                          <w:rFonts w:ascii="ＭＳ 明朝" w:hAnsi="ＭＳ 明朝" w:hint="eastAsia"/>
                          <w:sz w:val="16"/>
                          <w:szCs w:val="16"/>
                        </w:rPr>
                        <w:t xml:space="preserve"> 995,700</w:t>
                      </w:r>
                    </w:p>
                  </w:txbxContent>
                </v:textbox>
              </v:shape>
              <v:shape id="_x0000_s3278" type="#_x0000_t202" style="position:absolute;left:3168;top:5595;width:1540;height:540" stroked="f">
                <v:textbox style="mso-next-textbox:#_x0000_s3278" inset="5.85pt,.7pt,5.85pt,.7pt">
                  <w:txbxContent>
                    <w:p w14:paraId="09791FA3" w14:textId="77777777" w:rsidR="007E5AC2" w:rsidRPr="00EA40A7" w:rsidRDefault="007E5AC2" w:rsidP="008112F0">
                      <w:pPr>
                        <w:spacing w:line="200" w:lineRule="exact"/>
                        <w:rPr>
                          <w:sz w:val="16"/>
                          <w:szCs w:val="16"/>
                        </w:rPr>
                      </w:pPr>
                      <w:r>
                        <w:rPr>
                          <w:rFonts w:hint="eastAsia"/>
                          <w:sz w:val="16"/>
                          <w:szCs w:val="16"/>
                        </w:rPr>
                        <w:t>平均的な奥行距離</w:t>
                      </w:r>
                    </w:p>
                  </w:txbxContent>
                </v:textbox>
              </v:shape>
              <v:shape id="_x0000_s3279" type="#_x0000_t202" style="position:absolute;left:5504;top:5955;width:770;height:360" stroked="f">
                <v:textbox style="mso-next-textbox:#_x0000_s3279" inset="5.85pt,.7pt,5.85pt,.7pt">
                  <w:txbxContent>
                    <w:p w14:paraId="77D9098A" w14:textId="77777777" w:rsidR="007E5AC2" w:rsidRDefault="007E5AC2" w:rsidP="008112F0">
                      <w:pPr>
                        <w:spacing w:line="160" w:lineRule="exact"/>
                        <w:rPr>
                          <w:sz w:val="12"/>
                          <w:szCs w:val="12"/>
                        </w:rPr>
                      </w:pPr>
                      <w:r>
                        <w:rPr>
                          <w:rFonts w:hint="eastAsia"/>
                          <w:sz w:val="12"/>
                          <w:szCs w:val="12"/>
                        </w:rPr>
                        <w:t>間口距離</w:t>
                      </w:r>
                      <w:r>
                        <w:rPr>
                          <w:rFonts w:hint="eastAsia"/>
                          <w:sz w:val="12"/>
                          <w:szCs w:val="12"/>
                        </w:rPr>
                        <w:t xml:space="preserve">     </w:t>
                      </w:r>
                    </w:p>
                    <w:p w14:paraId="5C4FDF41" w14:textId="77777777" w:rsidR="007E5AC2" w:rsidRPr="00EA40A7" w:rsidRDefault="007E5AC2" w:rsidP="008112F0">
                      <w:pPr>
                        <w:rPr>
                          <w:sz w:val="12"/>
                          <w:szCs w:val="12"/>
                        </w:rPr>
                      </w:pPr>
                    </w:p>
                  </w:txbxContent>
                </v:textbox>
              </v:shape>
              <v:shape id="_x0000_s3280" type="#_x0000_t202" style="position:absolute;left:3168;top:6912;width:4290;height:483" stroked="f">
                <v:textbox style="mso-next-textbox:#_x0000_s3280" inset="5.85pt,.7pt,5.85pt,.7pt">
                  <w:txbxContent>
                    <w:p w14:paraId="20B71E93" w14:textId="77777777" w:rsidR="007E5AC2" w:rsidRPr="00625D86" w:rsidRDefault="007E5AC2" w:rsidP="008112F0">
                      <w:pPr>
                        <w:rPr>
                          <w:rFonts w:ascii="ＭＳ 明朝" w:hAnsi="ＭＳ 明朝"/>
                          <w:sz w:val="16"/>
                          <w:szCs w:val="16"/>
                          <w:lang w:eastAsia="zh-TW"/>
                        </w:rPr>
                      </w:pPr>
                      <w:r w:rsidRPr="00625D86">
                        <w:rPr>
                          <w:rFonts w:ascii="ＭＳ 明朝" w:hAnsi="ＭＳ 明朝" w:hint="eastAsia"/>
                          <w:sz w:val="16"/>
                          <w:szCs w:val="16"/>
                          <w:lang w:eastAsia="zh-TW"/>
                        </w:rPr>
                        <w:t>蔭地割合=( 700㎡－350㎡ ) ÷ 700㎡ × 100 = 50%</w:t>
                      </w:r>
                    </w:p>
                  </w:txbxContent>
                </v:textbox>
              </v:shape>
              <v:shape id="_x0000_s3281" type="#_x0000_t202" style="position:absolute;left:3938;top:7395;width:770;height:360" stroked="f">
                <v:textbox style="mso-next-textbox:#_x0000_s3281" inset="5.85pt,.7pt,5.85pt,.7pt">
                  <w:txbxContent>
                    <w:p w14:paraId="61322AF6" w14:textId="77777777" w:rsidR="007E5AC2" w:rsidRDefault="007E5AC2" w:rsidP="008112F0">
                      <w:pPr>
                        <w:spacing w:line="160" w:lineRule="exact"/>
                        <w:rPr>
                          <w:sz w:val="12"/>
                          <w:szCs w:val="12"/>
                        </w:rPr>
                      </w:pPr>
                      <w:r>
                        <w:rPr>
                          <w:rFonts w:hint="eastAsia"/>
                          <w:sz w:val="12"/>
                          <w:szCs w:val="12"/>
                        </w:rPr>
                        <w:t>想定整形地の地積</w:t>
                      </w:r>
                    </w:p>
                    <w:p w14:paraId="5CA703D8" w14:textId="77777777" w:rsidR="007E5AC2" w:rsidRPr="00EA40A7" w:rsidRDefault="007E5AC2" w:rsidP="008112F0">
                      <w:pPr>
                        <w:rPr>
                          <w:sz w:val="12"/>
                          <w:szCs w:val="12"/>
                        </w:rPr>
                      </w:pPr>
                    </w:p>
                  </w:txbxContent>
                </v:textbox>
              </v:shape>
              <v:line id="_x0000_s3262" style="position:absolute;flip:y" from="3388,2701" to="4818,5042"/>
              <v:shape id="_x0000_s3289" type="#_x0000_t202" style="position:absolute;left:5698;top:3173;width:1430;height:541" stroked="f">
                <v:textbox style="mso-next-textbox:#_x0000_s3289" inset="5.85pt,.7pt,5.85pt,.7pt">
                  <w:txbxContent>
                    <w:p w14:paraId="7D8414F5" w14:textId="77777777" w:rsidR="007E5AC2" w:rsidRPr="00703622" w:rsidRDefault="007E5AC2" w:rsidP="008112F0">
                      <w:pPr>
                        <w:spacing w:line="200" w:lineRule="exact"/>
                        <w:rPr>
                          <w:sz w:val="16"/>
                          <w:szCs w:val="16"/>
                        </w:rPr>
                      </w:pPr>
                      <w:r>
                        <w:rPr>
                          <w:rFonts w:hint="eastAsia"/>
                          <w:sz w:val="16"/>
                          <w:szCs w:val="16"/>
                        </w:rPr>
                        <w:t>加算</w:t>
                      </w: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290" type="#_x0000_t202" style="position:absolute;left:7128;top:2993;width:3190;height:542" stroked="f">
                <v:textbox style="mso-next-textbox:#_x0000_s3290" inset="5.85pt,.7pt,5.85pt,.7pt">
                  <w:txbxContent>
                    <w:p w14:paraId="59418C83" w14:textId="77777777" w:rsidR="007E5AC2" w:rsidRPr="00625D86" w:rsidRDefault="007E5AC2" w:rsidP="008112F0">
                      <w:pPr>
                        <w:rPr>
                          <w:rFonts w:ascii="ＭＳ 明朝" w:hAnsi="ＭＳ 明朝"/>
                          <w:sz w:val="16"/>
                          <w:szCs w:val="16"/>
                        </w:rPr>
                      </w:pPr>
                      <w:r w:rsidRPr="00625D86">
                        <w:rPr>
                          <w:rFonts w:ascii="ＭＳ 明朝" w:hAnsi="ＭＳ 明朝" w:hint="eastAsia"/>
                          <w:sz w:val="16"/>
                          <w:szCs w:val="16"/>
                        </w:rPr>
                        <w:t>=　90,000 × 0.99 × 0.08  = 7,1</w:t>
                      </w:r>
                      <w:r>
                        <w:rPr>
                          <w:rFonts w:ascii="ＭＳ 明朝" w:hAnsi="ＭＳ 明朝" w:hint="eastAsia"/>
                          <w:sz w:val="16"/>
                          <w:szCs w:val="16"/>
                        </w:rPr>
                        <w:t>28</w:t>
                      </w:r>
                    </w:p>
                    <w:p w14:paraId="42B87387" w14:textId="77777777" w:rsidR="007E5AC2" w:rsidRPr="00703622" w:rsidRDefault="007E5AC2" w:rsidP="008112F0">
                      <w:pPr>
                        <w:rPr>
                          <w:sz w:val="16"/>
                          <w:szCs w:val="16"/>
                        </w:rPr>
                      </w:pPr>
                      <w:r>
                        <w:rPr>
                          <w:rFonts w:hint="eastAsia"/>
                          <w:sz w:val="16"/>
                          <w:szCs w:val="16"/>
                        </w:rPr>
                        <w:t>000</w:t>
                      </w:r>
                    </w:p>
                  </w:txbxContent>
                </v:textbox>
              </v:shape>
              <v:shape id="_x0000_s3291" type="#_x0000_t202" style="position:absolute;left:7348;top:3535;width:770;height:315" stroked="f">
                <v:textbox style="mso-next-textbox:#_x0000_s3291" inset="5.85pt,.7pt,5.85pt,.7pt">
                  <w:txbxContent>
                    <w:p w14:paraId="3B54853E" w14:textId="77777777" w:rsidR="007E5AC2" w:rsidRDefault="007E5AC2" w:rsidP="008112F0">
                      <w:pPr>
                        <w:spacing w:line="140" w:lineRule="exact"/>
                        <w:rPr>
                          <w:sz w:val="12"/>
                          <w:szCs w:val="12"/>
                        </w:rPr>
                      </w:pPr>
                      <w:r>
                        <w:rPr>
                          <w:rFonts w:hint="eastAsia"/>
                          <w:sz w:val="12"/>
                          <w:szCs w:val="12"/>
                        </w:rPr>
                        <w:t>側方</w:t>
                      </w:r>
                      <w:r w:rsidRPr="00703622">
                        <w:rPr>
                          <w:rFonts w:hint="eastAsia"/>
                          <w:sz w:val="12"/>
                          <w:szCs w:val="12"/>
                        </w:rPr>
                        <w:t>路線</w:t>
                      </w:r>
                    </w:p>
                    <w:p w14:paraId="34885CC9" w14:textId="77777777" w:rsidR="007E5AC2" w:rsidRDefault="007E5AC2" w:rsidP="008112F0">
                      <w:pPr>
                        <w:rPr>
                          <w:sz w:val="12"/>
                          <w:szCs w:val="12"/>
                        </w:rPr>
                      </w:pPr>
                    </w:p>
                    <w:p w14:paraId="6E5C6CE0" w14:textId="77777777" w:rsidR="007E5AC2" w:rsidRDefault="007E5AC2" w:rsidP="008112F0">
                      <w:pPr>
                        <w:rPr>
                          <w:sz w:val="12"/>
                          <w:szCs w:val="12"/>
                        </w:rPr>
                      </w:pPr>
                    </w:p>
                    <w:p w14:paraId="6AC9AFC1" w14:textId="77777777" w:rsidR="007E5AC2" w:rsidRDefault="007E5AC2" w:rsidP="008112F0">
                      <w:pPr>
                        <w:rPr>
                          <w:sz w:val="12"/>
                          <w:szCs w:val="12"/>
                        </w:rPr>
                      </w:pPr>
                    </w:p>
                    <w:p w14:paraId="56686BFC" w14:textId="77777777" w:rsidR="007E5AC2" w:rsidRPr="00703622" w:rsidRDefault="007E5AC2" w:rsidP="008112F0">
                      <w:pPr>
                        <w:rPr>
                          <w:sz w:val="12"/>
                          <w:szCs w:val="12"/>
                        </w:rPr>
                      </w:pPr>
                    </w:p>
                  </w:txbxContent>
                </v:textbox>
              </v:shape>
              <v:shape id="_x0000_s3292" type="#_x0000_t202" style="position:absolute;left:8118;top:3534;width:770;height:339" stroked="f">
                <v:textbox style="mso-next-textbox:#_x0000_s3292" inset="5.85pt,.7pt,5.85pt,.7pt">
                  <w:txbxContent>
                    <w:p w14:paraId="435A788D" w14:textId="77777777" w:rsidR="007E5AC2" w:rsidRPr="00703622" w:rsidRDefault="007E5AC2" w:rsidP="008112F0">
                      <w:pPr>
                        <w:spacing w:line="0" w:lineRule="atLeast"/>
                        <w:rPr>
                          <w:sz w:val="12"/>
                          <w:szCs w:val="12"/>
                        </w:rPr>
                      </w:pPr>
                      <w:r w:rsidRPr="00703622">
                        <w:rPr>
                          <w:rFonts w:hint="eastAsia"/>
                          <w:sz w:val="12"/>
                          <w:szCs w:val="12"/>
                        </w:rPr>
                        <w:t>奥行価格補正</w:t>
                      </w:r>
                      <w:r>
                        <w:rPr>
                          <w:rFonts w:hint="eastAsia"/>
                          <w:sz w:val="12"/>
                          <w:szCs w:val="12"/>
                        </w:rPr>
                        <w:t>率</w:t>
                      </w:r>
                    </w:p>
                  </w:txbxContent>
                </v:textbox>
              </v:shape>
              <v:shape id="_x0000_s3293" type="#_x0000_t202" style="position:absolute;left:8778;top:3534;width:660;height:360" stroked="f">
                <v:textbox style="mso-next-textbox:#_x0000_s3293" inset="5.85pt,.7pt,5.85pt,.7pt">
                  <w:txbxContent>
                    <w:p w14:paraId="36B119D4" w14:textId="77777777" w:rsidR="007E5AC2" w:rsidRPr="00A55493" w:rsidRDefault="007E5AC2" w:rsidP="008112F0">
                      <w:pPr>
                        <w:spacing w:line="160" w:lineRule="exact"/>
                        <w:rPr>
                          <w:sz w:val="12"/>
                          <w:szCs w:val="12"/>
                        </w:rPr>
                      </w:pPr>
                      <w:r>
                        <w:rPr>
                          <w:rFonts w:hint="eastAsia"/>
                          <w:sz w:val="12"/>
                          <w:szCs w:val="12"/>
                        </w:rPr>
                        <w:t>加算率</w:t>
                      </w:r>
                    </w:p>
                  </w:txbxContent>
                </v:textbox>
              </v:shape>
              <v:shape id="_x0000_s3294" type="#_x0000_t202" style="position:absolute;left:5918;top:4026;width:1210;height:539" stroked="f">
                <v:textbox style="mso-next-textbox:#_x0000_s3294" inset="5.85pt,.7pt,5.85pt,.7pt">
                  <w:txbxContent>
                    <w:p w14:paraId="720AEDAC" w14:textId="77777777" w:rsidR="007E5AC2" w:rsidRPr="00703622" w:rsidRDefault="007E5AC2" w:rsidP="008112F0">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295" type="#_x0000_t202" style="position:absolute;left:7128;top:3847;width:3300;height:537" stroked="f">
                <v:textbox style="mso-next-textbox:#_x0000_s3295" inset="5.85pt,.7pt,5.85pt,.7pt">
                  <w:txbxContent>
                    <w:p w14:paraId="28DD8CB9" w14:textId="77777777" w:rsidR="007E5AC2" w:rsidRPr="00625D86" w:rsidRDefault="007E5AC2" w:rsidP="008112F0">
                      <w:pPr>
                        <w:rPr>
                          <w:rFonts w:ascii="ＭＳ 明朝" w:hAnsi="ＭＳ 明朝"/>
                          <w:sz w:val="16"/>
                          <w:szCs w:val="16"/>
                        </w:rPr>
                      </w:pPr>
                      <w:r w:rsidRPr="00625D86">
                        <w:rPr>
                          <w:rFonts w:ascii="ＭＳ 明朝" w:hAnsi="ＭＳ 明朝" w:hint="eastAsia"/>
                          <w:sz w:val="16"/>
                          <w:szCs w:val="16"/>
                        </w:rPr>
                        <w:t>=　(100,000 + 7,1</w:t>
                      </w:r>
                      <w:r>
                        <w:rPr>
                          <w:rFonts w:ascii="ＭＳ 明朝" w:hAnsi="ＭＳ 明朝" w:hint="eastAsia"/>
                          <w:sz w:val="16"/>
                          <w:szCs w:val="16"/>
                        </w:rPr>
                        <w:t>28</w:t>
                      </w:r>
                      <w:r w:rsidRPr="00625D86">
                        <w:rPr>
                          <w:rFonts w:ascii="ＭＳ 明朝" w:hAnsi="ＭＳ 明朝" w:hint="eastAsia"/>
                          <w:sz w:val="16"/>
                          <w:szCs w:val="16"/>
                        </w:rPr>
                        <w:t>) ×0.80  = 85,</w:t>
                      </w:r>
                      <w:r>
                        <w:rPr>
                          <w:rFonts w:ascii="ＭＳ 明朝" w:hAnsi="ＭＳ 明朝" w:hint="eastAsia"/>
                          <w:sz w:val="16"/>
                          <w:szCs w:val="16"/>
                        </w:rPr>
                        <w:t>702</w:t>
                      </w:r>
                    </w:p>
                    <w:p w14:paraId="566C5964" w14:textId="77777777" w:rsidR="007E5AC2" w:rsidRPr="00703622" w:rsidRDefault="007E5AC2" w:rsidP="008112F0">
                      <w:pPr>
                        <w:rPr>
                          <w:sz w:val="16"/>
                          <w:szCs w:val="16"/>
                        </w:rPr>
                      </w:pPr>
                    </w:p>
                  </w:txbxContent>
                </v:textbox>
              </v:shape>
              <v:shape id="_x0000_s3296" type="#_x0000_t202" style="position:absolute;left:8888;top:4386;width:770;height:340" stroked="f">
                <v:textbox style="mso-next-textbox:#_x0000_s3296" inset="5.85pt,.7pt,5.85pt,.7pt">
                  <w:txbxContent>
                    <w:p w14:paraId="576A0EE5" w14:textId="77777777" w:rsidR="007E5AC2" w:rsidRPr="00703622" w:rsidRDefault="007E5AC2" w:rsidP="008112F0">
                      <w:pPr>
                        <w:spacing w:line="0" w:lineRule="atLeast"/>
                        <w:rPr>
                          <w:sz w:val="12"/>
                          <w:szCs w:val="12"/>
                        </w:rPr>
                      </w:pPr>
                      <w:r>
                        <w:rPr>
                          <w:rFonts w:hint="eastAsia"/>
                          <w:sz w:val="12"/>
                          <w:szCs w:val="12"/>
                        </w:rPr>
                        <w:t>不整形地</w:t>
                      </w:r>
                      <w:r w:rsidRPr="00703622">
                        <w:rPr>
                          <w:rFonts w:hint="eastAsia"/>
                          <w:sz w:val="12"/>
                          <w:szCs w:val="12"/>
                        </w:rPr>
                        <w:t>補正</w:t>
                      </w:r>
                      <w:r>
                        <w:rPr>
                          <w:rFonts w:hint="eastAsia"/>
                          <w:sz w:val="12"/>
                          <w:szCs w:val="12"/>
                        </w:rPr>
                        <w:t>率</w:t>
                      </w:r>
                    </w:p>
                  </w:txbxContent>
                </v:textbox>
              </v:shape>
              <v:shape id="_x0000_s3297" type="#_x0000_t202" style="position:absolute;left:4708;top:5465;width:2310;height:490" stroked="f">
                <v:textbox style="mso-next-textbox:#_x0000_s3297" inset="5.85pt,.7pt,5.85pt,.7pt">
                  <w:txbxContent>
                    <w:p w14:paraId="5B75A9DB" w14:textId="77777777" w:rsidR="007E5AC2" w:rsidRPr="00625D86" w:rsidRDefault="007E5AC2" w:rsidP="008112F0">
                      <w:pPr>
                        <w:rPr>
                          <w:rFonts w:ascii="ＭＳ 明朝" w:hAnsi="ＭＳ 明朝"/>
                          <w:sz w:val="16"/>
                          <w:szCs w:val="16"/>
                        </w:rPr>
                      </w:pPr>
                      <w:r w:rsidRPr="00625D86">
                        <w:rPr>
                          <w:rFonts w:ascii="ＭＳ 明朝" w:hAnsi="ＭＳ 明朝" w:hint="eastAsia"/>
                          <w:sz w:val="16"/>
                          <w:szCs w:val="16"/>
                        </w:rPr>
                        <w:t>= 350㎡ ÷ 20m = 17.5m</w:t>
                      </w:r>
                      <w:r>
                        <w:rPr>
                          <w:rFonts w:ascii="ＭＳ 明朝" w:hAnsi="ＭＳ 明朝" w:hint="eastAsia"/>
                          <w:sz w:val="16"/>
                          <w:szCs w:val="16"/>
                        </w:rPr>
                        <w:t xml:space="preserve"> &lt; 35m</w:t>
                      </w:r>
                    </w:p>
                  </w:txbxContent>
                </v:textbox>
              </v:shape>
              <v:shape id="_x0000_s3298" type="#_x0000_t202" style="position:absolute;left:3168;top:6315;width:1540;height:540" stroked="f">
                <v:textbox style="mso-next-textbox:#_x0000_s3298" inset="5.85pt,.7pt,5.85pt,.7pt">
                  <w:txbxContent>
                    <w:p w14:paraId="0572B3C9" w14:textId="77777777" w:rsidR="007E5AC2" w:rsidRPr="00EA40A7" w:rsidRDefault="007E5AC2" w:rsidP="008112F0">
                      <w:pPr>
                        <w:spacing w:line="200" w:lineRule="exact"/>
                        <w:rPr>
                          <w:sz w:val="16"/>
                          <w:szCs w:val="16"/>
                        </w:rPr>
                      </w:pPr>
                      <w:r>
                        <w:rPr>
                          <w:rFonts w:hint="eastAsia"/>
                          <w:sz w:val="16"/>
                          <w:szCs w:val="16"/>
                        </w:rPr>
                        <w:t>側方路線からの平均的な奥行距離</w:t>
                      </w:r>
                    </w:p>
                  </w:txbxContent>
                </v:textbox>
              </v:shape>
              <v:shape id="_x0000_s3299" type="#_x0000_t202" style="position:absolute;left:4708;top:6185;width:2310;height:490" stroked="f">
                <v:textbox style="mso-next-textbox:#_x0000_s3299" inset="5.85pt,.7pt,5.85pt,.7pt">
                  <w:txbxContent>
                    <w:p w14:paraId="543B4F66" w14:textId="77777777" w:rsidR="007E5AC2" w:rsidRPr="00625D86" w:rsidRDefault="007E5AC2" w:rsidP="008112F0">
                      <w:pPr>
                        <w:rPr>
                          <w:rFonts w:ascii="ＭＳ 明朝" w:hAnsi="ＭＳ 明朝"/>
                          <w:sz w:val="16"/>
                          <w:szCs w:val="16"/>
                        </w:rPr>
                      </w:pPr>
                      <w:r w:rsidRPr="00625D86">
                        <w:rPr>
                          <w:rFonts w:ascii="ＭＳ 明朝" w:hAnsi="ＭＳ 明朝" w:hint="eastAsia"/>
                          <w:sz w:val="16"/>
                          <w:szCs w:val="16"/>
                        </w:rPr>
                        <w:t>= 350㎡ ÷ 35m = 10m</w:t>
                      </w:r>
                      <w:r>
                        <w:rPr>
                          <w:rFonts w:ascii="ＭＳ 明朝" w:hAnsi="ＭＳ 明朝" w:hint="eastAsia"/>
                          <w:sz w:val="16"/>
                          <w:szCs w:val="16"/>
                        </w:rPr>
                        <w:t xml:space="preserve"> &lt; 20m</w:t>
                      </w:r>
                    </w:p>
                  </w:txbxContent>
                </v:textbox>
              </v:shape>
              <v:shape id="_x0000_s3300" type="#_x0000_t202" style="position:absolute;left:5518;top:6689;width:770;height:360" stroked="f">
                <v:textbox style="mso-next-textbox:#_x0000_s3300" inset="5.85pt,.7pt,5.85pt,.7pt">
                  <w:txbxContent>
                    <w:p w14:paraId="7EADBFFB" w14:textId="77777777" w:rsidR="007E5AC2" w:rsidRDefault="007E5AC2" w:rsidP="008112F0">
                      <w:pPr>
                        <w:spacing w:line="160" w:lineRule="exact"/>
                        <w:rPr>
                          <w:sz w:val="12"/>
                          <w:szCs w:val="12"/>
                        </w:rPr>
                      </w:pPr>
                      <w:r>
                        <w:rPr>
                          <w:rFonts w:hint="eastAsia"/>
                          <w:sz w:val="12"/>
                          <w:szCs w:val="12"/>
                        </w:rPr>
                        <w:t>間口距離</w:t>
                      </w:r>
                    </w:p>
                    <w:p w14:paraId="6AAAF765" w14:textId="77777777" w:rsidR="007E5AC2" w:rsidRPr="00EA40A7" w:rsidRDefault="007E5AC2" w:rsidP="008112F0">
                      <w:pPr>
                        <w:rPr>
                          <w:sz w:val="12"/>
                          <w:szCs w:val="12"/>
                        </w:rPr>
                      </w:pPr>
                    </w:p>
                  </w:txbxContent>
                </v:textbox>
              </v:shape>
              <v:shape id="_x0000_s3301" type="#_x0000_t85" style="position:absolute;left:3168;top:5595;width:110;height:1980">
                <v:textbox inset="5.85pt,.7pt,5.85pt,.7pt"/>
              </v:shape>
              <v:shape id="_x0000_s3302" type="#_x0000_t86" style="position:absolute;left:7238;top:5595;width:110;height:1980">
                <v:textbox inset="5.85pt,.7pt,5.85pt,.7pt"/>
              </v:shape>
              <v:shape id="_x0000_s6088" type="#_x0000_t32" style="position:absolute;left:2914;top:2540;width:2529;height:7" o:connectortype="straight" strokecolor="lime">
                <v:stroke startarrow="classic" endarrow="classic"/>
              </v:shape>
              <v:shape id="_x0000_s6089" type="#_x0000_t32" style="position:absolute;left:3279;top:2670;width:1;height:2541;flip:y" o:connectortype="straight" strokecolor="lime">
                <v:stroke startarrow="classic" endarrow="classic"/>
              </v:shape>
              <v:shape id="_x0000_s6091" type="#_x0000_t202" style="position:absolute;left:2796;top:3073;width:660;height:2122" filled="f" stroked="f">
                <v:textbox style="layout-flow:vertical-ideographic;mso-next-textbox:#_x0000_s6091" inset="5.85pt,.7pt,5.85pt,.7pt">
                  <w:txbxContent>
                    <w:p w14:paraId="60AEC705"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90</w:t>
                      </w:r>
                      <w:r w:rsidRPr="003F0A31">
                        <w:rPr>
                          <w:rFonts w:ascii="ＭＳ 明朝" w:hAnsi="ＭＳ 明朝" w:hint="eastAsia"/>
                          <w:sz w:val="18"/>
                        </w:rPr>
                        <w:t>,000円/㎡</w:t>
                      </w:r>
                    </w:p>
                    <w:p w14:paraId="2C15F9A3" w14:textId="77777777" w:rsidR="007E5AC2" w:rsidRPr="00B83163" w:rsidRDefault="007E5AC2" w:rsidP="008112F0">
                      <w:pPr>
                        <w:rPr>
                          <w:rFonts w:ascii="ＭＳ 明朝" w:hAnsi="ＭＳ 明朝"/>
                          <w:szCs w:val="21"/>
                        </w:rPr>
                      </w:pPr>
                    </w:p>
                  </w:txbxContent>
                </v:textbox>
              </v:shape>
            </v:group>
            <v:shape id="_x0000_s7995" type="#_x0000_t202" style="position:absolute;left:3119;top:9967;width:1760;height:540" filled="f" stroked="f">
              <v:textbox style="mso-next-textbox:#_x0000_s7995" inset="5.85pt,.7pt,5.85pt,.7pt">
                <w:txbxContent>
                  <w:p w14:paraId="1B30EE2B" w14:textId="77777777" w:rsidR="007E5AC2" w:rsidRPr="003F0A31" w:rsidRDefault="007E5AC2" w:rsidP="00262A1F">
                    <w:pPr>
                      <w:ind w:firstLineChars="200" w:firstLine="360"/>
                      <w:rPr>
                        <w:rFonts w:ascii="ＭＳ 明朝" w:hAnsi="ＭＳ 明朝"/>
                        <w:sz w:val="18"/>
                      </w:rPr>
                    </w:pPr>
                    <w:r>
                      <w:rPr>
                        <w:rFonts w:ascii="ＭＳ 明朝" w:hAnsi="ＭＳ 明朝" w:hint="eastAsia"/>
                        <w:sz w:val="18"/>
                      </w:rPr>
                      <w:t>100,000</w:t>
                    </w:r>
                    <w:r w:rsidRPr="003F0A31">
                      <w:rPr>
                        <w:rFonts w:ascii="ＭＳ 明朝" w:hAnsi="ＭＳ 明朝" w:hint="eastAsia"/>
                        <w:sz w:val="18"/>
                      </w:rPr>
                      <w:t>円/㎡</w:t>
                    </w:r>
                  </w:p>
                  <w:p w14:paraId="3F2DABA8" w14:textId="77777777" w:rsidR="007E5AC2" w:rsidRPr="00B83163" w:rsidRDefault="007E5AC2" w:rsidP="00262A1F">
                    <w:pPr>
                      <w:ind w:firstLineChars="100" w:firstLine="210"/>
                      <w:rPr>
                        <w:rFonts w:ascii="ＭＳ 明朝" w:hAnsi="ＭＳ 明朝"/>
                      </w:rPr>
                    </w:pPr>
                  </w:p>
                </w:txbxContent>
              </v:textbox>
            </v:shape>
          </v:group>
        </w:pict>
      </w:r>
    </w:p>
    <w:p w14:paraId="08AF40E7" w14:textId="77777777" w:rsidR="005A3EEB" w:rsidRDefault="005A3EEB" w:rsidP="005A3EEB">
      <w:pPr>
        <w:tabs>
          <w:tab w:val="left" w:pos="990"/>
        </w:tabs>
        <w:spacing w:line="480" w:lineRule="atLeast"/>
        <w:rPr>
          <w:color w:val="000000"/>
          <w:szCs w:val="22"/>
        </w:rPr>
      </w:pPr>
    </w:p>
    <w:p w14:paraId="46599584" w14:textId="77777777" w:rsidR="005A3EEB" w:rsidRDefault="005A3EEB" w:rsidP="005A3EEB">
      <w:pPr>
        <w:tabs>
          <w:tab w:val="left" w:pos="990"/>
        </w:tabs>
        <w:spacing w:line="480" w:lineRule="atLeast"/>
        <w:rPr>
          <w:color w:val="000000"/>
          <w:szCs w:val="22"/>
        </w:rPr>
      </w:pPr>
    </w:p>
    <w:p w14:paraId="75C9BA3F" w14:textId="77777777" w:rsidR="005A3EEB" w:rsidRDefault="005A3EEB" w:rsidP="005A3EEB">
      <w:pPr>
        <w:tabs>
          <w:tab w:val="left" w:pos="990"/>
        </w:tabs>
        <w:spacing w:line="480" w:lineRule="atLeast"/>
        <w:rPr>
          <w:color w:val="000000"/>
          <w:szCs w:val="22"/>
        </w:rPr>
      </w:pPr>
    </w:p>
    <w:p w14:paraId="56FB0629" w14:textId="77777777" w:rsidR="005A3EEB" w:rsidRDefault="005A3EEB" w:rsidP="005A3EEB">
      <w:pPr>
        <w:tabs>
          <w:tab w:val="left" w:pos="990"/>
        </w:tabs>
        <w:spacing w:line="480" w:lineRule="atLeast"/>
        <w:rPr>
          <w:color w:val="000000"/>
          <w:szCs w:val="22"/>
        </w:rPr>
      </w:pPr>
    </w:p>
    <w:p w14:paraId="772835B9" w14:textId="77777777" w:rsidR="005A3EEB" w:rsidRDefault="005A3EEB" w:rsidP="005A3EEB">
      <w:pPr>
        <w:tabs>
          <w:tab w:val="left" w:pos="990"/>
        </w:tabs>
        <w:spacing w:line="480" w:lineRule="atLeast"/>
        <w:rPr>
          <w:color w:val="000000"/>
          <w:szCs w:val="22"/>
        </w:rPr>
      </w:pPr>
    </w:p>
    <w:p w14:paraId="5CA1EA73" w14:textId="77777777" w:rsidR="005A3EEB" w:rsidRDefault="005A3EEB" w:rsidP="005A3EEB">
      <w:pPr>
        <w:tabs>
          <w:tab w:val="left" w:pos="990"/>
        </w:tabs>
        <w:spacing w:line="480" w:lineRule="atLeast"/>
        <w:rPr>
          <w:color w:val="000000"/>
          <w:szCs w:val="22"/>
        </w:rPr>
      </w:pPr>
    </w:p>
    <w:p w14:paraId="4AAC1B83" w14:textId="77777777" w:rsidR="005A3EEB" w:rsidRDefault="005A3EEB" w:rsidP="005A3EEB">
      <w:pPr>
        <w:tabs>
          <w:tab w:val="left" w:pos="990"/>
        </w:tabs>
        <w:spacing w:line="480" w:lineRule="atLeast"/>
        <w:rPr>
          <w:color w:val="000000"/>
          <w:szCs w:val="22"/>
        </w:rPr>
      </w:pPr>
    </w:p>
    <w:p w14:paraId="47A85358" w14:textId="77777777" w:rsidR="005A3EEB" w:rsidRDefault="00506483" w:rsidP="005A3EEB">
      <w:pPr>
        <w:tabs>
          <w:tab w:val="left" w:pos="990"/>
        </w:tabs>
        <w:spacing w:line="480" w:lineRule="atLeast"/>
        <w:rPr>
          <w:color w:val="000000"/>
          <w:szCs w:val="22"/>
        </w:rPr>
      </w:pPr>
      <w:r>
        <w:rPr>
          <w:noProof/>
          <w:color w:val="000000"/>
          <w:szCs w:val="22"/>
        </w:rPr>
        <w:pict w14:anchorId="29DE585E">
          <v:shape id="_x0000_s9199" type="#_x0000_t202" style="position:absolute;margin-left:214.25pt;margin-top:14.3pt;width:54.45pt;height:31.85pt;z-index:172" filled="f" stroked="f" strokecolor="lime">
            <v:textbox style="mso-next-textbox:#_x0000_s9199" inset="5.85pt,.7pt,5.85pt,.7pt">
              <w:txbxContent>
                <w:p w14:paraId="03953258" w14:textId="77777777" w:rsidR="007E5AC2" w:rsidRPr="00152018" w:rsidRDefault="007E5AC2">
                  <w:pPr>
                    <w:rPr>
                      <w:rFonts w:ascii="ＭＳ 明朝" w:hAnsi="ＭＳ 明朝"/>
                      <w:sz w:val="16"/>
                      <w:szCs w:val="16"/>
                    </w:rPr>
                  </w:pPr>
                  <w:r w:rsidRPr="00152018">
                    <w:rPr>
                      <w:rFonts w:ascii="ＭＳ 明朝" w:hAnsi="ＭＳ 明朝" w:hint="eastAsia"/>
                      <w:sz w:val="16"/>
                      <w:szCs w:val="16"/>
                    </w:rPr>
                    <w:t>∴　17.5m</w:t>
                  </w:r>
                </w:p>
                <w:p w14:paraId="0DB907E7" w14:textId="77777777" w:rsidR="007E5AC2" w:rsidRPr="00152018" w:rsidRDefault="007E5AC2">
                  <w:pPr>
                    <w:rPr>
                      <w:rFonts w:ascii="ＭＳ 明朝" w:hAnsi="ＭＳ 明朝"/>
                      <w:sz w:val="16"/>
                      <w:szCs w:val="16"/>
                    </w:rPr>
                  </w:pPr>
                </w:p>
              </w:txbxContent>
            </v:textbox>
          </v:shape>
        </w:pict>
      </w:r>
    </w:p>
    <w:p w14:paraId="1F92403F" w14:textId="77777777" w:rsidR="00DE7161" w:rsidRDefault="00DE7161" w:rsidP="00852D2A">
      <w:pPr>
        <w:spacing w:line="480" w:lineRule="atLeast"/>
        <w:rPr>
          <w:color w:val="000000"/>
          <w:szCs w:val="22"/>
        </w:rPr>
      </w:pPr>
    </w:p>
    <w:p w14:paraId="48B76C3B" w14:textId="77777777" w:rsidR="00DE7161" w:rsidRDefault="00506483" w:rsidP="00852D2A">
      <w:pPr>
        <w:spacing w:line="480" w:lineRule="atLeast"/>
        <w:rPr>
          <w:color w:val="000000"/>
          <w:szCs w:val="22"/>
        </w:rPr>
      </w:pPr>
      <w:r>
        <w:rPr>
          <w:noProof/>
          <w:color w:val="000000"/>
          <w:szCs w:val="22"/>
        </w:rPr>
        <w:pict w14:anchorId="51F0DCAC">
          <v:shape id="_x0000_s9225" type="#_x0000_t202" style="position:absolute;margin-left:215.05pt;margin-top:3.65pt;width:54.45pt;height:31.85pt;z-index:173" filled="f" stroked="f" strokecolor="lime">
            <v:textbox style="mso-next-textbox:#_x0000_s9225" inset="5.85pt,.7pt,5.85pt,.7pt">
              <w:txbxContent>
                <w:p w14:paraId="1CC0A97A" w14:textId="77777777" w:rsidR="007E5AC2" w:rsidRPr="00152018" w:rsidRDefault="007E5AC2" w:rsidP="00472574">
                  <w:pPr>
                    <w:rPr>
                      <w:rFonts w:ascii="ＭＳ 明朝" w:hAnsi="ＭＳ 明朝"/>
                      <w:sz w:val="16"/>
                      <w:szCs w:val="16"/>
                    </w:rPr>
                  </w:pPr>
                  <w:r w:rsidRPr="00152018">
                    <w:rPr>
                      <w:rFonts w:ascii="ＭＳ 明朝" w:hAnsi="ＭＳ 明朝" w:hint="eastAsia"/>
                      <w:sz w:val="16"/>
                      <w:szCs w:val="16"/>
                    </w:rPr>
                    <w:t>∴</w:t>
                  </w:r>
                  <w:r>
                    <w:rPr>
                      <w:rFonts w:ascii="ＭＳ 明朝" w:hAnsi="ＭＳ 明朝" w:hint="eastAsia"/>
                      <w:sz w:val="16"/>
                      <w:szCs w:val="16"/>
                    </w:rPr>
                    <w:t xml:space="preserve">    10</w:t>
                  </w:r>
                  <w:r w:rsidRPr="00152018">
                    <w:rPr>
                      <w:rFonts w:ascii="ＭＳ 明朝" w:hAnsi="ＭＳ 明朝" w:hint="eastAsia"/>
                      <w:sz w:val="16"/>
                      <w:szCs w:val="16"/>
                    </w:rPr>
                    <w:t>m</w:t>
                  </w:r>
                </w:p>
                <w:p w14:paraId="26325FD3" w14:textId="77777777" w:rsidR="007E5AC2" w:rsidRPr="00152018" w:rsidRDefault="007E5AC2" w:rsidP="00472574">
                  <w:pPr>
                    <w:rPr>
                      <w:rFonts w:ascii="ＭＳ 明朝" w:hAnsi="ＭＳ 明朝"/>
                      <w:sz w:val="16"/>
                      <w:szCs w:val="16"/>
                    </w:rPr>
                  </w:pPr>
                </w:p>
              </w:txbxContent>
            </v:textbox>
          </v:shape>
        </w:pict>
      </w:r>
      <w:r>
        <w:rPr>
          <w:noProof/>
          <w:color w:val="000000"/>
          <w:szCs w:val="22"/>
        </w:rPr>
        <w:pict w14:anchorId="204E9A1D">
          <v:shape id="_x0000_s7994" type="#_x0000_t202" style="position:absolute;margin-left:65pt;margin-top:62.65pt;width:352pt;height:25.05pt;z-index:101" filled="f" stroked="f">
            <v:textbox style="mso-next-textbox:#_x0000_s7994" inset="5.85pt,.7pt,5.85pt,.7pt">
              <w:txbxContent>
                <w:p w14:paraId="1F79C878" w14:textId="77777777" w:rsidR="007E5AC2" w:rsidRPr="00625D86" w:rsidRDefault="007E5AC2" w:rsidP="007E6645">
                  <w:pPr>
                    <w:rPr>
                      <w:rFonts w:ascii="ＭＳ 明朝" w:hAnsi="ＭＳ 明朝"/>
                      <w:sz w:val="16"/>
                      <w:szCs w:val="16"/>
                    </w:rPr>
                  </w:pPr>
                  <w:r>
                    <w:rPr>
                      <w:rFonts w:ascii="ＭＳ 明朝" w:hAnsi="ＭＳ 明朝" w:hint="eastAsia"/>
                      <w:sz w:val="16"/>
                      <w:szCs w:val="16"/>
                    </w:rPr>
                    <w:t>※ なお、不整形地における蔭地割合の査定に当たっては、GISによる計測値を採用する。</w:t>
                  </w:r>
                </w:p>
              </w:txbxContent>
            </v:textbox>
          </v:shape>
        </w:pict>
      </w:r>
    </w:p>
    <w:p w14:paraId="3FBFE7E1" w14:textId="77777777" w:rsidR="00375F43" w:rsidRPr="00AE508C" w:rsidRDefault="00375F43" w:rsidP="00852D2A">
      <w:pPr>
        <w:spacing w:line="480" w:lineRule="atLeast"/>
        <w:rPr>
          <w:color w:val="000000"/>
          <w:szCs w:val="22"/>
        </w:rPr>
      </w:pPr>
    </w:p>
    <w:p w14:paraId="402F716A" w14:textId="77777777" w:rsidR="008B3138" w:rsidRDefault="008B3138" w:rsidP="00852D2A">
      <w:pPr>
        <w:spacing w:line="480" w:lineRule="atLeast"/>
        <w:ind w:leftChars="280" w:left="1911" w:hangingChars="630" w:hanging="1323"/>
        <w:rPr>
          <w:color w:val="000000"/>
          <w:szCs w:val="22"/>
        </w:rPr>
      </w:pPr>
    </w:p>
    <w:p w14:paraId="771EBEB4" w14:textId="77777777" w:rsidR="008B3138" w:rsidRDefault="008B3138" w:rsidP="00852D2A">
      <w:pPr>
        <w:spacing w:line="480" w:lineRule="atLeast"/>
        <w:ind w:leftChars="280" w:left="1911" w:hangingChars="630" w:hanging="1323"/>
        <w:rPr>
          <w:color w:val="000000"/>
          <w:szCs w:val="22"/>
        </w:rPr>
      </w:pPr>
    </w:p>
    <w:p w14:paraId="7186FF5E" w14:textId="77777777" w:rsidR="008B3138" w:rsidRDefault="008B3138" w:rsidP="00852D2A">
      <w:pPr>
        <w:spacing w:line="480" w:lineRule="atLeast"/>
        <w:ind w:leftChars="280" w:left="1911" w:hangingChars="630" w:hanging="1323"/>
        <w:rPr>
          <w:color w:val="000000"/>
          <w:szCs w:val="22"/>
        </w:rPr>
      </w:pPr>
    </w:p>
    <w:p w14:paraId="62FF9C47" w14:textId="77777777" w:rsidR="008B3138" w:rsidRDefault="00506483" w:rsidP="00852D2A">
      <w:pPr>
        <w:spacing w:line="480" w:lineRule="atLeast"/>
        <w:ind w:leftChars="280" w:left="1911" w:hangingChars="630" w:hanging="1323"/>
        <w:rPr>
          <w:color w:val="000000"/>
          <w:szCs w:val="22"/>
        </w:rPr>
      </w:pPr>
      <w:r>
        <w:rPr>
          <w:color w:val="000000"/>
          <w:szCs w:val="22"/>
        </w:rPr>
        <w:pict w14:anchorId="027B0608">
          <v:group id="_x0000_s9150" editas="canvas" style="position:absolute;left:0;text-align:left;margin-left:37.1pt;margin-top:2pt;width:429pt;height:234pt;z-index:166" coordorigin="2618,2161" coordsize="8580,4680">
            <o:lock v:ext="edit" aspectratio="t"/>
            <v:shape id="_x0000_s9151" type="#_x0000_t75" style="position:absolute;left:2618;top:2161;width:8580;height:4680" o:preferrelative="f">
              <v:fill o:detectmouseclick="t"/>
              <v:path o:extrusionok="t" o:connecttype="none"/>
              <o:lock v:ext="edit" text="t"/>
            </v:shape>
            <v:line id="_x0000_s9152" style="position:absolute" from="3388,2702" to="3798,2703"/>
            <v:line id="_x0000_s9153" style="position:absolute" from="3388,2701" to="3388,5042"/>
            <v:line id="_x0000_s9154" style="position:absolute" from="4818,2701" to="4819,3781">
              <v:stroke dashstyle="1 1" endcap="round"/>
            </v:line>
            <v:line id="_x0000_s9155" style="position:absolute" from="3388,5042" to="4818,5042"/>
            <v:line id="_x0000_s9156" style="position:absolute" from="3388,4501" to="4818,4502">
              <v:stroke dashstyle="1 1" startarrow="open" endarrow="open" endcap="round"/>
            </v:line>
            <v:line id="_x0000_s9157" style="position:absolute;flip:x" from="2948,5042" to="3388,5042">
              <v:stroke dashstyle="1 1" endcap="round"/>
            </v:line>
            <v:line id="_x0000_s9158" style="position:absolute" from="3058,2701" to="3058,5042">
              <v:stroke dashstyle="1 1" startarrow="open" endarrow="open" endcap="round"/>
            </v:line>
            <v:shape id="_x0000_s9159" type="#_x0000_t202" style="position:absolute;left:3828;top:4037;width:550;height:409" stroked="f">
              <v:textbox style="mso-next-textbox:#_x0000_s9159" inset="5.85pt,.7pt,5.85pt,.7pt">
                <w:txbxContent>
                  <w:p w14:paraId="5DBC7972" w14:textId="77777777" w:rsidR="007E5AC2" w:rsidRPr="007D76E3" w:rsidRDefault="007E5AC2" w:rsidP="006668B6">
                    <w:pPr>
                      <w:rPr>
                        <w:rFonts w:ascii="ＭＳ 明朝" w:hAnsi="ＭＳ 明朝"/>
                        <w:sz w:val="14"/>
                        <w:szCs w:val="14"/>
                      </w:rPr>
                    </w:pPr>
                    <w:r w:rsidRPr="007D76E3">
                      <w:rPr>
                        <w:rFonts w:ascii="ＭＳ 明朝" w:hAnsi="ＭＳ 明朝" w:hint="eastAsia"/>
                        <w:sz w:val="14"/>
                        <w:szCs w:val="14"/>
                      </w:rPr>
                      <w:t>20m</w:t>
                    </w:r>
                  </w:p>
                  <w:p w14:paraId="228BFC15" w14:textId="77777777" w:rsidR="007E5AC2" w:rsidRDefault="007E5AC2" w:rsidP="006668B6">
                    <w:r>
                      <w:rPr>
                        <w:rFonts w:hint="eastAsia"/>
                      </w:rPr>
                      <w:t>0</w:t>
                    </w:r>
                  </w:p>
                </w:txbxContent>
              </v:textbox>
            </v:shape>
            <v:shape id="_x0000_s9160" type="#_x0000_t202" style="position:absolute;left:2728;top:3601;width:550;height:528" stroked="f">
              <v:textbox style="mso-next-textbox:#_x0000_s9160" inset="5.85pt,.7pt,5.85pt,.7pt">
                <w:txbxContent>
                  <w:p w14:paraId="4A254A24" w14:textId="77777777" w:rsidR="007E5AC2" w:rsidRPr="007D76E3" w:rsidRDefault="007E5AC2" w:rsidP="006668B6">
                    <w:pPr>
                      <w:rPr>
                        <w:rFonts w:ascii="ＭＳ 明朝" w:hAnsi="ＭＳ 明朝"/>
                        <w:sz w:val="14"/>
                        <w:szCs w:val="14"/>
                      </w:rPr>
                    </w:pPr>
                    <w:r w:rsidRPr="007D76E3">
                      <w:rPr>
                        <w:rFonts w:ascii="ＭＳ 明朝" w:hAnsi="ＭＳ 明朝" w:hint="eastAsia"/>
                        <w:sz w:val="14"/>
                        <w:szCs w:val="14"/>
                      </w:rPr>
                      <w:t>35m</w:t>
                    </w:r>
                  </w:p>
                </w:txbxContent>
              </v:textbox>
            </v:shape>
            <v:shape id="_x0000_s9161" type="#_x0000_t202" style="position:absolute;left:5918;top:2341;width:1210;height:540" stroked="f">
              <v:textbox style="mso-next-textbox:#_x0000_s9161" inset="5.85pt,.7pt,5.85pt,.7pt">
                <w:txbxContent>
                  <w:p w14:paraId="19CE35FA" w14:textId="77777777" w:rsidR="007E5AC2" w:rsidRPr="00703622" w:rsidRDefault="007E5AC2" w:rsidP="006668B6">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9162" type="#_x0000_t202" style="position:absolute;left:7128;top:2201;width:3850;height:501" stroked="f">
              <v:textbox style="mso-next-textbox:#_x0000_s9162" inset="5.85pt,.7pt,5.85pt,.7pt">
                <w:txbxContent>
                  <w:p w14:paraId="7DC923E9" w14:textId="77777777" w:rsidR="007E5AC2" w:rsidRDefault="007E5AC2" w:rsidP="006668B6">
                    <w:pPr>
                      <w:rPr>
                        <w:rFonts w:ascii="ＭＳ 明朝" w:hAnsi="ＭＳ 明朝"/>
                        <w:sz w:val="16"/>
                        <w:szCs w:val="16"/>
                      </w:rPr>
                    </w:pPr>
                    <w:r w:rsidRPr="00625D86">
                      <w:rPr>
                        <w:rFonts w:ascii="ＭＳ 明朝" w:hAnsi="ＭＳ 明朝" w:hint="eastAsia"/>
                        <w:sz w:val="16"/>
                        <w:szCs w:val="16"/>
                      </w:rPr>
                      <w:t>=　100,000 ×</w:t>
                    </w:r>
                    <w:r w:rsidR="00712776">
                      <w:rPr>
                        <w:rFonts w:ascii="ＭＳ 明朝" w:hAnsi="ＭＳ 明朝" w:hint="eastAsia"/>
                        <w:sz w:val="16"/>
                        <w:szCs w:val="16"/>
                      </w:rPr>
                      <w:t xml:space="preserve"> 0.97</w:t>
                    </w:r>
                    <w:r w:rsidRPr="00625D86">
                      <w:rPr>
                        <w:rFonts w:ascii="ＭＳ 明朝" w:hAnsi="ＭＳ 明朝" w:hint="eastAsia"/>
                        <w:sz w:val="16"/>
                        <w:szCs w:val="16"/>
                      </w:rPr>
                      <w:t xml:space="preserve"> × 0.97 ×</w:t>
                    </w:r>
                    <w:r w:rsidR="00712776">
                      <w:rPr>
                        <w:rFonts w:ascii="ＭＳ 明朝" w:hAnsi="ＭＳ 明朝" w:hint="eastAsia"/>
                        <w:sz w:val="16"/>
                        <w:szCs w:val="16"/>
                      </w:rPr>
                      <w:t xml:space="preserve"> 0.92 = 86,562</w:t>
                    </w:r>
                  </w:p>
                  <w:p w14:paraId="28739AA8" w14:textId="77777777" w:rsidR="007E5AC2" w:rsidRPr="00625D86" w:rsidRDefault="007E5AC2" w:rsidP="006668B6">
                    <w:pPr>
                      <w:rPr>
                        <w:rFonts w:ascii="ＭＳ 明朝" w:hAnsi="ＭＳ 明朝"/>
                        <w:sz w:val="16"/>
                        <w:szCs w:val="16"/>
                      </w:rPr>
                    </w:pPr>
                  </w:p>
                </w:txbxContent>
              </v:textbox>
            </v:shape>
            <v:shape id="_x0000_s9163" type="#_x0000_t202" style="position:absolute;left:7348;top:2702;width:770;height:315" stroked="f">
              <v:textbox style="mso-next-textbox:#_x0000_s9163" inset="5.85pt,.7pt,5.85pt,.7pt">
                <w:txbxContent>
                  <w:p w14:paraId="1A9DFF9F" w14:textId="77777777" w:rsidR="007E5AC2" w:rsidRDefault="007E5AC2" w:rsidP="006668B6">
                    <w:pPr>
                      <w:spacing w:line="160" w:lineRule="exact"/>
                      <w:ind w:firstLineChars="100" w:firstLine="120"/>
                      <w:rPr>
                        <w:sz w:val="12"/>
                        <w:szCs w:val="12"/>
                      </w:rPr>
                    </w:pPr>
                    <w:r w:rsidRPr="00703622">
                      <w:rPr>
                        <w:rFonts w:hint="eastAsia"/>
                        <w:sz w:val="12"/>
                        <w:szCs w:val="12"/>
                      </w:rPr>
                      <w:t>路線価</w:t>
                    </w:r>
                  </w:p>
                  <w:p w14:paraId="3A64436A" w14:textId="77777777" w:rsidR="007E5AC2" w:rsidRDefault="007E5AC2" w:rsidP="006668B6">
                    <w:pPr>
                      <w:rPr>
                        <w:sz w:val="12"/>
                        <w:szCs w:val="12"/>
                      </w:rPr>
                    </w:pPr>
                  </w:p>
                  <w:p w14:paraId="337B0C61" w14:textId="77777777" w:rsidR="007E5AC2" w:rsidRDefault="007E5AC2" w:rsidP="006668B6">
                    <w:pPr>
                      <w:rPr>
                        <w:sz w:val="12"/>
                        <w:szCs w:val="12"/>
                      </w:rPr>
                    </w:pPr>
                  </w:p>
                  <w:p w14:paraId="1296BB09" w14:textId="77777777" w:rsidR="007E5AC2" w:rsidRDefault="007E5AC2" w:rsidP="006668B6">
                    <w:pPr>
                      <w:rPr>
                        <w:sz w:val="12"/>
                        <w:szCs w:val="12"/>
                      </w:rPr>
                    </w:pPr>
                  </w:p>
                  <w:p w14:paraId="3B91FAEC" w14:textId="77777777" w:rsidR="007E5AC2" w:rsidRPr="00703622" w:rsidRDefault="007E5AC2" w:rsidP="006668B6">
                    <w:pPr>
                      <w:rPr>
                        <w:sz w:val="12"/>
                        <w:szCs w:val="12"/>
                      </w:rPr>
                    </w:pPr>
                  </w:p>
                </w:txbxContent>
              </v:textbox>
            </v:shape>
            <v:shape id="_x0000_s9164" type="#_x0000_t202" style="position:absolute;left:8168;top:2691;width:770;height:340" stroked="f">
              <v:textbox style="mso-next-textbox:#_x0000_s9164" inset="5.85pt,.7pt,5.85pt,.7pt">
                <w:txbxContent>
                  <w:p w14:paraId="33C9AC0B" w14:textId="77777777" w:rsidR="007E5AC2" w:rsidRPr="00703622" w:rsidRDefault="007E5AC2" w:rsidP="006668B6">
                    <w:pPr>
                      <w:spacing w:line="0" w:lineRule="atLeast"/>
                      <w:rPr>
                        <w:sz w:val="12"/>
                        <w:szCs w:val="12"/>
                      </w:rPr>
                    </w:pPr>
                    <w:r w:rsidRPr="00703622">
                      <w:rPr>
                        <w:rFonts w:hint="eastAsia"/>
                        <w:sz w:val="12"/>
                        <w:szCs w:val="12"/>
                      </w:rPr>
                      <w:t>奥行価格補正</w:t>
                    </w:r>
                    <w:r w:rsidR="006D778B">
                      <w:rPr>
                        <w:rFonts w:hint="eastAsia"/>
                        <w:sz w:val="12"/>
                        <w:szCs w:val="12"/>
                      </w:rPr>
                      <w:t>率</w:t>
                    </w:r>
                  </w:p>
                </w:txbxContent>
              </v:textbox>
            </v:shape>
            <v:shape id="_x0000_s9165" type="#_x0000_t202" style="position:absolute;left:8908;top:2701;width:770;height:340" stroked="f">
              <v:textbox style="mso-next-textbox:#_x0000_s9165" inset="5.85pt,.7pt,5.85pt,.7pt">
                <w:txbxContent>
                  <w:p w14:paraId="75436D92" w14:textId="77777777" w:rsidR="007E5AC2" w:rsidRPr="00703622" w:rsidRDefault="007E5AC2" w:rsidP="006668B6">
                    <w:pPr>
                      <w:spacing w:line="0" w:lineRule="atLeast"/>
                      <w:rPr>
                        <w:sz w:val="12"/>
                        <w:szCs w:val="12"/>
                      </w:rPr>
                    </w:pPr>
                    <w:r>
                      <w:rPr>
                        <w:rFonts w:hint="eastAsia"/>
                        <w:sz w:val="12"/>
                        <w:szCs w:val="12"/>
                      </w:rPr>
                      <w:t>間口狭小</w:t>
                    </w:r>
                    <w:r w:rsidRPr="00703622">
                      <w:rPr>
                        <w:rFonts w:hint="eastAsia"/>
                        <w:sz w:val="12"/>
                        <w:szCs w:val="12"/>
                      </w:rPr>
                      <w:t>補正</w:t>
                    </w:r>
                    <w:r>
                      <w:rPr>
                        <w:rFonts w:hint="eastAsia"/>
                        <w:sz w:val="12"/>
                        <w:szCs w:val="12"/>
                      </w:rPr>
                      <w:t>率</w:t>
                    </w:r>
                  </w:p>
                </w:txbxContent>
              </v:textbox>
            </v:shape>
            <v:shape id="_x0000_s9166" type="#_x0000_t202" style="position:absolute;left:5698;top:4883;width:1430;height:361" stroked="f">
              <v:textbox style="mso-next-textbox:#_x0000_s9166" inset="5.85pt,.7pt,5.85pt,.7pt">
                <w:txbxContent>
                  <w:p w14:paraId="4DF68C46" w14:textId="77777777" w:rsidR="007E5AC2" w:rsidRPr="00703622" w:rsidRDefault="007E5AC2" w:rsidP="006668B6">
                    <w:pPr>
                      <w:spacing w:line="280" w:lineRule="exact"/>
                      <w:jc w:val="center"/>
                      <w:rPr>
                        <w:sz w:val="16"/>
                        <w:szCs w:val="16"/>
                      </w:rPr>
                    </w:pPr>
                    <w:r w:rsidRPr="00703622">
                      <w:rPr>
                        <w:rFonts w:hint="eastAsia"/>
                        <w:sz w:val="16"/>
                        <w:szCs w:val="16"/>
                      </w:rPr>
                      <w:t>評点数</w:t>
                    </w:r>
                  </w:p>
                </w:txbxContent>
              </v:textbox>
            </v:shape>
            <v:shape id="_x0000_s9167" type="#_x0000_t202" style="position:absolute;left:7128;top:4744;width:2970;height:501" stroked="f">
              <v:textbox style="mso-next-textbox:#_x0000_s9167" inset="5.85pt,.7pt,5.85pt,.7pt">
                <w:txbxContent>
                  <w:p w14:paraId="19F2C9AA" w14:textId="77777777" w:rsidR="007E5AC2" w:rsidRPr="00625D86" w:rsidRDefault="007E5AC2" w:rsidP="006668B6">
                    <w:pPr>
                      <w:rPr>
                        <w:rFonts w:ascii="ＭＳ 明朝" w:hAnsi="ＭＳ 明朝"/>
                        <w:sz w:val="16"/>
                        <w:szCs w:val="16"/>
                      </w:rPr>
                    </w:pPr>
                    <w:r w:rsidRPr="00625D86">
                      <w:rPr>
                        <w:rFonts w:ascii="ＭＳ 明朝" w:hAnsi="ＭＳ 明朝" w:hint="eastAsia"/>
                        <w:sz w:val="16"/>
                        <w:szCs w:val="16"/>
                      </w:rPr>
                      <w:t xml:space="preserve">=　</w:t>
                    </w:r>
                    <w:r w:rsidR="00712776">
                      <w:rPr>
                        <w:rFonts w:ascii="ＭＳ 明朝" w:hAnsi="ＭＳ 明朝" w:hint="eastAsia"/>
                        <w:sz w:val="16"/>
                        <w:szCs w:val="16"/>
                      </w:rPr>
                      <w:t>86</w:t>
                    </w:r>
                    <w:r w:rsidR="003058BD">
                      <w:rPr>
                        <w:rFonts w:ascii="ＭＳ 明朝" w:hAnsi="ＭＳ 明朝" w:hint="eastAsia"/>
                        <w:sz w:val="16"/>
                        <w:szCs w:val="16"/>
                      </w:rPr>
                      <w:t>,562</w:t>
                    </w:r>
                    <w:r w:rsidRPr="00625D86">
                      <w:rPr>
                        <w:rFonts w:ascii="ＭＳ 明朝" w:hAnsi="ＭＳ 明朝" w:hint="eastAsia"/>
                        <w:sz w:val="16"/>
                        <w:szCs w:val="16"/>
                      </w:rPr>
                      <w:t xml:space="preserve"> × 475㎡</w:t>
                    </w:r>
                    <w:r w:rsidR="003058BD">
                      <w:rPr>
                        <w:rFonts w:ascii="ＭＳ 明朝" w:hAnsi="ＭＳ 明朝" w:hint="eastAsia"/>
                        <w:sz w:val="16"/>
                        <w:szCs w:val="16"/>
                      </w:rPr>
                      <w:t xml:space="preserve">  = 41,1</w:t>
                    </w:r>
                    <w:r>
                      <w:rPr>
                        <w:rFonts w:ascii="ＭＳ 明朝" w:hAnsi="ＭＳ 明朝" w:hint="eastAsia"/>
                        <w:sz w:val="16"/>
                        <w:szCs w:val="16"/>
                      </w:rPr>
                      <w:t>1</w:t>
                    </w:r>
                    <w:r w:rsidR="003058BD">
                      <w:rPr>
                        <w:rFonts w:ascii="ＭＳ 明朝" w:hAnsi="ＭＳ 明朝" w:hint="eastAsia"/>
                        <w:sz w:val="16"/>
                        <w:szCs w:val="16"/>
                      </w:rPr>
                      <w:t>6</w:t>
                    </w:r>
                    <w:r w:rsidRPr="00625D86">
                      <w:rPr>
                        <w:rFonts w:ascii="ＭＳ 明朝" w:hAnsi="ＭＳ 明朝" w:hint="eastAsia"/>
                        <w:sz w:val="16"/>
                        <w:szCs w:val="16"/>
                      </w:rPr>
                      <w:t>,</w:t>
                    </w:r>
                    <w:r w:rsidR="003058BD">
                      <w:rPr>
                        <w:rFonts w:ascii="ＭＳ 明朝" w:hAnsi="ＭＳ 明朝" w:hint="eastAsia"/>
                        <w:sz w:val="16"/>
                        <w:szCs w:val="16"/>
                      </w:rPr>
                      <w:t>950</w:t>
                    </w:r>
                  </w:p>
                </w:txbxContent>
              </v:textbox>
            </v:shape>
            <v:shape id="_x0000_s9168" type="#_x0000_t202" style="position:absolute;left:3168;top:5136;width:4180;height:445" stroked="f">
              <v:textbox style="mso-next-textbox:#_x0000_s9168" inset="5.85pt,.7pt,5.85pt,.7pt">
                <w:txbxContent>
                  <w:p w14:paraId="374DDD7B" w14:textId="77777777" w:rsidR="007E5AC2" w:rsidRDefault="007E5AC2" w:rsidP="006668B6">
                    <w:pPr>
                      <w:rPr>
                        <w:rFonts w:ascii="ＭＳ 明朝" w:hAnsi="ＭＳ 明朝"/>
                        <w:sz w:val="16"/>
                        <w:szCs w:val="16"/>
                      </w:rPr>
                    </w:pPr>
                    <w:r>
                      <w:rPr>
                        <w:rFonts w:ascii="ＭＳ 明朝" w:hAnsi="ＭＳ 明朝" w:hint="eastAsia"/>
                        <w:sz w:val="16"/>
                        <w:szCs w:val="16"/>
                      </w:rPr>
                      <w:t>平均的な</w:t>
                    </w:r>
                    <w:r w:rsidRPr="00625D86">
                      <w:rPr>
                        <w:rFonts w:ascii="ＭＳ 明朝" w:hAnsi="ＭＳ 明朝" w:hint="eastAsia"/>
                        <w:sz w:val="16"/>
                        <w:szCs w:val="16"/>
                      </w:rPr>
                      <w:t>奥行距離= 475㎡ ÷ 5m = 95m</w:t>
                    </w:r>
                    <w:r>
                      <w:rPr>
                        <w:rFonts w:ascii="ＭＳ 明朝" w:hAnsi="ＭＳ 明朝" w:hint="eastAsia"/>
                        <w:sz w:val="16"/>
                        <w:szCs w:val="16"/>
                      </w:rPr>
                      <w:t xml:space="preserve"> &gt; 35m</w:t>
                    </w:r>
                  </w:p>
                  <w:p w14:paraId="4136775F" w14:textId="77777777" w:rsidR="007E5AC2" w:rsidRDefault="007E5AC2" w:rsidP="006668B6">
                    <w:pPr>
                      <w:rPr>
                        <w:rFonts w:ascii="ＭＳ 明朝" w:hAnsi="ＭＳ 明朝"/>
                        <w:sz w:val="16"/>
                        <w:szCs w:val="16"/>
                      </w:rPr>
                    </w:pPr>
                    <w:r>
                      <w:rPr>
                        <w:rFonts w:ascii="ＭＳ 明朝" w:hAnsi="ＭＳ 明朝"/>
                        <w:sz w:val="16"/>
                        <w:szCs w:val="16"/>
                      </w:rPr>
                      <w:t>M</w:t>
                    </w:r>
                  </w:p>
                  <w:p w14:paraId="618E607C" w14:textId="77777777" w:rsidR="007E5AC2" w:rsidRPr="006668B6" w:rsidRDefault="007E5AC2" w:rsidP="006668B6">
                    <w:pPr>
                      <w:rPr>
                        <w:rFonts w:ascii="ＭＳ 明朝" w:hAnsi="ＭＳ 明朝"/>
                        <w:sz w:val="16"/>
                        <w:szCs w:val="16"/>
                      </w:rPr>
                    </w:pPr>
                  </w:p>
                </w:txbxContent>
              </v:textbox>
            </v:shape>
            <v:shape id="_x0000_s9169" type="#_x0000_t202" style="position:absolute;left:5195;top:5574;width:770;height:360" stroked="f">
              <v:textbox style="mso-next-textbox:#_x0000_s9169" inset="5.85pt,.7pt,5.85pt,.7pt">
                <w:txbxContent>
                  <w:p w14:paraId="78576C73" w14:textId="77777777" w:rsidR="007E5AC2" w:rsidRDefault="007E5AC2" w:rsidP="006668B6">
                    <w:pPr>
                      <w:spacing w:line="160" w:lineRule="exact"/>
                      <w:rPr>
                        <w:sz w:val="12"/>
                        <w:szCs w:val="12"/>
                      </w:rPr>
                    </w:pPr>
                    <w:r>
                      <w:rPr>
                        <w:rFonts w:hint="eastAsia"/>
                        <w:sz w:val="12"/>
                        <w:szCs w:val="12"/>
                      </w:rPr>
                      <w:t>間口距離</w:t>
                    </w:r>
                  </w:p>
                  <w:p w14:paraId="4CE86B51" w14:textId="77777777" w:rsidR="007E5AC2" w:rsidRPr="00EA40A7" w:rsidRDefault="007E5AC2" w:rsidP="006668B6">
                    <w:pPr>
                      <w:rPr>
                        <w:sz w:val="12"/>
                        <w:szCs w:val="12"/>
                      </w:rPr>
                    </w:pPr>
                  </w:p>
                </w:txbxContent>
              </v:textbox>
            </v:shape>
            <v:shape id="_x0000_s9170" type="#_x0000_t202" style="position:absolute;left:3168;top:5757;width:4290;height:544" stroked="f">
              <v:textbox style="mso-next-textbox:#_x0000_s9170" inset="5.85pt,.7pt,5.85pt,.7pt">
                <w:txbxContent>
                  <w:p w14:paraId="77BDE82A" w14:textId="77777777" w:rsidR="007E5AC2" w:rsidRPr="00625D86" w:rsidRDefault="007E5AC2" w:rsidP="006668B6">
                    <w:pPr>
                      <w:rPr>
                        <w:rFonts w:ascii="ＭＳ 明朝" w:hAnsi="ＭＳ 明朝"/>
                        <w:sz w:val="16"/>
                        <w:szCs w:val="16"/>
                        <w:lang w:eastAsia="zh-TW"/>
                      </w:rPr>
                    </w:pPr>
                    <w:r w:rsidRPr="00625D86">
                      <w:rPr>
                        <w:rFonts w:ascii="ＭＳ 明朝" w:hAnsi="ＭＳ 明朝" w:hint="eastAsia"/>
                        <w:sz w:val="16"/>
                        <w:szCs w:val="16"/>
                        <w:lang w:eastAsia="zh-TW"/>
                      </w:rPr>
                      <w:t>蔭地割合=( 700㎡－475㎡ ) ÷ 700㎡ × 100 = 3</w:t>
                    </w:r>
                    <w:r>
                      <w:rPr>
                        <w:rFonts w:ascii="ＭＳ 明朝" w:hAnsi="ＭＳ 明朝" w:hint="eastAsia"/>
                        <w:sz w:val="16"/>
                        <w:szCs w:val="16"/>
                        <w:lang w:eastAsia="zh-TW"/>
                      </w:rPr>
                      <w:t>2</w:t>
                    </w:r>
                    <w:r w:rsidRPr="00625D86">
                      <w:rPr>
                        <w:rFonts w:ascii="ＭＳ 明朝" w:hAnsi="ＭＳ 明朝" w:hint="eastAsia"/>
                        <w:sz w:val="16"/>
                        <w:szCs w:val="16"/>
                        <w:lang w:eastAsia="zh-TW"/>
                      </w:rPr>
                      <w:t>%</w:t>
                    </w:r>
                  </w:p>
                </w:txbxContent>
              </v:textbox>
            </v:shape>
            <v:shape id="_x0000_s9171" type="#_x0000_t202" style="position:absolute;left:3938;top:6301;width:770;height:360" stroked="f">
              <v:textbox style="mso-next-textbox:#_x0000_s9171" inset="5.85pt,.7pt,5.85pt,.7pt">
                <w:txbxContent>
                  <w:p w14:paraId="1DAEB2BD" w14:textId="77777777" w:rsidR="007E5AC2" w:rsidRDefault="007E5AC2" w:rsidP="006668B6">
                    <w:pPr>
                      <w:spacing w:line="160" w:lineRule="exact"/>
                      <w:rPr>
                        <w:sz w:val="12"/>
                        <w:szCs w:val="12"/>
                      </w:rPr>
                    </w:pPr>
                    <w:r>
                      <w:rPr>
                        <w:rFonts w:hint="eastAsia"/>
                        <w:sz w:val="12"/>
                        <w:szCs w:val="12"/>
                      </w:rPr>
                      <w:t>想定整形地の地積</w:t>
                    </w:r>
                  </w:p>
                  <w:p w14:paraId="520BBFCC" w14:textId="77777777" w:rsidR="007E5AC2" w:rsidRPr="00EA40A7" w:rsidRDefault="007E5AC2" w:rsidP="006668B6">
                    <w:pPr>
                      <w:rPr>
                        <w:sz w:val="12"/>
                        <w:szCs w:val="12"/>
                      </w:rPr>
                    </w:pPr>
                  </w:p>
                </w:txbxContent>
              </v:textbox>
            </v:shape>
            <v:line id="_x0000_s9172" style="position:absolute;flip:y" from="4818,3781" to="4819,5041"/>
            <v:line id="_x0000_s9173" style="position:absolute" from="3798,2701" to="3799,3781"/>
            <v:line id="_x0000_s9174" style="position:absolute" from="3798,3781" to="4818,3782"/>
            <v:line id="_x0000_s9175" style="position:absolute" from="4268,2701" to="4268,3781">
              <v:stroke dashstyle="1 1" startarrow="open" endarrow="open" endcap="round"/>
            </v:line>
            <v:line id="_x0000_s9176" style="position:absolute" from="3388,3061" to="3828,3061">
              <v:stroke dashstyle="1 1" startarrow="open" endarrow="open" endcap="round"/>
            </v:line>
            <v:shape id="_x0000_s9177" type="#_x0000_t202" style="position:absolute;left:5060;top:2881;width:550;height:396" stroked="f">
              <v:textbox style="mso-next-textbox:#_x0000_s9177" inset="5.85pt,.7pt,5.85pt,.7pt">
                <w:txbxContent>
                  <w:p w14:paraId="02A52282" w14:textId="77777777" w:rsidR="007E5AC2" w:rsidRPr="007D76E3" w:rsidRDefault="007E5AC2" w:rsidP="006668B6">
                    <w:pPr>
                      <w:spacing w:line="220" w:lineRule="atLeast"/>
                      <w:rPr>
                        <w:rFonts w:ascii="ＭＳ 明朝" w:hAnsi="ＭＳ 明朝"/>
                        <w:sz w:val="14"/>
                        <w:szCs w:val="14"/>
                      </w:rPr>
                    </w:pPr>
                    <w:r w:rsidRPr="007D76E3">
                      <w:rPr>
                        <w:rFonts w:ascii="ＭＳ 明朝" w:hAnsi="ＭＳ 明朝" w:hint="eastAsia"/>
                        <w:sz w:val="14"/>
                        <w:szCs w:val="14"/>
                      </w:rPr>
                      <w:t>15m</w:t>
                    </w:r>
                  </w:p>
                  <w:p w14:paraId="14297EAA" w14:textId="77777777" w:rsidR="007E5AC2" w:rsidRDefault="007E5AC2" w:rsidP="006668B6">
                    <w:r>
                      <w:rPr>
                        <w:rFonts w:hint="eastAsia"/>
                      </w:rPr>
                      <w:t>0</w:t>
                    </w:r>
                  </w:p>
                </w:txbxContent>
              </v:textbox>
            </v:shape>
            <v:shape id="_x0000_s9178" type="#_x0000_t202" style="position:absolute;left:3388;top:3241;width:440;height:360" filled="f" stroked="f">
              <v:textbox style="mso-next-textbox:#_x0000_s9178" inset="5.85pt,.7pt,5.85pt,.7pt">
                <w:txbxContent>
                  <w:p w14:paraId="1DCE6FDC" w14:textId="77777777" w:rsidR="007E5AC2" w:rsidRPr="007D76E3" w:rsidRDefault="007E5AC2" w:rsidP="006668B6">
                    <w:pPr>
                      <w:spacing w:line="160" w:lineRule="exact"/>
                      <w:rPr>
                        <w:rFonts w:ascii="ＭＳ 明朝" w:hAnsi="ＭＳ 明朝"/>
                        <w:sz w:val="14"/>
                        <w:szCs w:val="14"/>
                      </w:rPr>
                    </w:pPr>
                    <w:r w:rsidRPr="007D76E3">
                      <w:rPr>
                        <w:rFonts w:ascii="ＭＳ 明朝" w:hAnsi="ＭＳ 明朝" w:hint="eastAsia"/>
                        <w:sz w:val="14"/>
                        <w:szCs w:val="14"/>
                      </w:rPr>
                      <w:t>5m</w:t>
                    </w:r>
                  </w:p>
                </w:txbxContent>
              </v:textbox>
            </v:shape>
            <v:shape id="_x0000_s9179" type="#_x0000_t202" style="position:absolute;left:9568;top:2701;width:770;height:340" stroked="f">
              <v:textbox style="mso-next-textbox:#_x0000_s9179" inset="5.85pt,.7pt,5.85pt,.7pt">
                <w:txbxContent>
                  <w:p w14:paraId="62FD96A3" w14:textId="77777777" w:rsidR="007E5AC2" w:rsidRPr="00703622" w:rsidRDefault="007E5AC2" w:rsidP="006668B6">
                    <w:pPr>
                      <w:spacing w:line="0" w:lineRule="atLeast"/>
                      <w:rPr>
                        <w:sz w:val="12"/>
                        <w:szCs w:val="12"/>
                      </w:rPr>
                    </w:pPr>
                    <w:r>
                      <w:rPr>
                        <w:rFonts w:hint="eastAsia"/>
                        <w:sz w:val="12"/>
                        <w:szCs w:val="12"/>
                      </w:rPr>
                      <w:t>奥行長大</w:t>
                    </w:r>
                    <w:r w:rsidRPr="00703622">
                      <w:rPr>
                        <w:rFonts w:hint="eastAsia"/>
                        <w:sz w:val="12"/>
                        <w:szCs w:val="12"/>
                      </w:rPr>
                      <w:t>補正</w:t>
                    </w:r>
                    <w:r>
                      <w:rPr>
                        <w:rFonts w:hint="eastAsia"/>
                        <w:sz w:val="12"/>
                        <w:szCs w:val="12"/>
                      </w:rPr>
                      <w:t>率</w:t>
                    </w:r>
                  </w:p>
                </w:txbxContent>
              </v:textbox>
            </v:shape>
            <v:shape id="_x0000_s9180" type="#_x0000_t202" style="position:absolute;left:6031;top:2906;width:3410;height:465" filled="f" stroked="f">
              <v:textbox style="mso-next-textbox:#_x0000_s9180" inset="5.85pt,.7pt,5.85pt,.7pt">
                <w:txbxContent>
                  <w:p w14:paraId="5E7D5368" w14:textId="77777777" w:rsidR="007E5AC2" w:rsidRPr="00625D86" w:rsidRDefault="007E5AC2" w:rsidP="006668B6">
                    <w:pPr>
                      <w:rPr>
                        <w:rFonts w:ascii="ＭＳ 明朝" w:hAnsi="ＭＳ 明朝"/>
                        <w:sz w:val="16"/>
                        <w:szCs w:val="16"/>
                        <w:lang w:eastAsia="zh-TW"/>
                      </w:rPr>
                    </w:pPr>
                    <w:r w:rsidRPr="00625D86">
                      <w:rPr>
                        <w:rFonts w:ascii="ＭＳ 明朝" w:hAnsi="ＭＳ 明朝" w:hint="eastAsia"/>
                        <w:sz w:val="16"/>
                        <w:szCs w:val="16"/>
                        <w:lang w:eastAsia="zh-TW"/>
                      </w:rPr>
                      <w:t>①</w:t>
                    </w:r>
                    <w:r w:rsidR="006D778B">
                      <w:rPr>
                        <w:rFonts w:ascii="ＭＳ 明朝" w:hAnsi="ＭＳ 明朝" w:hint="eastAsia"/>
                        <w:sz w:val="16"/>
                        <w:szCs w:val="16"/>
                        <w:lang w:eastAsia="zh-TW"/>
                      </w:rPr>
                      <w:t xml:space="preserve"> </w:t>
                    </w:r>
                    <w:r w:rsidRPr="00625D86">
                      <w:rPr>
                        <w:rFonts w:ascii="ＭＳ 明朝" w:hAnsi="ＭＳ 明朝" w:hint="eastAsia"/>
                        <w:sz w:val="16"/>
                        <w:szCs w:val="16"/>
                        <w:lang w:eastAsia="zh-TW"/>
                      </w:rPr>
                      <w:t>間口狭小補正</w:t>
                    </w:r>
                    <w:r>
                      <w:rPr>
                        <w:rFonts w:ascii="ＭＳ 明朝" w:hAnsi="ＭＳ 明朝" w:hint="eastAsia"/>
                        <w:sz w:val="16"/>
                        <w:szCs w:val="16"/>
                        <w:lang w:eastAsia="zh-TW"/>
                      </w:rPr>
                      <w:t xml:space="preserve">率　　　　　　</w:t>
                    </w:r>
                    <w:r w:rsidRPr="006D778B">
                      <w:rPr>
                        <w:rFonts w:ascii="ＭＳ 明朝" w:hAnsi="ＭＳ 明朝" w:hint="eastAsia"/>
                        <w:b/>
                        <w:sz w:val="16"/>
                        <w:szCs w:val="16"/>
                        <w:lang w:eastAsia="zh-TW"/>
                      </w:rPr>
                      <w:t xml:space="preserve">　</w:t>
                    </w:r>
                    <w:r w:rsidR="002619FE">
                      <w:rPr>
                        <w:rFonts w:ascii="ＭＳ 明朝" w:hAnsi="ＭＳ 明朝" w:hint="eastAsia"/>
                        <w:sz w:val="16"/>
                        <w:szCs w:val="16"/>
                        <w:lang w:eastAsia="zh-TW"/>
                      </w:rPr>
                      <w:t xml:space="preserve">　</w:t>
                    </w:r>
                    <w:r w:rsidRPr="00625D86">
                      <w:rPr>
                        <w:rFonts w:ascii="ＭＳ 明朝" w:hAnsi="ＭＳ 明朝" w:hint="eastAsia"/>
                        <w:sz w:val="16"/>
                        <w:szCs w:val="16"/>
                        <w:lang w:eastAsia="zh-TW"/>
                      </w:rPr>
                      <w:t>＝0.</w:t>
                    </w:r>
                    <w:r>
                      <w:rPr>
                        <w:rFonts w:ascii="ＭＳ 明朝" w:hAnsi="ＭＳ 明朝" w:hint="eastAsia"/>
                        <w:sz w:val="16"/>
                        <w:szCs w:val="16"/>
                        <w:lang w:eastAsia="zh-TW"/>
                      </w:rPr>
                      <w:t>97</w:t>
                    </w:r>
                  </w:p>
                </w:txbxContent>
              </v:textbox>
            </v:shape>
            <v:shape id="_x0000_s9181" type="#_x0000_t202" style="position:absolute;left:6020;top:4119;width:3736;height:504" filled="f" stroked="f">
              <v:textbox style="mso-next-textbox:#_x0000_s9181" inset="5.85pt,.7pt,5.85pt,.7pt">
                <w:txbxContent>
                  <w:p w14:paraId="5357C423" w14:textId="77777777" w:rsidR="007E5AC2" w:rsidRPr="00625D86" w:rsidRDefault="007E5AC2" w:rsidP="006668B6">
                    <w:pPr>
                      <w:rPr>
                        <w:rFonts w:ascii="ＭＳ 明朝" w:hAnsi="ＭＳ 明朝"/>
                        <w:sz w:val="16"/>
                        <w:szCs w:val="16"/>
                        <w:lang w:eastAsia="zh-TW"/>
                      </w:rPr>
                    </w:pPr>
                    <w:r>
                      <w:rPr>
                        <w:rFonts w:ascii="ＭＳ 明朝" w:hAnsi="ＭＳ 明朝" w:hint="eastAsia"/>
                        <w:sz w:val="16"/>
                        <w:szCs w:val="16"/>
                        <w:lang w:eastAsia="zh-TW"/>
                      </w:rPr>
                      <w:t>⑤</w:t>
                    </w:r>
                    <w:r w:rsidR="006D778B">
                      <w:rPr>
                        <w:rFonts w:ascii="ＭＳ 明朝" w:hAnsi="ＭＳ 明朝" w:hint="eastAsia"/>
                        <w:sz w:val="16"/>
                        <w:szCs w:val="16"/>
                        <w:lang w:eastAsia="zh-TW"/>
                      </w:rPr>
                      <w:t xml:space="preserve"> </w:t>
                    </w:r>
                    <w:r w:rsidRPr="00625D86">
                      <w:rPr>
                        <w:rFonts w:ascii="ＭＳ 明朝" w:hAnsi="ＭＳ 明朝" w:hint="eastAsia"/>
                        <w:sz w:val="16"/>
                        <w:szCs w:val="16"/>
                        <w:lang w:eastAsia="zh-TW"/>
                      </w:rPr>
                      <w:t>間口狭小補正</w:t>
                    </w:r>
                    <w:r w:rsidR="002619FE">
                      <w:rPr>
                        <w:rFonts w:ascii="ＭＳ 明朝" w:hAnsi="ＭＳ 明朝" w:hint="eastAsia"/>
                        <w:sz w:val="16"/>
                        <w:szCs w:val="16"/>
                        <w:lang w:eastAsia="zh-TW"/>
                      </w:rPr>
                      <w:t>率</w:t>
                    </w:r>
                    <w:r w:rsidRPr="00625D86">
                      <w:rPr>
                        <w:rFonts w:ascii="ＭＳ 明朝" w:hAnsi="ＭＳ 明朝" w:hint="eastAsia"/>
                        <w:sz w:val="16"/>
                        <w:szCs w:val="16"/>
                        <w:lang w:eastAsia="zh-TW"/>
                      </w:rPr>
                      <w:t>×不整形地補正</w:t>
                    </w:r>
                    <w:r w:rsidR="002619FE">
                      <w:rPr>
                        <w:rFonts w:ascii="ＭＳ 明朝" w:hAnsi="ＭＳ 明朝" w:hint="eastAsia"/>
                        <w:sz w:val="16"/>
                        <w:szCs w:val="16"/>
                        <w:lang w:eastAsia="zh-TW"/>
                      </w:rPr>
                      <w:t>率</w:t>
                    </w:r>
                    <w:r w:rsidRPr="00625D86">
                      <w:rPr>
                        <w:rFonts w:ascii="ＭＳ 明朝" w:hAnsi="ＭＳ 明朝" w:hint="eastAsia"/>
                        <w:sz w:val="16"/>
                        <w:szCs w:val="16"/>
                        <w:lang w:eastAsia="zh-TW"/>
                      </w:rPr>
                      <w:t>＝0.8924</w:t>
                    </w:r>
                  </w:p>
                </w:txbxContent>
              </v:textbox>
            </v:shape>
            <v:shape id="_x0000_s9182" type="#_x0000_t202" style="position:absolute;left:6028;top:4430;width:3728;height:541" filled="f" stroked="f">
              <v:textbox style="mso-next-textbox:#_x0000_s9182" inset="5.85pt,.7pt,5.85pt,.7pt">
                <w:txbxContent>
                  <w:p w14:paraId="17D635C7" w14:textId="77777777" w:rsidR="007E5AC2" w:rsidRPr="00777B49" w:rsidRDefault="007E5AC2" w:rsidP="006668B6">
                    <w:pPr>
                      <w:rPr>
                        <w:sz w:val="16"/>
                        <w:szCs w:val="16"/>
                      </w:rPr>
                    </w:pPr>
                    <w:r>
                      <w:rPr>
                        <w:rFonts w:hint="eastAsia"/>
                        <w:sz w:val="16"/>
                        <w:szCs w:val="16"/>
                      </w:rPr>
                      <w:t>∴　③又は⑤が小さいため、いずれかを用いる。</w:t>
                    </w:r>
                  </w:p>
                </w:txbxContent>
              </v:textbox>
            </v:shape>
            <v:shape id="_x0000_s9183" type="#_x0000_t85" style="position:absolute;left:3058;top:5221;width:110;height:1260">
              <v:textbox inset="5.85pt,.7pt,5.85pt,.7pt"/>
            </v:shape>
            <v:shape id="_x0000_s9184" type="#_x0000_t86" style="position:absolute;left:7348;top:5221;width:110;height:1260">
              <v:textbox inset="5.85pt,.7pt,5.85pt,.7pt"/>
            </v:shape>
            <v:rect id="_x0000_s9185" style="position:absolute;left:2948;top:2355;width:2420;height:349" fillcolor="#d8d8d8" stroked="f">
              <v:fill opacity="39322f"/>
              <v:textbox inset="5.85pt,.7pt,5.85pt,.7pt"/>
            </v:rect>
            <v:shape id="_x0000_s9186" type="#_x0000_t32" style="position:absolute;left:2948;top:2531;width:2420;height:1" o:connectortype="straight" strokecolor="lime">
              <v:stroke startarrow="classic" endarrow="classic"/>
            </v:shape>
            <v:shape id="_x0000_s9187" type="#_x0000_t202" style="position:absolute;left:6027;top:3217;width:3410;height:465" filled="f" stroked="f">
              <v:textbox style="mso-next-textbox:#_x0000_s9187" inset="5.85pt,.7pt,5.85pt,.7pt">
                <w:txbxContent>
                  <w:p w14:paraId="33126990" w14:textId="77777777" w:rsidR="007E5AC2" w:rsidRPr="00625D86" w:rsidRDefault="007E5AC2" w:rsidP="006668B6">
                    <w:pPr>
                      <w:rPr>
                        <w:rFonts w:ascii="ＭＳ 明朝" w:hAnsi="ＭＳ 明朝"/>
                        <w:sz w:val="16"/>
                        <w:szCs w:val="16"/>
                        <w:lang w:eastAsia="zh-TW"/>
                      </w:rPr>
                    </w:pPr>
                    <w:r>
                      <w:rPr>
                        <w:rFonts w:ascii="ＭＳ 明朝" w:hAnsi="ＭＳ 明朝" w:hint="eastAsia"/>
                        <w:sz w:val="16"/>
                        <w:szCs w:val="16"/>
                        <w:lang w:eastAsia="zh-TW"/>
                      </w:rPr>
                      <w:t>②</w:t>
                    </w:r>
                    <w:r w:rsidR="006D778B">
                      <w:rPr>
                        <w:rFonts w:ascii="ＭＳ 明朝" w:hAnsi="ＭＳ 明朝" w:hint="eastAsia"/>
                        <w:sz w:val="16"/>
                        <w:szCs w:val="16"/>
                        <w:lang w:eastAsia="zh-TW"/>
                      </w:rPr>
                      <w:t xml:space="preserve"> </w:t>
                    </w:r>
                    <w:r w:rsidRPr="00625D86">
                      <w:rPr>
                        <w:rFonts w:ascii="ＭＳ 明朝" w:hAnsi="ＭＳ 明朝" w:hint="eastAsia"/>
                        <w:sz w:val="16"/>
                        <w:szCs w:val="16"/>
                        <w:lang w:eastAsia="zh-TW"/>
                      </w:rPr>
                      <w:t>奥行長大補正</w:t>
                    </w:r>
                    <w:r>
                      <w:rPr>
                        <w:rFonts w:ascii="ＭＳ 明朝" w:hAnsi="ＭＳ 明朝" w:hint="eastAsia"/>
                        <w:sz w:val="16"/>
                        <w:szCs w:val="16"/>
                        <w:lang w:eastAsia="zh-TW"/>
                      </w:rPr>
                      <w:t xml:space="preserve">率　　　　　　　</w:t>
                    </w:r>
                    <w:r w:rsidR="002619FE">
                      <w:rPr>
                        <w:rFonts w:ascii="ＭＳ 明朝" w:hAnsi="ＭＳ 明朝" w:hint="eastAsia"/>
                        <w:sz w:val="16"/>
                        <w:szCs w:val="16"/>
                        <w:lang w:eastAsia="zh-TW"/>
                      </w:rPr>
                      <w:t xml:space="preserve">　</w:t>
                    </w:r>
                    <w:r w:rsidRPr="00625D86">
                      <w:rPr>
                        <w:rFonts w:ascii="ＭＳ 明朝" w:hAnsi="ＭＳ 明朝" w:hint="eastAsia"/>
                        <w:sz w:val="16"/>
                        <w:szCs w:val="16"/>
                        <w:lang w:eastAsia="zh-TW"/>
                      </w:rPr>
                      <w:t>＝0.</w:t>
                    </w:r>
                    <w:r>
                      <w:rPr>
                        <w:rFonts w:ascii="ＭＳ 明朝" w:hAnsi="ＭＳ 明朝" w:hint="eastAsia"/>
                        <w:sz w:val="16"/>
                        <w:szCs w:val="16"/>
                        <w:lang w:eastAsia="zh-TW"/>
                      </w:rPr>
                      <w:t>92</w:t>
                    </w:r>
                  </w:p>
                </w:txbxContent>
              </v:textbox>
            </v:shape>
            <v:shape id="_x0000_s9188" type="#_x0000_t202" style="position:absolute;left:6029;top:3515;width:3927;height:465" filled="f" stroked="f">
              <v:textbox style="mso-next-textbox:#_x0000_s9188" inset="5.85pt,.7pt,5.85pt,.7pt">
                <w:txbxContent>
                  <w:p w14:paraId="1AE210D8" w14:textId="77777777" w:rsidR="007E5AC2" w:rsidRPr="00625D86" w:rsidRDefault="007E5AC2" w:rsidP="006668B6">
                    <w:pPr>
                      <w:rPr>
                        <w:rFonts w:ascii="ＭＳ 明朝" w:hAnsi="ＭＳ 明朝"/>
                        <w:sz w:val="16"/>
                        <w:szCs w:val="16"/>
                        <w:lang w:eastAsia="zh-TW"/>
                      </w:rPr>
                    </w:pPr>
                    <w:r>
                      <w:rPr>
                        <w:rFonts w:ascii="ＭＳ 明朝" w:hAnsi="ＭＳ 明朝" w:hint="eastAsia"/>
                        <w:sz w:val="16"/>
                        <w:szCs w:val="16"/>
                        <w:lang w:eastAsia="zh-TW"/>
                      </w:rPr>
                      <w:t>③</w:t>
                    </w:r>
                    <w:r w:rsidR="006D778B">
                      <w:rPr>
                        <w:rFonts w:ascii="ＭＳ 明朝" w:hAnsi="ＭＳ 明朝" w:hint="eastAsia"/>
                        <w:sz w:val="16"/>
                        <w:szCs w:val="16"/>
                        <w:lang w:eastAsia="zh-TW"/>
                      </w:rPr>
                      <w:t xml:space="preserve"> </w:t>
                    </w:r>
                    <w:r w:rsidRPr="00625D86">
                      <w:rPr>
                        <w:rFonts w:ascii="ＭＳ 明朝" w:hAnsi="ＭＳ 明朝" w:hint="eastAsia"/>
                        <w:sz w:val="16"/>
                        <w:szCs w:val="16"/>
                        <w:lang w:eastAsia="zh-TW"/>
                      </w:rPr>
                      <w:t>間口狭小補正</w:t>
                    </w:r>
                    <w:r>
                      <w:rPr>
                        <w:rFonts w:ascii="ＭＳ 明朝" w:hAnsi="ＭＳ 明朝" w:hint="eastAsia"/>
                        <w:sz w:val="16"/>
                        <w:szCs w:val="16"/>
                        <w:lang w:eastAsia="zh-TW"/>
                      </w:rPr>
                      <w:t>率</w:t>
                    </w:r>
                    <w:r w:rsidRPr="00625D86">
                      <w:rPr>
                        <w:rFonts w:ascii="ＭＳ 明朝" w:hAnsi="ＭＳ 明朝" w:hint="eastAsia"/>
                        <w:sz w:val="16"/>
                        <w:szCs w:val="16"/>
                        <w:lang w:eastAsia="zh-TW"/>
                      </w:rPr>
                      <w:t>×奥行長大補正</w:t>
                    </w:r>
                    <w:r>
                      <w:rPr>
                        <w:rFonts w:ascii="ＭＳ 明朝" w:hAnsi="ＭＳ 明朝" w:hint="eastAsia"/>
                        <w:sz w:val="16"/>
                        <w:szCs w:val="16"/>
                        <w:lang w:eastAsia="zh-TW"/>
                      </w:rPr>
                      <w:t>率</w:t>
                    </w:r>
                    <w:r w:rsidRPr="00625D86">
                      <w:rPr>
                        <w:rFonts w:ascii="ＭＳ 明朝" w:hAnsi="ＭＳ 明朝" w:hint="eastAsia"/>
                        <w:sz w:val="16"/>
                        <w:szCs w:val="16"/>
                        <w:lang w:eastAsia="zh-TW"/>
                      </w:rPr>
                      <w:t>＝0.8924</w:t>
                    </w:r>
                  </w:p>
                </w:txbxContent>
              </v:textbox>
            </v:shape>
            <v:shape id="_x0000_s9189" type="#_x0000_t202" style="position:absolute;left:6025;top:3820;width:3731;height:504" filled="f" stroked="f">
              <v:textbox style="mso-next-textbox:#_x0000_s9189" inset="5.85pt,.7pt,5.85pt,.7pt">
                <w:txbxContent>
                  <w:p w14:paraId="1C53935D" w14:textId="77777777" w:rsidR="007E5AC2" w:rsidRPr="00625D86" w:rsidRDefault="007E5AC2" w:rsidP="006668B6">
                    <w:pPr>
                      <w:rPr>
                        <w:rFonts w:ascii="ＭＳ 明朝" w:hAnsi="ＭＳ 明朝"/>
                        <w:sz w:val="16"/>
                        <w:szCs w:val="16"/>
                        <w:lang w:eastAsia="zh-TW"/>
                      </w:rPr>
                    </w:pPr>
                    <w:r>
                      <w:rPr>
                        <w:rFonts w:ascii="ＭＳ 明朝" w:hAnsi="ＭＳ 明朝" w:hint="eastAsia"/>
                        <w:sz w:val="16"/>
                        <w:szCs w:val="16"/>
                        <w:lang w:eastAsia="zh-TW"/>
                      </w:rPr>
                      <w:t>④</w:t>
                    </w:r>
                    <w:r w:rsidR="006D778B">
                      <w:rPr>
                        <w:rFonts w:ascii="ＭＳ 明朝" w:hAnsi="ＭＳ 明朝" w:hint="eastAsia"/>
                        <w:sz w:val="16"/>
                        <w:szCs w:val="16"/>
                        <w:lang w:eastAsia="zh-TW"/>
                      </w:rPr>
                      <w:t xml:space="preserve"> </w:t>
                    </w:r>
                    <w:r w:rsidRPr="00625D86">
                      <w:rPr>
                        <w:rFonts w:ascii="ＭＳ 明朝" w:hAnsi="ＭＳ 明朝" w:hint="eastAsia"/>
                        <w:sz w:val="16"/>
                        <w:szCs w:val="16"/>
                        <w:lang w:eastAsia="zh-TW"/>
                      </w:rPr>
                      <w:t>不整形地補正</w:t>
                    </w:r>
                    <w:r>
                      <w:rPr>
                        <w:rFonts w:ascii="ＭＳ 明朝" w:hAnsi="ＭＳ 明朝" w:hint="eastAsia"/>
                        <w:sz w:val="16"/>
                        <w:szCs w:val="16"/>
                        <w:lang w:eastAsia="zh-TW"/>
                      </w:rPr>
                      <w:t xml:space="preserve">率　　　　　　　</w:t>
                    </w:r>
                    <w:r w:rsidR="002619FE">
                      <w:rPr>
                        <w:rFonts w:ascii="ＭＳ 明朝" w:hAnsi="ＭＳ 明朝" w:hint="eastAsia"/>
                        <w:sz w:val="16"/>
                        <w:szCs w:val="16"/>
                        <w:lang w:eastAsia="zh-TW"/>
                      </w:rPr>
                      <w:t xml:space="preserve">　</w:t>
                    </w:r>
                    <w:r w:rsidR="002619FE">
                      <w:rPr>
                        <w:rFonts w:ascii="ＭＳ 明朝" w:hAnsi="ＭＳ 明朝" w:hint="eastAsia"/>
                        <w:sz w:val="16"/>
                        <w:szCs w:val="16"/>
                        <w:lang w:eastAsia="zh-TW"/>
                      </w:rPr>
                      <w:tab/>
                    </w:r>
                    <w:r w:rsidRPr="00625D86">
                      <w:rPr>
                        <w:rFonts w:ascii="ＭＳ 明朝" w:hAnsi="ＭＳ 明朝" w:hint="eastAsia"/>
                        <w:sz w:val="16"/>
                        <w:szCs w:val="16"/>
                        <w:lang w:eastAsia="zh-TW"/>
                      </w:rPr>
                      <w:t>＝0.</w:t>
                    </w:r>
                    <w:r>
                      <w:rPr>
                        <w:rFonts w:ascii="ＭＳ 明朝" w:hAnsi="ＭＳ 明朝" w:hint="eastAsia"/>
                        <w:sz w:val="16"/>
                        <w:szCs w:val="16"/>
                        <w:lang w:eastAsia="zh-TW"/>
                      </w:rPr>
                      <w:t>92</w:t>
                    </w:r>
                  </w:p>
                </w:txbxContent>
              </v:textbox>
            </v:shape>
            <v:shape id="_x0000_s9200" type="#_x0000_t202" style="position:absolute;left:6562;top:5419;width:1089;height:637" filled="f" stroked="f" strokecolor="lime">
              <v:textbox style="mso-next-textbox:#_x0000_s9200" inset="5.85pt,.7pt,5.85pt,.7pt">
                <w:txbxContent>
                  <w:p w14:paraId="09BED41D" w14:textId="77777777" w:rsidR="007E5AC2" w:rsidRPr="006668B6" w:rsidRDefault="007E5AC2" w:rsidP="006668B6">
                    <w:pPr>
                      <w:rPr>
                        <w:rFonts w:ascii="ＭＳ 明朝" w:hAnsi="ＭＳ 明朝"/>
                        <w:sz w:val="16"/>
                        <w:szCs w:val="16"/>
                      </w:rPr>
                    </w:pPr>
                    <w:r w:rsidRPr="006668B6">
                      <w:rPr>
                        <w:rFonts w:ascii="ＭＳ 明朝" w:hAnsi="ＭＳ 明朝" w:hint="eastAsia"/>
                        <w:sz w:val="16"/>
                        <w:szCs w:val="16"/>
                      </w:rPr>
                      <w:t xml:space="preserve">∴　</w:t>
                    </w:r>
                    <w:r>
                      <w:rPr>
                        <w:rFonts w:ascii="ＭＳ 明朝" w:hAnsi="ＭＳ 明朝" w:hint="eastAsia"/>
                        <w:sz w:val="16"/>
                        <w:szCs w:val="16"/>
                      </w:rPr>
                      <w:t>35</w:t>
                    </w:r>
                    <w:r w:rsidRPr="006668B6">
                      <w:rPr>
                        <w:rFonts w:ascii="ＭＳ 明朝" w:hAnsi="ＭＳ 明朝" w:hint="eastAsia"/>
                        <w:sz w:val="16"/>
                        <w:szCs w:val="16"/>
                      </w:rPr>
                      <w:t>m</w:t>
                    </w:r>
                  </w:p>
                  <w:p w14:paraId="78DC170D" w14:textId="77777777" w:rsidR="007E5AC2" w:rsidRPr="006668B6" w:rsidRDefault="007E5AC2" w:rsidP="006668B6">
                    <w:pPr>
                      <w:rPr>
                        <w:rFonts w:ascii="ＭＳ 明朝" w:hAnsi="ＭＳ 明朝"/>
                        <w:sz w:val="16"/>
                        <w:szCs w:val="16"/>
                      </w:rPr>
                    </w:pPr>
                  </w:p>
                </w:txbxContent>
              </v:textbox>
            </v:shape>
          </v:group>
        </w:pict>
      </w:r>
    </w:p>
    <w:p w14:paraId="031B35A0" w14:textId="77777777" w:rsidR="008B3138" w:rsidRDefault="008B3138" w:rsidP="00852D2A">
      <w:pPr>
        <w:spacing w:line="480" w:lineRule="atLeast"/>
        <w:ind w:leftChars="280" w:left="1911" w:hangingChars="630" w:hanging="1323"/>
        <w:rPr>
          <w:color w:val="000000"/>
          <w:szCs w:val="22"/>
        </w:rPr>
      </w:pPr>
    </w:p>
    <w:p w14:paraId="45E4E8D5" w14:textId="77777777" w:rsidR="002C2590" w:rsidRPr="00AE508C" w:rsidRDefault="00506483" w:rsidP="002C2590">
      <w:pPr>
        <w:spacing w:line="480" w:lineRule="atLeast"/>
        <w:ind w:left="860"/>
        <w:rPr>
          <w:color w:val="000000"/>
          <w:szCs w:val="22"/>
        </w:rPr>
      </w:pPr>
      <w:r>
        <w:rPr>
          <w:noProof/>
          <w:color w:val="000000"/>
          <w:szCs w:val="22"/>
        </w:rPr>
        <w:pict w14:anchorId="44A31CED">
          <v:shape id="_x0000_s9190" type="#_x0000_t202" style="position:absolute;left:0;text-align:left;margin-left:72.95pt;margin-top:9.85pt;width:88pt;height:27pt;z-index:167" filled="f" stroked="f">
            <v:textbox style="mso-next-textbox:#_x0000_s9190" inset="5.85pt,.7pt,5.85pt,.7pt">
              <w:txbxContent>
                <w:p w14:paraId="318737F4" w14:textId="77777777" w:rsidR="007E5AC2" w:rsidRPr="003F0A31" w:rsidRDefault="007E5AC2" w:rsidP="002C2590">
                  <w:pPr>
                    <w:ind w:firstLineChars="200" w:firstLine="360"/>
                    <w:rPr>
                      <w:rFonts w:ascii="ＭＳ 明朝" w:hAnsi="ＭＳ 明朝"/>
                      <w:sz w:val="18"/>
                    </w:rPr>
                  </w:pPr>
                  <w:r>
                    <w:rPr>
                      <w:rFonts w:ascii="ＭＳ 明朝" w:hAnsi="ＭＳ 明朝" w:hint="eastAsia"/>
                      <w:sz w:val="18"/>
                    </w:rPr>
                    <w:t>100,000</w:t>
                  </w:r>
                  <w:r w:rsidRPr="003F0A31">
                    <w:rPr>
                      <w:rFonts w:ascii="ＭＳ 明朝" w:hAnsi="ＭＳ 明朝" w:hint="eastAsia"/>
                      <w:sz w:val="18"/>
                    </w:rPr>
                    <w:t>円/㎡</w:t>
                  </w:r>
                </w:p>
                <w:p w14:paraId="2B7A56B8" w14:textId="77777777" w:rsidR="007E5AC2" w:rsidRPr="00B83163" w:rsidRDefault="007E5AC2" w:rsidP="002C2590">
                  <w:pPr>
                    <w:ind w:firstLineChars="100" w:firstLine="210"/>
                    <w:rPr>
                      <w:rFonts w:ascii="ＭＳ 明朝" w:hAnsi="ＭＳ 明朝"/>
                    </w:rPr>
                  </w:pPr>
                </w:p>
              </w:txbxContent>
            </v:textbox>
          </v:shape>
        </w:pict>
      </w:r>
    </w:p>
    <w:p w14:paraId="79C50593" w14:textId="77777777" w:rsidR="002C2590" w:rsidRPr="00AE508C" w:rsidRDefault="002C2590" w:rsidP="002C2590">
      <w:pPr>
        <w:spacing w:line="480" w:lineRule="atLeast"/>
        <w:ind w:left="860"/>
        <w:rPr>
          <w:color w:val="000000"/>
          <w:szCs w:val="22"/>
        </w:rPr>
      </w:pPr>
    </w:p>
    <w:p w14:paraId="1673D336" w14:textId="77777777" w:rsidR="002C2590" w:rsidRPr="00AE508C" w:rsidRDefault="002C2590" w:rsidP="002C2590">
      <w:pPr>
        <w:spacing w:line="480" w:lineRule="atLeast"/>
        <w:ind w:left="860"/>
        <w:rPr>
          <w:color w:val="000000"/>
          <w:szCs w:val="22"/>
        </w:rPr>
      </w:pPr>
    </w:p>
    <w:p w14:paraId="747A8D5D" w14:textId="77777777" w:rsidR="002C2590" w:rsidRPr="00AE508C" w:rsidRDefault="002C2590" w:rsidP="002C2590">
      <w:pPr>
        <w:spacing w:line="480" w:lineRule="atLeast"/>
        <w:ind w:left="860"/>
        <w:rPr>
          <w:color w:val="000000"/>
          <w:szCs w:val="22"/>
        </w:rPr>
      </w:pPr>
    </w:p>
    <w:p w14:paraId="1C8E2552" w14:textId="77777777" w:rsidR="002C2590" w:rsidRDefault="002C2590" w:rsidP="002C2590">
      <w:pPr>
        <w:tabs>
          <w:tab w:val="left" w:pos="990"/>
        </w:tabs>
        <w:spacing w:line="480" w:lineRule="atLeast"/>
        <w:rPr>
          <w:color w:val="000000"/>
          <w:szCs w:val="22"/>
        </w:rPr>
      </w:pPr>
    </w:p>
    <w:p w14:paraId="143A6A12" w14:textId="77777777" w:rsidR="002C2590" w:rsidRDefault="002C2590" w:rsidP="002C2590">
      <w:pPr>
        <w:tabs>
          <w:tab w:val="left" w:pos="990"/>
        </w:tabs>
        <w:spacing w:line="480" w:lineRule="atLeast"/>
        <w:rPr>
          <w:color w:val="000000"/>
          <w:szCs w:val="22"/>
        </w:rPr>
      </w:pPr>
    </w:p>
    <w:p w14:paraId="3AD0F793" w14:textId="77777777" w:rsidR="00AB5D68" w:rsidRDefault="00AB5D68" w:rsidP="00AB5D68">
      <w:pPr>
        <w:spacing w:line="480" w:lineRule="atLeast"/>
        <w:ind w:leftChars="410" w:left="861" w:firstLineChars="100" w:firstLine="210"/>
        <w:rPr>
          <w:color w:val="000000"/>
          <w:szCs w:val="22"/>
        </w:rPr>
      </w:pPr>
    </w:p>
    <w:p w14:paraId="7DB6938C" w14:textId="77777777" w:rsidR="007044CE" w:rsidRPr="007044CE" w:rsidRDefault="007044CE" w:rsidP="001E1234">
      <w:pPr>
        <w:spacing w:line="480" w:lineRule="atLeast"/>
        <w:ind w:leftChars="513" w:left="1077" w:firstLineChars="76" w:firstLine="160"/>
        <w:rPr>
          <w:color w:val="000000"/>
          <w:szCs w:val="22"/>
        </w:rPr>
      </w:pPr>
    </w:p>
    <w:p w14:paraId="60475732" w14:textId="77777777" w:rsidR="00CB494E" w:rsidRDefault="00CB494E" w:rsidP="00852D2A">
      <w:pPr>
        <w:spacing w:line="480" w:lineRule="atLeast"/>
        <w:ind w:leftChars="280" w:left="1911" w:hangingChars="630" w:hanging="1323"/>
        <w:rPr>
          <w:color w:val="000000"/>
          <w:szCs w:val="22"/>
        </w:rPr>
      </w:pPr>
    </w:p>
    <w:p w14:paraId="2BE90463" w14:textId="77777777" w:rsidR="00CB494E" w:rsidRDefault="00CB494E" w:rsidP="00852D2A">
      <w:pPr>
        <w:spacing w:line="480" w:lineRule="atLeast"/>
        <w:ind w:leftChars="280" w:left="1911" w:hangingChars="630" w:hanging="1323"/>
        <w:rPr>
          <w:color w:val="000000"/>
          <w:szCs w:val="22"/>
        </w:rPr>
      </w:pPr>
    </w:p>
    <w:p w14:paraId="255A2109" w14:textId="77777777" w:rsidR="009C7E1B" w:rsidRPr="00AE508C" w:rsidRDefault="005A2780" w:rsidP="00852D2A">
      <w:pPr>
        <w:spacing w:line="480" w:lineRule="atLeast"/>
        <w:ind w:leftChars="280" w:left="1911" w:hangingChars="630" w:hanging="1323"/>
        <w:rPr>
          <w:color w:val="000000"/>
          <w:szCs w:val="22"/>
        </w:rPr>
      </w:pPr>
      <w:r w:rsidRPr="00AE508C">
        <w:rPr>
          <w:rFonts w:hint="eastAsia"/>
          <w:color w:val="000000"/>
          <w:szCs w:val="22"/>
        </w:rPr>
        <w:lastRenderedPageBreak/>
        <w:t>ﾛ）</w:t>
      </w:r>
      <w:r w:rsidR="008C5149" w:rsidRPr="00AE508C">
        <w:rPr>
          <w:rFonts w:hint="eastAsia"/>
          <w:color w:val="000000"/>
          <w:szCs w:val="22"/>
        </w:rPr>
        <w:t>間口が狭小な</w:t>
      </w:r>
      <w:r w:rsidR="008624CF">
        <w:rPr>
          <w:rFonts w:hint="eastAsia"/>
          <w:color w:val="000000"/>
          <w:szCs w:val="22"/>
        </w:rPr>
        <w:t>宅</w:t>
      </w:r>
      <w:r w:rsidR="008C5149" w:rsidRPr="00AE508C">
        <w:rPr>
          <w:rFonts w:hint="eastAsia"/>
          <w:color w:val="000000"/>
          <w:szCs w:val="22"/>
        </w:rPr>
        <w:t>地</w:t>
      </w:r>
      <w:r w:rsidR="008624CF">
        <w:rPr>
          <w:rFonts w:hint="eastAsia"/>
          <w:color w:val="000000"/>
          <w:szCs w:val="22"/>
        </w:rPr>
        <w:t>等の評点算出法</w:t>
      </w:r>
      <w:r w:rsidR="00BB3A81" w:rsidRPr="00AE508C">
        <w:rPr>
          <w:rFonts w:hint="eastAsia"/>
          <w:color w:val="000000"/>
          <w:szCs w:val="22"/>
        </w:rPr>
        <w:t>（</w:t>
      </w:r>
      <w:r w:rsidR="00786299">
        <w:rPr>
          <w:rFonts w:hint="eastAsia"/>
          <w:color w:val="000000"/>
          <w:szCs w:val="22"/>
        </w:rPr>
        <w:t>附表</w:t>
      </w:r>
      <w:r w:rsidR="003E7DC6" w:rsidRPr="00AE508C">
        <w:rPr>
          <w:rFonts w:ascii="ＭＳ 明朝" w:hAnsi="ＭＳ 明朝" w:hint="eastAsia"/>
          <w:color w:val="000000"/>
          <w:szCs w:val="22"/>
        </w:rPr>
        <w:t>5</w:t>
      </w:r>
      <w:r w:rsidR="00BB3A81" w:rsidRPr="00AE508C">
        <w:rPr>
          <w:rFonts w:hint="eastAsia"/>
          <w:color w:val="000000"/>
          <w:szCs w:val="22"/>
        </w:rPr>
        <w:t xml:space="preserve">　間口狭小補正率表）</w:t>
      </w:r>
    </w:p>
    <w:p w14:paraId="0DB20C4C" w14:textId="77777777" w:rsidR="007609EF" w:rsidRDefault="009C7E1B" w:rsidP="00E37C72">
      <w:pPr>
        <w:spacing w:line="480" w:lineRule="atLeast"/>
        <w:ind w:leftChars="513" w:left="1077" w:firstLineChars="76" w:firstLine="160"/>
        <w:rPr>
          <w:color w:val="000000"/>
          <w:szCs w:val="22"/>
        </w:rPr>
      </w:pPr>
      <w:r w:rsidRPr="00AE508C">
        <w:rPr>
          <w:color w:val="000000"/>
          <w:szCs w:val="22"/>
        </w:rPr>
        <w:tab/>
      </w:r>
      <w:r w:rsidR="008C5149" w:rsidRPr="00AE508C">
        <w:rPr>
          <w:rFonts w:hint="eastAsia"/>
          <w:color w:val="000000"/>
          <w:szCs w:val="22"/>
        </w:rPr>
        <w:t>間口が狭小な画地</w:t>
      </w:r>
      <w:r w:rsidR="007609EF" w:rsidRPr="00AE508C">
        <w:rPr>
          <w:rFonts w:hint="eastAsia"/>
          <w:color w:val="000000"/>
          <w:szCs w:val="22"/>
        </w:rPr>
        <w:t>は、</w:t>
      </w:r>
      <w:r w:rsidR="00687B5E">
        <w:rPr>
          <w:rFonts w:hint="eastAsia"/>
          <w:color w:val="000000"/>
          <w:szCs w:val="22"/>
        </w:rPr>
        <w:t>所要の計算</w:t>
      </w:r>
      <w:r w:rsidR="007609EF" w:rsidRPr="00AE508C">
        <w:rPr>
          <w:rFonts w:hint="eastAsia"/>
          <w:color w:val="000000"/>
          <w:szCs w:val="22"/>
        </w:rPr>
        <w:t>を適用して算出した単位</w:t>
      </w:r>
      <w:r w:rsidR="0019292E">
        <w:rPr>
          <w:rFonts w:hint="eastAsia"/>
          <w:color w:val="000000"/>
          <w:szCs w:val="22"/>
        </w:rPr>
        <w:t>地積</w:t>
      </w:r>
      <w:r w:rsidR="007609EF" w:rsidRPr="00AE508C">
        <w:rPr>
          <w:rFonts w:hint="eastAsia"/>
          <w:color w:val="000000"/>
          <w:szCs w:val="22"/>
        </w:rPr>
        <w:t>当たり</w:t>
      </w:r>
      <w:r w:rsidR="0019292E">
        <w:rPr>
          <w:rFonts w:hint="eastAsia"/>
          <w:color w:val="000000"/>
          <w:szCs w:val="22"/>
        </w:rPr>
        <w:t>の</w:t>
      </w:r>
      <w:r w:rsidR="007609EF" w:rsidRPr="00AE508C">
        <w:rPr>
          <w:rFonts w:hint="eastAsia"/>
          <w:color w:val="000000"/>
          <w:szCs w:val="22"/>
        </w:rPr>
        <w:t>評点</w:t>
      </w:r>
      <w:r w:rsidR="00562A10">
        <w:rPr>
          <w:rFonts w:hint="eastAsia"/>
          <w:color w:val="000000"/>
          <w:szCs w:val="22"/>
        </w:rPr>
        <w:t>数</w:t>
      </w:r>
      <w:r w:rsidR="007609EF" w:rsidRPr="00AE508C">
        <w:rPr>
          <w:rFonts w:hint="eastAsia"/>
          <w:color w:val="000000"/>
          <w:szCs w:val="22"/>
        </w:rPr>
        <w:t>に間口狭小補正率を乗じて単位</w:t>
      </w:r>
      <w:r w:rsidR="00687B5E">
        <w:rPr>
          <w:rFonts w:hint="eastAsia"/>
          <w:color w:val="000000"/>
          <w:szCs w:val="22"/>
        </w:rPr>
        <w:t>地積</w:t>
      </w:r>
      <w:r w:rsidR="007609EF" w:rsidRPr="00AE508C">
        <w:rPr>
          <w:rFonts w:hint="eastAsia"/>
          <w:color w:val="000000"/>
          <w:szCs w:val="22"/>
        </w:rPr>
        <w:t>当たり</w:t>
      </w:r>
      <w:r w:rsidR="00687B5E">
        <w:rPr>
          <w:rFonts w:hint="eastAsia"/>
          <w:color w:val="000000"/>
          <w:szCs w:val="22"/>
        </w:rPr>
        <w:t>の</w:t>
      </w:r>
      <w:r w:rsidR="007609EF" w:rsidRPr="00AE508C">
        <w:rPr>
          <w:rFonts w:hint="eastAsia"/>
          <w:color w:val="000000"/>
          <w:szCs w:val="22"/>
        </w:rPr>
        <w:t>評点</w:t>
      </w:r>
      <w:r w:rsidR="00687B5E">
        <w:rPr>
          <w:rFonts w:hint="eastAsia"/>
          <w:color w:val="000000"/>
          <w:szCs w:val="22"/>
        </w:rPr>
        <w:t>数</w:t>
      </w:r>
      <w:r w:rsidR="007609EF" w:rsidRPr="00AE508C">
        <w:rPr>
          <w:rFonts w:hint="eastAsia"/>
          <w:color w:val="000000"/>
          <w:szCs w:val="22"/>
        </w:rPr>
        <w:t>を求め、これに当該</w:t>
      </w:r>
      <w:r w:rsidR="009417FD">
        <w:rPr>
          <w:rFonts w:hint="eastAsia"/>
          <w:color w:val="000000"/>
          <w:szCs w:val="22"/>
        </w:rPr>
        <w:t>画地</w:t>
      </w:r>
      <w:r w:rsidR="00687B5E">
        <w:rPr>
          <w:rFonts w:hint="eastAsia"/>
          <w:color w:val="000000"/>
          <w:szCs w:val="22"/>
        </w:rPr>
        <w:t>の</w:t>
      </w:r>
      <w:r w:rsidR="007609EF" w:rsidRPr="00AE508C">
        <w:rPr>
          <w:rFonts w:hint="eastAsia"/>
          <w:color w:val="000000"/>
          <w:szCs w:val="22"/>
        </w:rPr>
        <w:t>地積を乗じて評点数を求める。</w:t>
      </w:r>
    </w:p>
    <w:p w14:paraId="028E71AA" w14:textId="77777777" w:rsidR="00B545FB" w:rsidRPr="00B545FB" w:rsidRDefault="00B545FB" w:rsidP="00E37C72">
      <w:pPr>
        <w:spacing w:line="480" w:lineRule="atLeast"/>
        <w:ind w:leftChars="513" w:left="1077" w:firstLineChars="76" w:firstLine="160"/>
        <w:rPr>
          <w:color w:val="000000"/>
          <w:szCs w:val="22"/>
        </w:rPr>
      </w:pPr>
      <w:r w:rsidRPr="00AE508C">
        <w:rPr>
          <w:rFonts w:hint="eastAsia"/>
          <w:color w:val="000000"/>
          <w:szCs w:val="22"/>
        </w:rPr>
        <w:t>（普通</w:t>
      </w:r>
      <w:r>
        <w:rPr>
          <w:rFonts w:hint="eastAsia"/>
          <w:color w:val="000000"/>
          <w:szCs w:val="22"/>
        </w:rPr>
        <w:t>住宅</w:t>
      </w:r>
      <w:r w:rsidRPr="00AE508C">
        <w:rPr>
          <w:rFonts w:hint="eastAsia"/>
          <w:color w:val="000000"/>
          <w:szCs w:val="22"/>
        </w:rPr>
        <w:t>地区の場合の計算例）</w:t>
      </w:r>
    </w:p>
    <w:p w14:paraId="2DAB471F" w14:textId="77777777" w:rsidR="005A3EEB" w:rsidRDefault="00506483" w:rsidP="00E37C72">
      <w:pPr>
        <w:spacing w:line="480" w:lineRule="atLeast"/>
        <w:ind w:leftChars="410" w:left="861" w:firstLineChars="100" w:firstLine="210"/>
        <w:rPr>
          <w:color w:val="000000"/>
          <w:szCs w:val="22"/>
        </w:rPr>
      </w:pPr>
      <w:r>
        <w:rPr>
          <w:noProof/>
          <w:color w:val="000000"/>
          <w:szCs w:val="22"/>
        </w:rPr>
        <w:pict w14:anchorId="40997688">
          <v:shape id="_x0000_s6096" type="#_x0000_t202" style="position:absolute;left:0;text-align:left;margin-left:54.3pt;margin-top:4.25pt;width:88pt;height:27pt;z-index:131" filled="f" stroked="f">
            <v:textbox style="mso-next-textbox:#_x0000_s6096" inset="5.85pt,.7pt,5.85pt,.7pt">
              <w:txbxContent>
                <w:p w14:paraId="176F8CFD"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20,000</w:t>
                  </w:r>
                  <w:r w:rsidRPr="003F0A31">
                    <w:rPr>
                      <w:rFonts w:ascii="ＭＳ 明朝" w:hAnsi="ＭＳ 明朝" w:hint="eastAsia"/>
                      <w:sz w:val="18"/>
                    </w:rPr>
                    <w:t>円/㎡</w:t>
                  </w:r>
                </w:p>
                <w:p w14:paraId="2D80970F" w14:textId="77777777" w:rsidR="007E5AC2" w:rsidRPr="00B83163" w:rsidRDefault="007E5AC2" w:rsidP="00173763">
                  <w:pPr>
                    <w:ind w:firstLineChars="100" w:firstLine="210"/>
                    <w:rPr>
                      <w:rFonts w:ascii="ＭＳ 明朝" w:hAnsi="ＭＳ 明朝"/>
                    </w:rPr>
                  </w:pPr>
                </w:p>
              </w:txbxContent>
            </v:textbox>
          </v:shape>
        </w:pict>
      </w:r>
      <w:r>
        <w:rPr>
          <w:noProof/>
          <w:color w:val="000000"/>
          <w:szCs w:val="22"/>
        </w:rPr>
        <w:pict w14:anchorId="5A65265B">
          <v:group id="_x0000_s9022" editas="canvas" style="position:absolute;left:0;text-align:left;margin-left:32.7pt;margin-top:7.4pt;width:429pt;height:207pt;z-index:6" coordorigin="2843,2082" coordsize="8580,4140">
            <o:lock v:ext="edit" aspectratio="t"/>
            <v:shape id="_x0000_s9023" type="#_x0000_t75" style="position:absolute;left:2843;top:2082;width:8580;height:4140" o:preferrelative="f">
              <v:fill o:detectmouseclick="t"/>
              <v:path o:extrusionok="t" o:connecttype="none"/>
              <o:lock v:ext="edit" text="t"/>
            </v:shape>
            <v:rect id="_x0000_s9024" style="position:absolute;left:3153;top:2268;width:1872;height:349" fillcolor="#d8d8d8" stroked="f">
              <v:fill opacity="39322f"/>
              <v:textbox inset="5.85pt,.7pt,5.85pt,.7pt"/>
            </v:rect>
            <v:line id="_x0000_s9025" style="position:absolute" from="3943,2622" to="4273,2623"/>
            <v:rect id="_x0000_s9026" style="position:absolute;left:3943;top:2622;width:330;height:2879" filled="f">
              <v:textbox inset="5.85pt,.7pt,5.85pt,.7pt"/>
            </v:rect>
            <v:line id="_x0000_s9027" style="position:absolute" from="4273,5501" to="4933,5501">
              <v:stroke dashstyle="1 1" endcap="round"/>
            </v:line>
            <v:line id="_x0000_s9028" style="position:absolute" from="4713,2622" to="4713,5501">
              <v:stroke dashstyle="1 1" startarrow="open" endarrow="open" endcap="round"/>
            </v:line>
            <v:shape id="_x0000_s9029" type="#_x0000_t202" style="position:absolute;left:4787;top:3702;width:550;height:768" stroked="f">
              <v:textbox style="mso-next-textbox:#_x0000_s9029" inset="5.85pt,.7pt,5.85pt,.7pt">
                <w:txbxContent>
                  <w:p w14:paraId="7E1ABF4E" w14:textId="77777777" w:rsidR="007E5AC2" w:rsidRPr="00E83838" w:rsidRDefault="007E5AC2" w:rsidP="00AB5D68">
                    <w:pPr>
                      <w:rPr>
                        <w:rFonts w:ascii="ＭＳ 明朝" w:hAnsi="ＭＳ 明朝"/>
                        <w:sz w:val="14"/>
                        <w:szCs w:val="14"/>
                      </w:rPr>
                    </w:pPr>
                    <w:r w:rsidRPr="00E83838">
                      <w:rPr>
                        <w:rFonts w:ascii="ＭＳ 明朝" w:hAnsi="ＭＳ 明朝" w:hint="eastAsia"/>
                        <w:sz w:val="14"/>
                        <w:szCs w:val="14"/>
                      </w:rPr>
                      <w:t>30m</w:t>
                    </w:r>
                  </w:p>
                </w:txbxContent>
              </v:textbox>
            </v:shape>
            <v:line id="_x0000_s9030" style="position:absolute" from="3943,5501" to="3943,6041">
              <v:stroke dashstyle="1 1"/>
            </v:line>
            <v:line id="_x0000_s9031" style="position:absolute" from="4273,5501" to="4273,6041">
              <v:stroke dashstyle="1 1"/>
            </v:line>
            <v:line id="_x0000_s9032" style="position:absolute" from="3943,5862" to="4273,5863">
              <v:stroke dashstyle="1 1" startarrow="open" endarrow="open"/>
            </v:line>
            <v:shape id="_x0000_s9033" type="#_x0000_t202" style="position:absolute;left:3887;top:5312;width:550;height:663" filled="f" stroked="f">
              <v:textbox style="mso-next-textbox:#_x0000_s9033" inset="5.85pt,.7pt,5.85pt,.7pt">
                <w:txbxContent>
                  <w:p w14:paraId="5DBB63A5" w14:textId="77777777" w:rsidR="007E5AC2" w:rsidRPr="00E83838" w:rsidRDefault="007E5AC2" w:rsidP="00AB5D68">
                    <w:pPr>
                      <w:rPr>
                        <w:rFonts w:ascii="ＭＳ 明朝" w:hAnsi="ＭＳ 明朝"/>
                        <w:sz w:val="14"/>
                        <w:szCs w:val="14"/>
                      </w:rPr>
                    </w:pPr>
                    <w:r w:rsidRPr="00E83838">
                      <w:rPr>
                        <w:rFonts w:ascii="ＭＳ 明朝" w:hAnsi="ＭＳ 明朝" w:hint="eastAsia"/>
                        <w:sz w:val="14"/>
                        <w:szCs w:val="14"/>
                      </w:rPr>
                      <w:t>3m</w:t>
                    </w:r>
                  </w:p>
                </w:txbxContent>
              </v:textbox>
            </v:shape>
            <v:shape id="_x0000_s9034" type="#_x0000_t202" style="position:absolute;left:5703;top:2262;width:990;height:540" stroked="f">
              <v:textbox style="mso-next-textbox:#_x0000_s9034" inset="5.85pt,.7pt,5.85pt,.7pt">
                <w:txbxContent>
                  <w:p w14:paraId="58879014" w14:textId="77777777" w:rsidR="007E5AC2" w:rsidRPr="00703622" w:rsidRDefault="007E5AC2" w:rsidP="00AB5D68">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9035" type="#_x0000_t202" style="position:absolute;left:6693;top:2139;width:3850;height:484" stroked="f">
              <v:textbox style="mso-next-textbox:#_x0000_s9035" inset="5.85pt,.7pt,5.85pt,.7pt">
                <w:txbxContent>
                  <w:p w14:paraId="5263FB7F" w14:textId="77777777" w:rsidR="007E5AC2" w:rsidRPr="00625D86" w:rsidRDefault="007E5AC2" w:rsidP="00AB5D68">
                    <w:pPr>
                      <w:rPr>
                        <w:rFonts w:ascii="ＭＳ 明朝" w:hAnsi="ＭＳ 明朝"/>
                        <w:sz w:val="16"/>
                        <w:szCs w:val="16"/>
                      </w:rPr>
                    </w:pPr>
                    <w:r w:rsidRPr="00625D86">
                      <w:rPr>
                        <w:rFonts w:ascii="ＭＳ 明朝" w:hAnsi="ＭＳ 明朝" w:hint="eastAsia"/>
                        <w:sz w:val="16"/>
                        <w:szCs w:val="16"/>
                      </w:rPr>
                      <w:t>=　20,000 ×</w:t>
                    </w:r>
                    <w:r w:rsidR="003058BD">
                      <w:rPr>
                        <w:rFonts w:ascii="ＭＳ 明朝" w:hAnsi="ＭＳ 明朝" w:hint="eastAsia"/>
                        <w:sz w:val="16"/>
                        <w:szCs w:val="16"/>
                      </w:rPr>
                      <w:t xml:space="preserve"> 0.95</w:t>
                    </w:r>
                    <w:r w:rsidRPr="00625D86">
                      <w:rPr>
                        <w:rFonts w:ascii="ＭＳ 明朝" w:hAnsi="ＭＳ 明朝" w:hint="eastAsia"/>
                        <w:sz w:val="16"/>
                        <w:szCs w:val="16"/>
                      </w:rPr>
                      <w:t xml:space="preserve"> × 0.90×</w:t>
                    </w:r>
                    <w:r w:rsidR="00C735D9">
                      <w:rPr>
                        <w:rFonts w:ascii="ＭＳ 明朝" w:hAnsi="ＭＳ 明朝" w:hint="eastAsia"/>
                        <w:sz w:val="16"/>
                        <w:szCs w:val="16"/>
                      </w:rPr>
                      <w:t xml:space="preserve"> 0.90  = 15,390</w:t>
                    </w:r>
                  </w:p>
                </w:txbxContent>
              </v:textbox>
            </v:shape>
            <v:shape id="_x0000_s9036" type="#_x0000_t202" style="position:absolute;left:6913;top:2623;width:770;height:315" stroked="f">
              <v:textbox style="mso-next-textbox:#_x0000_s9036" inset="5.85pt,.7pt,5.85pt,.7pt">
                <w:txbxContent>
                  <w:p w14:paraId="78100C13" w14:textId="77777777" w:rsidR="007E5AC2" w:rsidRDefault="007E5AC2" w:rsidP="00AB5D68">
                    <w:pPr>
                      <w:spacing w:line="160" w:lineRule="exact"/>
                      <w:ind w:firstLineChars="100" w:firstLine="120"/>
                      <w:rPr>
                        <w:sz w:val="12"/>
                        <w:szCs w:val="12"/>
                      </w:rPr>
                    </w:pPr>
                    <w:r w:rsidRPr="00703622">
                      <w:rPr>
                        <w:rFonts w:hint="eastAsia"/>
                        <w:sz w:val="12"/>
                        <w:szCs w:val="12"/>
                      </w:rPr>
                      <w:t>路線価</w:t>
                    </w:r>
                  </w:p>
                  <w:p w14:paraId="1AAC28AB" w14:textId="77777777" w:rsidR="007E5AC2" w:rsidRDefault="007E5AC2" w:rsidP="00AB5D68">
                    <w:pPr>
                      <w:rPr>
                        <w:sz w:val="12"/>
                        <w:szCs w:val="12"/>
                      </w:rPr>
                    </w:pPr>
                  </w:p>
                  <w:p w14:paraId="59A0F406" w14:textId="77777777" w:rsidR="007E5AC2" w:rsidRDefault="007E5AC2" w:rsidP="00AB5D68">
                    <w:pPr>
                      <w:rPr>
                        <w:sz w:val="12"/>
                        <w:szCs w:val="12"/>
                      </w:rPr>
                    </w:pPr>
                  </w:p>
                  <w:p w14:paraId="0EBE6419" w14:textId="77777777" w:rsidR="007E5AC2" w:rsidRDefault="007E5AC2" w:rsidP="00AB5D68">
                    <w:pPr>
                      <w:rPr>
                        <w:sz w:val="12"/>
                        <w:szCs w:val="12"/>
                      </w:rPr>
                    </w:pPr>
                  </w:p>
                  <w:p w14:paraId="3912C55C" w14:textId="77777777" w:rsidR="007E5AC2" w:rsidRPr="00703622" w:rsidRDefault="007E5AC2" w:rsidP="00AB5D68">
                    <w:pPr>
                      <w:rPr>
                        <w:sz w:val="12"/>
                        <w:szCs w:val="12"/>
                      </w:rPr>
                    </w:pPr>
                  </w:p>
                </w:txbxContent>
              </v:textbox>
            </v:shape>
            <v:shape id="_x0000_s9037" type="#_x0000_t202" style="position:absolute;left:7733;top:2612;width:770;height:340" stroked="f">
              <v:textbox style="mso-next-textbox:#_x0000_s9037" inset="5.85pt,.7pt,5.85pt,.7pt">
                <w:txbxContent>
                  <w:p w14:paraId="0D7467E7" w14:textId="77777777" w:rsidR="007E5AC2" w:rsidRPr="00703622" w:rsidRDefault="007E5AC2" w:rsidP="00AB5D68">
                    <w:pPr>
                      <w:spacing w:line="0" w:lineRule="atLeast"/>
                      <w:rPr>
                        <w:sz w:val="12"/>
                        <w:szCs w:val="12"/>
                      </w:rPr>
                    </w:pPr>
                    <w:r w:rsidRPr="00703622">
                      <w:rPr>
                        <w:rFonts w:hint="eastAsia"/>
                        <w:sz w:val="12"/>
                        <w:szCs w:val="12"/>
                      </w:rPr>
                      <w:t>奥行価格補正</w:t>
                    </w:r>
                    <w:r w:rsidR="008E48B9">
                      <w:rPr>
                        <w:rFonts w:hint="eastAsia"/>
                        <w:sz w:val="12"/>
                        <w:szCs w:val="12"/>
                      </w:rPr>
                      <w:t>率</w:t>
                    </w:r>
                  </w:p>
                </w:txbxContent>
              </v:textbox>
            </v:shape>
            <v:shape id="_x0000_s9038" type="#_x0000_t202" style="position:absolute;left:9003;top:2622;width:770;height:338" stroked="f">
              <v:textbox style="mso-next-textbox:#_x0000_s9038" inset="5.85pt,.7pt,5.85pt,.7pt">
                <w:txbxContent>
                  <w:p w14:paraId="5DDE7C8A" w14:textId="77777777" w:rsidR="007E5AC2" w:rsidRPr="00703622" w:rsidRDefault="007E5AC2" w:rsidP="00AB5D68">
                    <w:pPr>
                      <w:spacing w:line="0" w:lineRule="atLeast"/>
                      <w:rPr>
                        <w:sz w:val="12"/>
                        <w:szCs w:val="12"/>
                      </w:rPr>
                    </w:pPr>
                    <w:r>
                      <w:rPr>
                        <w:rFonts w:hint="eastAsia"/>
                        <w:sz w:val="12"/>
                        <w:szCs w:val="12"/>
                      </w:rPr>
                      <w:t>間口狭小</w:t>
                    </w:r>
                    <w:r w:rsidRPr="00703622">
                      <w:rPr>
                        <w:rFonts w:hint="eastAsia"/>
                        <w:sz w:val="12"/>
                        <w:szCs w:val="12"/>
                      </w:rPr>
                      <w:t>補正</w:t>
                    </w:r>
                    <w:r>
                      <w:rPr>
                        <w:rFonts w:hint="eastAsia"/>
                        <w:sz w:val="12"/>
                        <w:szCs w:val="12"/>
                      </w:rPr>
                      <w:t>率</w:t>
                    </w:r>
                  </w:p>
                </w:txbxContent>
              </v:textbox>
            </v:shape>
            <v:shape id="_x0000_s9039" type="#_x0000_t202" style="position:absolute;left:8343;top:2622;width:770;height:338" filled="f" stroked="f">
              <v:textbox style="mso-next-textbox:#_x0000_s9039" inset="5.85pt,.7pt,5.85pt,.7pt">
                <w:txbxContent>
                  <w:p w14:paraId="6AFB99BD" w14:textId="77777777" w:rsidR="007E5AC2" w:rsidRPr="00703622" w:rsidRDefault="007E5AC2" w:rsidP="00AB5D68">
                    <w:pPr>
                      <w:spacing w:line="0" w:lineRule="atLeast"/>
                      <w:rPr>
                        <w:sz w:val="12"/>
                        <w:szCs w:val="12"/>
                      </w:rPr>
                    </w:pPr>
                    <w:r>
                      <w:rPr>
                        <w:rFonts w:hint="eastAsia"/>
                        <w:sz w:val="12"/>
                        <w:szCs w:val="12"/>
                      </w:rPr>
                      <w:t>奥行長大</w:t>
                    </w:r>
                    <w:r w:rsidRPr="00703622">
                      <w:rPr>
                        <w:rFonts w:hint="eastAsia"/>
                        <w:sz w:val="12"/>
                        <w:szCs w:val="12"/>
                      </w:rPr>
                      <w:t>補正</w:t>
                    </w:r>
                    <w:r>
                      <w:rPr>
                        <w:rFonts w:hint="eastAsia"/>
                        <w:sz w:val="12"/>
                        <w:szCs w:val="12"/>
                      </w:rPr>
                      <w:t>率</w:t>
                    </w:r>
                  </w:p>
                </w:txbxContent>
              </v:textbox>
            </v:shape>
            <v:shape id="_x0000_s9040" type="#_x0000_t202" style="position:absolute;left:5591;top:3521;width:1100;height:362" stroked="f">
              <v:textbox style="mso-next-textbox:#_x0000_s9040" inset="5.85pt,.7pt,5.85pt,.7pt">
                <w:txbxContent>
                  <w:p w14:paraId="7D4AEF97" w14:textId="77777777" w:rsidR="007E5AC2" w:rsidRPr="00703622" w:rsidRDefault="007E5AC2" w:rsidP="00AB5D68">
                    <w:pPr>
                      <w:spacing w:line="280" w:lineRule="exact"/>
                      <w:jc w:val="right"/>
                      <w:rPr>
                        <w:sz w:val="16"/>
                        <w:szCs w:val="16"/>
                      </w:rPr>
                    </w:pPr>
                    <w:r w:rsidRPr="00703622">
                      <w:rPr>
                        <w:rFonts w:hint="eastAsia"/>
                        <w:sz w:val="16"/>
                        <w:szCs w:val="16"/>
                      </w:rPr>
                      <w:t>評点数</w:t>
                    </w:r>
                  </w:p>
                </w:txbxContent>
              </v:textbox>
            </v:shape>
            <v:shape id="_x0000_s9041" type="#_x0000_t202" style="position:absolute;left:6691;top:3396;width:2970;height:488" stroked="f">
              <v:textbox style="mso-next-textbox:#_x0000_s9041" inset="5.85pt,.7pt,5.85pt,.7pt">
                <w:txbxContent>
                  <w:p w14:paraId="4282E88A" w14:textId="77777777" w:rsidR="007E5AC2" w:rsidRPr="00625D86" w:rsidRDefault="007E5AC2" w:rsidP="00AB5D68">
                    <w:pPr>
                      <w:rPr>
                        <w:rFonts w:ascii="ＭＳ 明朝" w:hAnsi="ＭＳ 明朝"/>
                        <w:sz w:val="16"/>
                        <w:szCs w:val="16"/>
                      </w:rPr>
                    </w:pPr>
                    <w:r w:rsidRPr="00625D86">
                      <w:rPr>
                        <w:rFonts w:ascii="ＭＳ 明朝" w:hAnsi="ＭＳ 明朝" w:hint="eastAsia"/>
                        <w:sz w:val="16"/>
                        <w:szCs w:val="16"/>
                      </w:rPr>
                      <w:t xml:space="preserve">=　</w:t>
                    </w:r>
                    <w:r w:rsidR="00C735D9">
                      <w:rPr>
                        <w:rFonts w:ascii="ＭＳ 明朝" w:hAnsi="ＭＳ 明朝" w:hint="eastAsia"/>
                        <w:sz w:val="16"/>
                        <w:szCs w:val="16"/>
                      </w:rPr>
                      <w:t>15,390</w:t>
                    </w:r>
                    <w:r w:rsidRPr="00625D86">
                      <w:rPr>
                        <w:rFonts w:ascii="ＭＳ 明朝" w:hAnsi="ＭＳ 明朝" w:hint="eastAsia"/>
                        <w:sz w:val="16"/>
                        <w:szCs w:val="16"/>
                      </w:rPr>
                      <w:t xml:space="preserve"> × 90㎡  = 1,</w:t>
                    </w:r>
                    <w:r w:rsidR="00C735D9">
                      <w:rPr>
                        <w:rFonts w:ascii="ＭＳ 明朝" w:hAnsi="ＭＳ 明朝" w:hint="eastAsia"/>
                        <w:sz w:val="16"/>
                        <w:szCs w:val="16"/>
                      </w:rPr>
                      <w:t>385</w:t>
                    </w:r>
                    <w:r w:rsidRPr="00625D86">
                      <w:rPr>
                        <w:rFonts w:ascii="ＭＳ 明朝" w:hAnsi="ＭＳ 明朝" w:hint="eastAsia"/>
                        <w:sz w:val="16"/>
                        <w:szCs w:val="16"/>
                      </w:rPr>
                      <w:t>,</w:t>
                    </w:r>
                    <w:r w:rsidR="00C735D9">
                      <w:rPr>
                        <w:rFonts w:ascii="ＭＳ 明朝" w:hAnsi="ＭＳ 明朝" w:hint="eastAsia"/>
                        <w:sz w:val="16"/>
                        <w:szCs w:val="16"/>
                      </w:rPr>
                      <w:t>10</w:t>
                    </w:r>
                    <w:r>
                      <w:rPr>
                        <w:rFonts w:ascii="ＭＳ 明朝" w:hAnsi="ＭＳ 明朝" w:hint="eastAsia"/>
                        <w:sz w:val="16"/>
                        <w:szCs w:val="16"/>
                      </w:rPr>
                      <w:t>0</w:t>
                    </w:r>
                  </w:p>
                </w:txbxContent>
              </v:textbox>
            </v:shape>
            <v:shape id="_x0000_s9042" type="#_x0000_t32" style="position:absolute;left:3106;top:2472;width:1960;height:7" o:connectortype="straight" strokecolor="lime">
              <v:stroke startarrow="classic" endarrow="classic"/>
            </v:shape>
          </v:group>
        </w:pict>
      </w:r>
    </w:p>
    <w:p w14:paraId="1ED44B3B" w14:textId="77777777" w:rsidR="00AB5D68" w:rsidRDefault="00AB5D68" w:rsidP="00E37C72">
      <w:pPr>
        <w:spacing w:line="480" w:lineRule="atLeast"/>
        <w:ind w:leftChars="410" w:left="861" w:firstLineChars="100" w:firstLine="210"/>
        <w:rPr>
          <w:color w:val="000000"/>
          <w:szCs w:val="22"/>
        </w:rPr>
      </w:pPr>
    </w:p>
    <w:p w14:paraId="5156CE2E" w14:textId="77777777" w:rsidR="00AB5D68" w:rsidRDefault="00AB5D68" w:rsidP="00E37C72">
      <w:pPr>
        <w:spacing w:line="480" w:lineRule="atLeast"/>
        <w:ind w:leftChars="410" w:left="861" w:firstLineChars="100" w:firstLine="210"/>
        <w:rPr>
          <w:color w:val="000000"/>
          <w:szCs w:val="22"/>
        </w:rPr>
      </w:pPr>
    </w:p>
    <w:p w14:paraId="0A3099F3" w14:textId="77777777" w:rsidR="00AB5D68" w:rsidRDefault="00AB5D68" w:rsidP="00E37C72">
      <w:pPr>
        <w:spacing w:line="480" w:lineRule="atLeast"/>
        <w:ind w:leftChars="410" w:left="861" w:firstLineChars="100" w:firstLine="210"/>
        <w:rPr>
          <w:color w:val="000000"/>
          <w:szCs w:val="22"/>
        </w:rPr>
      </w:pPr>
    </w:p>
    <w:p w14:paraId="058EAD96" w14:textId="77777777" w:rsidR="00AB5D68" w:rsidRDefault="00AB5D68" w:rsidP="00E37C72">
      <w:pPr>
        <w:spacing w:line="480" w:lineRule="atLeast"/>
        <w:ind w:leftChars="410" w:left="861" w:firstLineChars="100" w:firstLine="210"/>
        <w:rPr>
          <w:color w:val="000000"/>
          <w:szCs w:val="22"/>
        </w:rPr>
      </w:pPr>
    </w:p>
    <w:p w14:paraId="4DA610B5" w14:textId="77777777" w:rsidR="00AB5D68" w:rsidRDefault="00AB5D68" w:rsidP="00E37C72">
      <w:pPr>
        <w:spacing w:line="480" w:lineRule="atLeast"/>
        <w:ind w:leftChars="410" w:left="861" w:firstLineChars="100" w:firstLine="210"/>
        <w:rPr>
          <w:color w:val="000000"/>
          <w:szCs w:val="22"/>
        </w:rPr>
      </w:pPr>
    </w:p>
    <w:p w14:paraId="76DBD8F3" w14:textId="77777777" w:rsidR="00AB5D68" w:rsidRDefault="00AB5D68" w:rsidP="00E37C72">
      <w:pPr>
        <w:spacing w:line="480" w:lineRule="atLeast"/>
        <w:ind w:leftChars="410" w:left="861" w:firstLineChars="100" w:firstLine="210"/>
        <w:rPr>
          <w:color w:val="000000"/>
          <w:szCs w:val="22"/>
        </w:rPr>
      </w:pPr>
    </w:p>
    <w:p w14:paraId="6B1EE360" w14:textId="77777777" w:rsidR="00AB5D68" w:rsidRDefault="00AB5D68" w:rsidP="00E37C72">
      <w:pPr>
        <w:spacing w:line="480" w:lineRule="atLeast"/>
        <w:ind w:leftChars="410" w:left="861" w:firstLineChars="100" w:firstLine="210"/>
        <w:rPr>
          <w:color w:val="000000"/>
          <w:szCs w:val="22"/>
        </w:rPr>
      </w:pPr>
    </w:p>
    <w:p w14:paraId="1B05D8E2" w14:textId="77777777" w:rsidR="005B64A0" w:rsidRDefault="005B64A0" w:rsidP="00E37C72">
      <w:pPr>
        <w:spacing w:line="480" w:lineRule="atLeast"/>
        <w:ind w:leftChars="410" w:left="861" w:firstLineChars="100" w:firstLine="210"/>
        <w:rPr>
          <w:color w:val="000000"/>
          <w:szCs w:val="22"/>
        </w:rPr>
      </w:pPr>
    </w:p>
    <w:p w14:paraId="4A5E0515" w14:textId="77777777" w:rsidR="00BB3A81" w:rsidRPr="00AE508C" w:rsidRDefault="005A2780" w:rsidP="00852D2A">
      <w:pPr>
        <w:spacing w:line="480" w:lineRule="atLeast"/>
        <w:ind w:leftChars="280" w:left="1911" w:hangingChars="630" w:hanging="1323"/>
        <w:rPr>
          <w:color w:val="000000"/>
          <w:szCs w:val="22"/>
        </w:rPr>
      </w:pPr>
      <w:r w:rsidRPr="00AE508C">
        <w:rPr>
          <w:rFonts w:hint="eastAsia"/>
          <w:color w:val="000000"/>
          <w:szCs w:val="22"/>
        </w:rPr>
        <w:t>ﾊ）</w:t>
      </w:r>
      <w:r w:rsidR="008C5149" w:rsidRPr="00AE508C">
        <w:rPr>
          <w:rFonts w:hint="eastAsia"/>
          <w:color w:val="000000"/>
          <w:szCs w:val="22"/>
        </w:rPr>
        <w:t>間口に比し奥行が長大な画地</w:t>
      </w:r>
      <w:r w:rsidR="007609EF" w:rsidRPr="00AE508C">
        <w:rPr>
          <w:rFonts w:hint="eastAsia"/>
          <w:color w:val="000000"/>
          <w:szCs w:val="22"/>
        </w:rPr>
        <w:t>の評点算出法</w:t>
      </w:r>
      <w:r w:rsidR="00BB3A81" w:rsidRPr="00AE508C">
        <w:rPr>
          <w:rFonts w:hint="eastAsia"/>
          <w:color w:val="000000"/>
          <w:szCs w:val="22"/>
        </w:rPr>
        <w:t>（</w:t>
      </w:r>
      <w:r w:rsidR="00786299">
        <w:rPr>
          <w:rFonts w:hint="eastAsia"/>
          <w:color w:val="000000"/>
          <w:szCs w:val="22"/>
        </w:rPr>
        <w:t>附表</w:t>
      </w:r>
      <w:r w:rsidR="00E83838" w:rsidRPr="00B44AC9">
        <w:rPr>
          <w:rFonts w:ascii="ＭＳ 明朝" w:hAnsi="ＭＳ 明朝" w:hint="eastAsia"/>
          <w:color w:val="000000"/>
          <w:szCs w:val="22"/>
        </w:rPr>
        <w:t>6</w:t>
      </w:r>
      <w:r w:rsidR="00BB3A81" w:rsidRPr="00B44AC9">
        <w:rPr>
          <w:rFonts w:ascii="ＭＳ 明朝" w:hAnsi="ＭＳ 明朝" w:hint="eastAsia"/>
          <w:color w:val="000000"/>
          <w:szCs w:val="22"/>
        </w:rPr>
        <w:t xml:space="preserve">　奥行長大補正率表）</w:t>
      </w:r>
    </w:p>
    <w:p w14:paraId="13F5CC33" w14:textId="77777777" w:rsidR="007609EF" w:rsidRPr="00AE508C" w:rsidRDefault="007609EF" w:rsidP="00E37C72">
      <w:pPr>
        <w:spacing w:line="480" w:lineRule="atLeast"/>
        <w:ind w:leftChars="513" w:left="1077" w:firstLineChars="76" w:firstLine="160"/>
        <w:rPr>
          <w:color w:val="000000"/>
          <w:szCs w:val="22"/>
        </w:rPr>
      </w:pPr>
      <w:r w:rsidRPr="00AE508C">
        <w:rPr>
          <w:rFonts w:hint="eastAsia"/>
          <w:color w:val="000000"/>
          <w:szCs w:val="22"/>
        </w:rPr>
        <w:t>間口に比し奥行が長大な画地は、所要の計算を適用して算出した単位</w:t>
      </w:r>
      <w:r w:rsidR="00562A10">
        <w:rPr>
          <w:rFonts w:hint="eastAsia"/>
          <w:color w:val="000000"/>
          <w:szCs w:val="22"/>
        </w:rPr>
        <w:t>地積</w:t>
      </w:r>
      <w:r w:rsidRPr="00AE508C">
        <w:rPr>
          <w:rFonts w:hint="eastAsia"/>
          <w:color w:val="000000"/>
          <w:szCs w:val="22"/>
        </w:rPr>
        <w:t>当たり評点</w:t>
      </w:r>
      <w:r w:rsidR="009E5B99">
        <w:rPr>
          <w:rFonts w:hint="eastAsia"/>
          <w:color w:val="000000"/>
          <w:szCs w:val="22"/>
        </w:rPr>
        <w:t>数</w:t>
      </w:r>
      <w:r w:rsidRPr="00AE508C">
        <w:rPr>
          <w:rFonts w:hint="eastAsia"/>
          <w:color w:val="000000"/>
          <w:szCs w:val="22"/>
        </w:rPr>
        <w:t>に、奥行長大補正率を乗じて単位</w:t>
      </w:r>
      <w:r w:rsidR="007F7CA9">
        <w:rPr>
          <w:rFonts w:hint="eastAsia"/>
          <w:color w:val="000000"/>
          <w:szCs w:val="22"/>
        </w:rPr>
        <w:t>地積</w:t>
      </w:r>
      <w:r w:rsidRPr="00AE508C">
        <w:rPr>
          <w:rFonts w:hint="eastAsia"/>
          <w:color w:val="000000"/>
          <w:szCs w:val="22"/>
        </w:rPr>
        <w:t>当たり</w:t>
      </w:r>
      <w:r w:rsidR="007F7CA9">
        <w:rPr>
          <w:rFonts w:hint="eastAsia"/>
          <w:color w:val="000000"/>
          <w:szCs w:val="22"/>
        </w:rPr>
        <w:t>の</w:t>
      </w:r>
      <w:r w:rsidRPr="00AE508C">
        <w:rPr>
          <w:rFonts w:hint="eastAsia"/>
          <w:color w:val="000000"/>
          <w:szCs w:val="22"/>
        </w:rPr>
        <w:t>評点</w:t>
      </w:r>
      <w:r w:rsidR="000A2866">
        <w:rPr>
          <w:rFonts w:hint="eastAsia"/>
          <w:color w:val="000000"/>
          <w:szCs w:val="22"/>
        </w:rPr>
        <w:t>数</w:t>
      </w:r>
      <w:r w:rsidRPr="00AE508C">
        <w:rPr>
          <w:rFonts w:hint="eastAsia"/>
          <w:color w:val="000000"/>
          <w:szCs w:val="22"/>
        </w:rPr>
        <w:t>を求め、これに当該</w:t>
      </w:r>
      <w:r w:rsidR="000A2866">
        <w:rPr>
          <w:rFonts w:hint="eastAsia"/>
          <w:color w:val="000000"/>
          <w:szCs w:val="22"/>
        </w:rPr>
        <w:t>画地の</w:t>
      </w:r>
      <w:r w:rsidRPr="00AE508C">
        <w:rPr>
          <w:rFonts w:hint="eastAsia"/>
          <w:color w:val="000000"/>
          <w:szCs w:val="22"/>
        </w:rPr>
        <w:t>地積を乗じて評点数を求める。</w:t>
      </w:r>
    </w:p>
    <w:p w14:paraId="57A784A3" w14:textId="77777777" w:rsidR="007609EF" w:rsidRPr="00AE508C" w:rsidRDefault="00555072" w:rsidP="00E37C72">
      <w:pPr>
        <w:spacing w:line="480" w:lineRule="atLeast"/>
        <w:ind w:leftChars="410" w:left="861" w:firstLineChars="100" w:firstLine="210"/>
        <w:rPr>
          <w:color w:val="000000"/>
          <w:szCs w:val="22"/>
        </w:rPr>
      </w:pPr>
      <w:r w:rsidRPr="00AE508C">
        <w:rPr>
          <w:rFonts w:hint="eastAsia"/>
          <w:color w:val="000000"/>
          <w:szCs w:val="22"/>
        </w:rPr>
        <w:t>（普通</w:t>
      </w:r>
      <w:r>
        <w:rPr>
          <w:rFonts w:hint="eastAsia"/>
          <w:color w:val="000000"/>
          <w:szCs w:val="22"/>
        </w:rPr>
        <w:t>住宅</w:t>
      </w:r>
      <w:r w:rsidRPr="00AE508C">
        <w:rPr>
          <w:rFonts w:hint="eastAsia"/>
          <w:color w:val="000000"/>
          <w:szCs w:val="22"/>
        </w:rPr>
        <w:t>地区の場合の計算例）</w:t>
      </w:r>
    </w:p>
    <w:p w14:paraId="50983F53" w14:textId="77777777" w:rsidR="00A83361" w:rsidRPr="00AE508C" w:rsidRDefault="00506483" w:rsidP="00E37C72">
      <w:pPr>
        <w:spacing w:line="480" w:lineRule="atLeast"/>
        <w:ind w:leftChars="410" w:left="861" w:firstLineChars="100" w:firstLine="210"/>
        <w:rPr>
          <w:color w:val="000000"/>
          <w:szCs w:val="22"/>
        </w:rPr>
      </w:pPr>
      <w:r>
        <w:rPr>
          <w:color w:val="000000"/>
          <w:szCs w:val="22"/>
        </w:rPr>
      </w:r>
      <w:r>
        <w:rPr>
          <w:color w:val="000000"/>
          <w:szCs w:val="22"/>
        </w:rPr>
        <w:pict w14:anchorId="65FC4534">
          <v:group id="_x0000_s3349" editas="canvas" style="width:429pt;height:189pt;mso-position-horizontal-relative:char;mso-position-vertical-relative:line" coordorigin="2843,9280" coordsize="8580,3780">
            <o:lock v:ext="edit" aspectratio="t"/>
            <v:shape id="_x0000_s3350" type="#_x0000_t75" style="position:absolute;left:2843;top:9280;width:8580;height:3780" o:preferrelative="f">
              <v:fill o:detectmouseclick="t"/>
              <v:path o:extrusionok="t" o:connecttype="none"/>
              <o:lock v:ext="edit" text="t"/>
            </v:shape>
            <v:rect id="_x0000_s6105" style="position:absolute;left:3171;top:9471;width:1872;height:349" fillcolor="#d8d8d8" stroked="f">
              <v:fill opacity="39322f"/>
              <v:textbox inset="5.85pt,.7pt,5.85pt,.7pt"/>
            </v:rect>
            <v:line id="_x0000_s3352" style="position:absolute" from="3723,9820" to="4273,9821"/>
            <v:rect id="_x0000_s3353" style="position:absolute;left:3723;top:9820;width:550;height:2878" filled="f">
              <v:textbox inset="5.85pt,.7pt,5.85pt,.7pt"/>
            </v:rect>
            <v:line id="_x0000_s3355" style="position:absolute" from="4273,12698" to="4933,12698">
              <v:stroke dashstyle="1 1" endcap="round"/>
            </v:line>
            <v:line id="_x0000_s3356" style="position:absolute" from="4713,9820" to="4713,12698">
              <v:stroke dashstyle="1 1" startarrow="open" endarrow="open" endcap="round"/>
            </v:line>
            <v:shape id="_x0000_s3357" type="#_x0000_t202" style="position:absolute;left:4787;top:10903;width:550;height:580" stroked="f">
              <v:textbox style="mso-next-textbox:#_x0000_s3357" inset="5.85pt,.7pt,5.85pt,.7pt">
                <w:txbxContent>
                  <w:p w14:paraId="68885D76" w14:textId="77777777" w:rsidR="007E5AC2" w:rsidRPr="00E83838" w:rsidRDefault="007E5AC2" w:rsidP="00603F0A">
                    <w:pPr>
                      <w:rPr>
                        <w:rFonts w:ascii="ＭＳ 明朝" w:hAnsi="ＭＳ 明朝"/>
                        <w:sz w:val="14"/>
                        <w:szCs w:val="14"/>
                      </w:rPr>
                    </w:pPr>
                    <w:r w:rsidRPr="00E83838">
                      <w:rPr>
                        <w:rFonts w:ascii="ＭＳ 明朝" w:hAnsi="ＭＳ 明朝" w:hint="eastAsia"/>
                        <w:sz w:val="14"/>
                        <w:szCs w:val="14"/>
                      </w:rPr>
                      <w:t>45m</w:t>
                    </w:r>
                  </w:p>
                </w:txbxContent>
              </v:textbox>
            </v:shape>
            <v:shape id="_x0000_s3362" type="#_x0000_t202" style="position:absolute;left:5703;top:9460;width:990;height:540" stroked="f">
              <v:textbox style="mso-next-textbox:#_x0000_s3362" inset="5.85pt,.7pt,5.85pt,.7pt">
                <w:txbxContent>
                  <w:p w14:paraId="220F2892" w14:textId="77777777" w:rsidR="007E5AC2" w:rsidRPr="00703622" w:rsidRDefault="007E5AC2" w:rsidP="00603F0A">
                    <w:pPr>
                      <w:spacing w:line="200" w:lineRule="exact"/>
                      <w:rPr>
                        <w:sz w:val="16"/>
                        <w:szCs w:val="16"/>
                      </w:rPr>
                    </w:pPr>
                    <w:r w:rsidRPr="00703622">
                      <w:rPr>
                        <w:rFonts w:hint="eastAsia"/>
                        <w:sz w:val="16"/>
                        <w:szCs w:val="16"/>
                      </w:rPr>
                      <w:t>1</w:t>
                    </w:r>
                    <w:r w:rsidRPr="00703622">
                      <w:rPr>
                        <w:rFonts w:hint="eastAsia"/>
                        <w:sz w:val="16"/>
                        <w:szCs w:val="16"/>
                      </w:rPr>
                      <w:t>㎡当たり</w:t>
                    </w:r>
                    <w:r>
                      <w:rPr>
                        <w:rFonts w:hint="eastAsia"/>
                        <w:sz w:val="16"/>
                        <w:szCs w:val="16"/>
                      </w:rPr>
                      <w:t xml:space="preserve">　　</w:t>
                    </w:r>
                    <w:r w:rsidRPr="00703622">
                      <w:rPr>
                        <w:rFonts w:hint="eastAsia"/>
                        <w:sz w:val="16"/>
                        <w:szCs w:val="16"/>
                      </w:rPr>
                      <w:t>評点数</w:t>
                    </w:r>
                    <w:r>
                      <w:rPr>
                        <w:rFonts w:hint="eastAsia"/>
                        <w:sz w:val="16"/>
                        <w:szCs w:val="16"/>
                      </w:rPr>
                      <w:t xml:space="preserve"> </w:t>
                    </w:r>
                  </w:p>
                </w:txbxContent>
              </v:textbox>
            </v:shape>
            <v:shape id="_x0000_s3363" type="#_x0000_t202" style="position:absolute;left:6693;top:9338;width:3850;height:483" stroked="f">
              <v:textbox style="mso-next-textbox:#_x0000_s3363" inset="5.85pt,.7pt,5.85pt,.7pt">
                <w:txbxContent>
                  <w:p w14:paraId="63E22E67" w14:textId="77777777" w:rsidR="007E5AC2" w:rsidRPr="00625D86" w:rsidRDefault="007E5AC2" w:rsidP="00603F0A">
                    <w:pPr>
                      <w:rPr>
                        <w:rFonts w:ascii="ＭＳ 明朝" w:hAnsi="ＭＳ 明朝"/>
                        <w:sz w:val="16"/>
                        <w:szCs w:val="16"/>
                      </w:rPr>
                    </w:pPr>
                    <w:r w:rsidRPr="00625D86">
                      <w:rPr>
                        <w:rFonts w:ascii="ＭＳ 明朝" w:hAnsi="ＭＳ 明朝" w:hint="eastAsia"/>
                        <w:sz w:val="16"/>
                        <w:szCs w:val="16"/>
                      </w:rPr>
                      <w:t>=　20,000 ×</w:t>
                    </w:r>
                    <w:r w:rsidR="00C735D9">
                      <w:rPr>
                        <w:rFonts w:ascii="ＭＳ 明朝" w:hAnsi="ＭＳ 明朝" w:hint="eastAsia"/>
                        <w:sz w:val="16"/>
                        <w:szCs w:val="16"/>
                      </w:rPr>
                      <w:t xml:space="preserve"> 0.90</w:t>
                    </w:r>
                    <w:r w:rsidRPr="00625D86">
                      <w:rPr>
                        <w:rFonts w:ascii="ＭＳ 明朝" w:hAnsi="ＭＳ 明朝" w:hint="eastAsia"/>
                        <w:sz w:val="16"/>
                        <w:szCs w:val="16"/>
                      </w:rPr>
                      <w:t xml:space="preserve"> ×</w:t>
                    </w:r>
                    <w:r w:rsidR="00C735D9">
                      <w:rPr>
                        <w:rFonts w:ascii="ＭＳ 明朝" w:hAnsi="ＭＳ 明朝" w:hint="eastAsia"/>
                        <w:sz w:val="16"/>
                        <w:szCs w:val="16"/>
                      </w:rPr>
                      <w:t xml:space="preserve"> 0.92 = 16,560</w:t>
                    </w:r>
                  </w:p>
                </w:txbxContent>
              </v:textbox>
            </v:shape>
            <v:shape id="_x0000_s3364" type="#_x0000_t202" style="position:absolute;left:6913;top:9821;width:770;height:315" stroked="f">
              <v:textbox style="mso-next-textbox:#_x0000_s3364" inset="5.85pt,.7pt,5.85pt,.7pt">
                <w:txbxContent>
                  <w:p w14:paraId="626EB0C2" w14:textId="77777777" w:rsidR="007E5AC2" w:rsidRDefault="007E5AC2" w:rsidP="00173763">
                    <w:pPr>
                      <w:spacing w:line="160" w:lineRule="exact"/>
                      <w:ind w:firstLineChars="100" w:firstLine="120"/>
                      <w:rPr>
                        <w:sz w:val="12"/>
                        <w:szCs w:val="12"/>
                      </w:rPr>
                    </w:pPr>
                    <w:r w:rsidRPr="00703622">
                      <w:rPr>
                        <w:rFonts w:hint="eastAsia"/>
                        <w:sz w:val="12"/>
                        <w:szCs w:val="12"/>
                      </w:rPr>
                      <w:t>路線価</w:t>
                    </w:r>
                  </w:p>
                  <w:p w14:paraId="4B7FED19" w14:textId="77777777" w:rsidR="007E5AC2" w:rsidRDefault="007E5AC2" w:rsidP="00603F0A">
                    <w:pPr>
                      <w:rPr>
                        <w:sz w:val="12"/>
                        <w:szCs w:val="12"/>
                      </w:rPr>
                    </w:pPr>
                  </w:p>
                  <w:p w14:paraId="05B7C422" w14:textId="77777777" w:rsidR="007E5AC2" w:rsidRDefault="007E5AC2" w:rsidP="00603F0A">
                    <w:pPr>
                      <w:rPr>
                        <w:sz w:val="12"/>
                        <w:szCs w:val="12"/>
                      </w:rPr>
                    </w:pPr>
                  </w:p>
                  <w:p w14:paraId="75EBFCFA" w14:textId="77777777" w:rsidR="007E5AC2" w:rsidRDefault="007E5AC2" w:rsidP="00603F0A">
                    <w:pPr>
                      <w:rPr>
                        <w:sz w:val="12"/>
                        <w:szCs w:val="12"/>
                      </w:rPr>
                    </w:pPr>
                  </w:p>
                  <w:p w14:paraId="7954FE99" w14:textId="77777777" w:rsidR="007E5AC2" w:rsidRPr="00703622" w:rsidRDefault="007E5AC2" w:rsidP="00603F0A">
                    <w:pPr>
                      <w:rPr>
                        <w:sz w:val="12"/>
                        <w:szCs w:val="12"/>
                      </w:rPr>
                    </w:pPr>
                  </w:p>
                </w:txbxContent>
              </v:textbox>
            </v:shape>
            <v:shape id="_x0000_s3365" type="#_x0000_t202" style="position:absolute;left:7733;top:9810;width:770;height:340" stroked="f">
              <v:textbox style="mso-next-textbox:#_x0000_s3365" inset="5.85pt,.7pt,5.85pt,.7pt">
                <w:txbxContent>
                  <w:p w14:paraId="520EF31C" w14:textId="77777777" w:rsidR="007E5AC2" w:rsidRPr="00703622" w:rsidRDefault="007E5AC2" w:rsidP="00603F0A">
                    <w:pPr>
                      <w:spacing w:line="0" w:lineRule="atLeast"/>
                      <w:rPr>
                        <w:sz w:val="12"/>
                        <w:szCs w:val="12"/>
                      </w:rPr>
                    </w:pPr>
                    <w:r w:rsidRPr="00703622">
                      <w:rPr>
                        <w:rFonts w:hint="eastAsia"/>
                        <w:sz w:val="12"/>
                        <w:szCs w:val="12"/>
                      </w:rPr>
                      <w:t>奥行価格補正</w:t>
                    </w:r>
                    <w:r w:rsidR="00AA2431">
                      <w:rPr>
                        <w:rFonts w:hint="eastAsia"/>
                        <w:sz w:val="12"/>
                        <w:szCs w:val="12"/>
                      </w:rPr>
                      <w:t>率</w:t>
                    </w:r>
                  </w:p>
                </w:txbxContent>
              </v:textbox>
            </v:shape>
            <v:shape id="_x0000_s3367" type="#_x0000_t202" style="position:absolute;left:8343;top:9820;width:770;height:338" filled="f" stroked="f">
              <v:textbox style="mso-next-textbox:#_x0000_s3367" inset="5.85pt,.7pt,5.85pt,.7pt">
                <w:txbxContent>
                  <w:p w14:paraId="3DE7F7B7" w14:textId="77777777" w:rsidR="007E5AC2" w:rsidRPr="00703622" w:rsidRDefault="007E5AC2" w:rsidP="00603F0A">
                    <w:pPr>
                      <w:spacing w:line="0" w:lineRule="atLeast"/>
                      <w:rPr>
                        <w:sz w:val="12"/>
                        <w:szCs w:val="12"/>
                      </w:rPr>
                    </w:pPr>
                    <w:r>
                      <w:rPr>
                        <w:rFonts w:hint="eastAsia"/>
                        <w:sz w:val="12"/>
                        <w:szCs w:val="12"/>
                      </w:rPr>
                      <w:t>奥行長大</w:t>
                    </w:r>
                    <w:r w:rsidRPr="00703622">
                      <w:rPr>
                        <w:rFonts w:hint="eastAsia"/>
                        <w:sz w:val="12"/>
                        <w:szCs w:val="12"/>
                      </w:rPr>
                      <w:t>補正</w:t>
                    </w:r>
                    <w:r>
                      <w:rPr>
                        <w:rFonts w:hint="eastAsia"/>
                        <w:sz w:val="12"/>
                        <w:szCs w:val="12"/>
                      </w:rPr>
                      <w:t>率</w:t>
                    </w:r>
                  </w:p>
                </w:txbxContent>
              </v:textbox>
            </v:shape>
            <v:shape id="_x0000_s3368" type="#_x0000_t202" style="position:absolute;left:5593;top:10540;width:1100;height:362" stroked="f">
              <v:textbox style="mso-next-textbox:#_x0000_s3368" inset="5.85pt,.7pt,5.85pt,.7pt">
                <w:txbxContent>
                  <w:p w14:paraId="1A8BC217" w14:textId="77777777" w:rsidR="007E5AC2" w:rsidRPr="00703622" w:rsidRDefault="007E5AC2" w:rsidP="00603F0A">
                    <w:pPr>
                      <w:spacing w:line="280" w:lineRule="exact"/>
                      <w:jc w:val="right"/>
                      <w:rPr>
                        <w:sz w:val="16"/>
                        <w:szCs w:val="16"/>
                      </w:rPr>
                    </w:pPr>
                    <w:r w:rsidRPr="00703622">
                      <w:rPr>
                        <w:rFonts w:hint="eastAsia"/>
                        <w:sz w:val="16"/>
                        <w:szCs w:val="16"/>
                      </w:rPr>
                      <w:t>評点数</w:t>
                    </w:r>
                  </w:p>
                </w:txbxContent>
              </v:textbox>
            </v:shape>
            <v:shape id="_x0000_s3369" type="#_x0000_t202" style="position:absolute;left:6693;top:10425;width:2970;height:478" stroked="f">
              <v:textbox style="mso-next-textbox:#_x0000_s3369" inset="5.85pt,.7pt,5.85pt,.7pt">
                <w:txbxContent>
                  <w:p w14:paraId="1BD08548" w14:textId="77777777" w:rsidR="007E5AC2" w:rsidRPr="00625D86" w:rsidRDefault="007E5AC2" w:rsidP="00603F0A">
                    <w:pPr>
                      <w:rPr>
                        <w:rFonts w:ascii="ＭＳ 明朝" w:hAnsi="ＭＳ 明朝"/>
                        <w:sz w:val="16"/>
                        <w:szCs w:val="16"/>
                      </w:rPr>
                    </w:pPr>
                    <w:r w:rsidRPr="00625D86">
                      <w:rPr>
                        <w:rFonts w:ascii="ＭＳ 明朝" w:hAnsi="ＭＳ 明朝" w:hint="eastAsia"/>
                        <w:sz w:val="16"/>
                        <w:szCs w:val="16"/>
                      </w:rPr>
                      <w:t xml:space="preserve">=　</w:t>
                    </w:r>
                    <w:r w:rsidR="00C735D9">
                      <w:rPr>
                        <w:rFonts w:ascii="ＭＳ 明朝" w:hAnsi="ＭＳ 明朝" w:hint="eastAsia"/>
                        <w:sz w:val="16"/>
                        <w:szCs w:val="16"/>
                      </w:rPr>
                      <w:t>16,560</w:t>
                    </w:r>
                    <w:r w:rsidRPr="00625D86">
                      <w:rPr>
                        <w:rFonts w:ascii="ＭＳ 明朝" w:hAnsi="ＭＳ 明朝" w:hint="eastAsia"/>
                        <w:sz w:val="16"/>
                        <w:szCs w:val="16"/>
                      </w:rPr>
                      <w:t xml:space="preserve"> × 360㎡</w:t>
                    </w:r>
                    <w:r w:rsidR="00C735D9">
                      <w:rPr>
                        <w:rFonts w:ascii="ＭＳ 明朝" w:hAnsi="ＭＳ 明朝" w:hint="eastAsia"/>
                        <w:sz w:val="16"/>
                        <w:szCs w:val="16"/>
                      </w:rPr>
                      <w:t xml:space="preserve">  = 5,961</w:t>
                    </w:r>
                    <w:r w:rsidRPr="00625D86">
                      <w:rPr>
                        <w:rFonts w:ascii="ＭＳ 明朝" w:hAnsi="ＭＳ 明朝" w:hint="eastAsia"/>
                        <w:sz w:val="16"/>
                        <w:szCs w:val="16"/>
                      </w:rPr>
                      <w:t>,</w:t>
                    </w:r>
                    <w:r w:rsidR="00C735D9">
                      <w:rPr>
                        <w:rFonts w:ascii="ＭＳ 明朝" w:hAnsi="ＭＳ 明朝" w:hint="eastAsia"/>
                        <w:sz w:val="16"/>
                        <w:szCs w:val="16"/>
                      </w:rPr>
                      <w:t>60</w:t>
                    </w:r>
                    <w:r>
                      <w:rPr>
                        <w:rFonts w:ascii="ＭＳ 明朝" w:hAnsi="ＭＳ 明朝" w:hint="eastAsia"/>
                        <w:sz w:val="16"/>
                        <w:szCs w:val="16"/>
                      </w:rPr>
                      <w:t>0</w:t>
                    </w:r>
                  </w:p>
                </w:txbxContent>
              </v:textbox>
            </v:shape>
            <v:line id="_x0000_s3370" style="position:absolute" from="3723,10719" to="4273,10719">
              <v:stroke dashstyle="1 1" startarrow="open" endarrow="open"/>
            </v:line>
            <v:shape id="_x0000_s3371" type="#_x0000_t202" style="position:absolute;left:3763;top:10142;width:550;height:439" filled="f" stroked="f">
              <v:textbox style="mso-next-textbox:#_x0000_s3371" inset="5.85pt,.7pt,5.85pt,.7pt">
                <w:txbxContent>
                  <w:p w14:paraId="777A7C9A" w14:textId="77777777" w:rsidR="007E5AC2" w:rsidRPr="00E83838" w:rsidRDefault="007E5AC2" w:rsidP="00603F0A">
                    <w:pPr>
                      <w:rPr>
                        <w:rFonts w:ascii="ＭＳ 明朝" w:hAnsi="ＭＳ 明朝"/>
                        <w:sz w:val="14"/>
                        <w:szCs w:val="14"/>
                      </w:rPr>
                    </w:pPr>
                    <w:r w:rsidRPr="00E83838">
                      <w:rPr>
                        <w:rFonts w:ascii="ＭＳ 明朝" w:hAnsi="ＭＳ 明朝" w:hint="eastAsia"/>
                        <w:sz w:val="14"/>
                        <w:szCs w:val="14"/>
                      </w:rPr>
                      <w:t>8m</w:t>
                    </w:r>
                  </w:p>
                </w:txbxContent>
              </v:textbox>
            </v:shape>
            <v:shape id="_x0000_s6104" type="#_x0000_t202" style="position:absolute;left:3077;top:9303;width:1746;height:540" filled="f" stroked="f">
              <v:textbox style="mso-next-textbox:#_x0000_s6104" inset="5.85pt,.7pt,5.85pt,.7pt">
                <w:txbxContent>
                  <w:p w14:paraId="101FC31C" w14:textId="77777777" w:rsidR="007E5AC2" w:rsidRPr="003F0A31" w:rsidRDefault="007E5AC2" w:rsidP="00173763">
                    <w:pPr>
                      <w:ind w:firstLineChars="200" w:firstLine="360"/>
                      <w:rPr>
                        <w:rFonts w:ascii="ＭＳ 明朝" w:hAnsi="ＭＳ 明朝"/>
                        <w:sz w:val="18"/>
                      </w:rPr>
                    </w:pPr>
                    <w:r>
                      <w:rPr>
                        <w:rFonts w:ascii="ＭＳ 明朝" w:hAnsi="ＭＳ 明朝" w:hint="eastAsia"/>
                        <w:sz w:val="18"/>
                      </w:rPr>
                      <w:t>20,000</w:t>
                    </w:r>
                    <w:r w:rsidRPr="003F0A31">
                      <w:rPr>
                        <w:rFonts w:ascii="ＭＳ 明朝" w:hAnsi="ＭＳ 明朝" w:hint="eastAsia"/>
                        <w:sz w:val="18"/>
                      </w:rPr>
                      <w:t>円/㎡</w:t>
                    </w:r>
                  </w:p>
                  <w:p w14:paraId="2D8CCB43" w14:textId="77777777" w:rsidR="007E5AC2" w:rsidRPr="00B83163" w:rsidRDefault="007E5AC2" w:rsidP="00173763">
                    <w:pPr>
                      <w:ind w:firstLineChars="100" w:firstLine="210"/>
                      <w:rPr>
                        <w:rFonts w:ascii="ＭＳ 明朝" w:hAnsi="ＭＳ 明朝"/>
                      </w:rPr>
                    </w:pPr>
                  </w:p>
                </w:txbxContent>
              </v:textbox>
            </v:shape>
            <v:shape id="_x0000_s6106" type="#_x0000_t32" style="position:absolute;left:3122;top:9707;width:1960;height:7" o:connectortype="straight" strokecolor="lime">
              <v:stroke startarrow="classic" endarrow="classic"/>
            </v:shape>
            <w10:anchorlock/>
          </v:group>
        </w:pict>
      </w:r>
    </w:p>
    <w:p w14:paraId="7BC23262" w14:textId="77777777" w:rsidR="00E83838" w:rsidRPr="005C052D" w:rsidRDefault="00852D2A" w:rsidP="00852D2A">
      <w:pPr>
        <w:spacing w:line="480" w:lineRule="atLeast"/>
        <w:ind w:leftChars="280" w:left="1911" w:hangingChars="630" w:hanging="1323"/>
        <w:rPr>
          <w:rFonts w:ascii="ＭＳ 明朝" w:hAnsi="ＭＳ 明朝"/>
          <w:color w:val="000000"/>
          <w:szCs w:val="22"/>
        </w:rPr>
      </w:pPr>
      <w:r w:rsidRPr="005C052D">
        <w:rPr>
          <w:rFonts w:ascii="ＭＳ 明朝" w:hAnsi="ＭＳ 明朝" w:hint="eastAsia"/>
          <w:color w:val="000000"/>
          <w:szCs w:val="22"/>
        </w:rPr>
        <w:lastRenderedPageBreak/>
        <w:t>（</w:t>
      </w:r>
      <w:r w:rsidR="000A2866">
        <w:rPr>
          <w:rFonts w:ascii="ＭＳ 明朝" w:hAnsi="ＭＳ 明朝" w:hint="eastAsia"/>
          <w:color w:val="000000"/>
          <w:szCs w:val="22"/>
        </w:rPr>
        <w:t>ﾍ</w:t>
      </w:r>
      <w:r w:rsidRPr="005C052D">
        <w:rPr>
          <w:rFonts w:ascii="ＭＳ 明朝" w:hAnsi="ＭＳ 明朝" w:hint="eastAsia"/>
          <w:color w:val="000000"/>
          <w:szCs w:val="22"/>
        </w:rPr>
        <w:t>）</w:t>
      </w:r>
      <w:r w:rsidR="00734BBA" w:rsidRPr="005C052D">
        <w:rPr>
          <w:rFonts w:ascii="ＭＳ 明朝" w:hAnsi="ＭＳ 明朝" w:hint="eastAsia"/>
          <w:color w:val="000000"/>
          <w:szCs w:val="22"/>
        </w:rPr>
        <w:t>無道路地の評点算出法（</w:t>
      </w:r>
      <w:r w:rsidR="00786299" w:rsidRPr="005C052D">
        <w:rPr>
          <w:rFonts w:ascii="ＭＳ 明朝" w:hAnsi="ＭＳ 明朝" w:hint="eastAsia"/>
          <w:color w:val="000000"/>
          <w:szCs w:val="22"/>
        </w:rPr>
        <w:t>附表</w:t>
      </w:r>
      <w:r w:rsidR="008A0B8D">
        <w:rPr>
          <w:rFonts w:ascii="ＭＳ 明朝" w:hAnsi="ＭＳ 明朝" w:hint="eastAsia"/>
          <w:color w:val="000000"/>
          <w:szCs w:val="22"/>
        </w:rPr>
        <w:t>33</w:t>
      </w:r>
      <w:r w:rsidR="00734BBA" w:rsidRPr="005C052D">
        <w:rPr>
          <w:rFonts w:ascii="ＭＳ 明朝" w:hAnsi="ＭＳ 明朝" w:hint="eastAsia"/>
          <w:color w:val="000000"/>
          <w:szCs w:val="22"/>
        </w:rPr>
        <w:t xml:space="preserve">　無道路地補正率表</w:t>
      </w:r>
      <w:r w:rsidR="00CE276C" w:rsidRPr="005C052D">
        <w:rPr>
          <w:rFonts w:ascii="ＭＳ 明朝" w:hAnsi="ＭＳ 明朝" w:hint="eastAsia"/>
          <w:color w:val="000000"/>
          <w:szCs w:val="22"/>
        </w:rPr>
        <w:t>・ｺｰﾄﾞ</w:t>
      </w:r>
      <w:r w:rsidR="00083EB7">
        <w:rPr>
          <w:rFonts w:ascii="ＭＳ 明朝" w:hAnsi="ＭＳ 明朝" w:hint="eastAsia"/>
          <w:color w:val="000000"/>
          <w:szCs w:val="22"/>
        </w:rPr>
        <w:t>80</w:t>
      </w:r>
      <w:r w:rsidR="00734BBA" w:rsidRPr="005C052D">
        <w:rPr>
          <w:rFonts w:ascii="ＭＳ 明朝" w:hAnsi="ＭＳ 明朝" w:hint="eastAsia"/>
          <w:color w:val="000000"/>
          <w:szCs w:val="22"/>
        </w:rPr>
        <w:t>）</w:t>
      </w:r>
    </w:p>
    <w:p w14:paraId="6413D4A2" w14:textId="77777777" w:rsidR="003B735B" w:rsidRDefault="00734BBA" w:rsidP="00E37C72">
      <w:pPr>
        <w:spacing w:line="480" w:lineRule="atLeast"/>
        <w:ind w:left="709" w:firstLineChars="93" w:firstLine="195"/>
        <w:rPr>
          <w:color w:val="000000"/>
          <w:szCs w:val="22"/>
        </w:rPr>
      </w:pPr>
      <w:r w:rsidRPr="00AE508C">
        <w:rPr>
          <w:rFonts w:hint="eastAsia"/>
          <w:color w:val="000000"/>
          <w:szCs w:val="22"/>
        </w:rPr>
        <w:t>無道路地は、現状では使用が困難な状況、又は、使用ができない状況であるので、通常宅地との比較において、相当減額する必要がある。</w:t>
      </w:r>
    </w:p>
    <w:p w14:paraId="62D38542" w14:textId="77777777" w:rsidR="004717D9" w:rsidRDefault="004717D9" w:rsidP="00E37C72">
      <w:pPr>
        <w:spacing w:line="480" w:lineRule="atLeast"/>
        <w:ind w:left="709" w:firstLineChars="93" w:firstLine="195"/>
        <w:rPr>
          <w:color w:val="000000"/>
          <w:szCs w:val="22"/>
        </w:rPr>
      </w:pPr>
      <w:r w:rsidRPr="004717D9">
        <w:rPr>
          <w:rFonts w:hint="eastAsia"/>
          <w:color w:val="000000"/>
          <w:szCs w:val="22"/>
        </w:rPr>
        <w:t>無道路地の評点数は、原則として、当該無道路地を利用する場合において、その利用上最も合理的であると認められる路線を基礎とし、当該路線価に無道路地の補正率を乗じて求める。この場合において、実際に利用している街路がある場合には、当該路線価を採用することとする。</w:t>
      </w:r>
    </w:p>
    <w:p w14:paraId="5EF4DAE6" w14:textId="77777777" w:rsidR="00734BBA" w:rsidRDefault="00734BBA" w:rsidP="00E37C72">
      <w:pPr>
        <w:spacing w:line="480" w:lineRule="atLeast"/>
        <w:ind w:left="709" w:firstLineChars="93" w:firstLine="195"/>
        <w:rPr>
          <w:color w:val="000000"/>
          <w:szCs w:val="22"/>
        </w:rPr>
      </w:pPr>
      <w:r w:rsidRPr="00AE508C">
        <w:rPr>
          <w:rFonts w:hint="eastAsia"/>
          <w:color w:val="000000"/>
          <w:szCs w:val="22"/>
        </w:rPr>
        <w:t>無道路地の補正率は、次の算式により求める。</w:t>
      </w:r>
    </w:p>
    <w:p w14:paraId="727EA269" w14:textId="77777777" w:rsidR="00190C80" w:rsidRPr="00AE508C" w:rsidRDefault="00190C80" w:rsidP="00E37C72">
      <w:pPr>
        <w:spacing w:line="480" w:lineRule="atLeast"/>
        <w:ind w:left="709" w:firstLineChars="93" w:firstLine="195"/>
        <w:rPr>
          <w:color w:val="000000"/>
          <w:szCs w:val="22"/>
        </w:rPr>
      </w:pPr>
    </w:p>
    <w:tbl>
      <w:tblPr>
        <w:tblW w:w="0" w:type="auto"/>
        <w:tblInd w:w="80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816"/>
      </w:tblGrid>
      <w:tr w:rsidR="00734BBA" w:rsidRPr="00AE508C" w14:paraId="46F56898" w14:textId="77777777" w:rsidTr="00F00320">
        <w:trPr>
          <w:trHeight w:val="720"/>
        </w:trPr>
        <w:tc>
          <w:tcPr>
            <w:tcW w:w="7816" w:type="dxa"/>
          </w:tcPr>
          <w:p w14:paraId="7F2995D2" w14:textId="77777777" w:rsidR="00734BBA" w:rsidRPr="00AE508C" w:rsidRDefault="00734BBA" w:rsidP="006751E0">
            <w:pPr>
              <w:spacing w:line="480" w:lineRule="atLeast"/>
              <w:rPr>
                <w:color w:val="000000"/>
                <w:szCs w:val="22"/>
              </w:rPr>
            </w:pPr>
            <w:r w:rsidRPr="00AE508C">
              <w:rPr>
                <w:rFonts w:hint="eastAsia"/>
                <w:color w:val="000000"/>
                <w:szCs w:val="22"/>
              </w:rPr>
              <w:t>無道路地の補正率</w:t>
            </w:r>
            <w:r w:rsidRPr="00AE508C">
              <w:rPr>
                <w:color w:val="000000"/>
                <w:szCs w:val="22"/>
              </w:rPr>
              <w:softHyphen/>
            </w:r>
            <w:r w:rsidR="00E1437A">
              <w:rPr>
                <w:rFonts w:hint="eastAsia"/>
                <w:color w:val="000000"/>
                <w:szCs w:val="22"/>
              </w:rPr>
              <w:t xml:space="preserve"> </w:t>
            </w:r>
            <w:r w:rsidRPr="00E1437A">
              <w:rPr>
                <w:rFonts w:ascii="ＭＳ 明朝" w:hAnsi="ＭＳ 明朝" w:hint="eastAsia"/>
                <w:color w:val="000000"/>
                <w:szCs w:val="22"/>
              </w:rPr>
              <w:t>=</w:t>
            </w:r>
            <w:r w:rsidR="00E1437A">
              <w:rPr>
                <w:rFonts w:ascii="ＭＳ 明朝" w:hAnsi="ＭＳ 明朝" w:hint="eastAsia"/>
                <w:color w:val="000000"/>
                <w:szCs w:val="22"/>
              </w:rPr>
              <w:t xml:space="preserve"> </w:t>
            </w:r>
            <w:r w:rsidRPr="00AE508C">
              <w:rPr>
                <w:rFonts w:hint="eastAsia"/>
                <w:color w:val="000000"/>
                <w:szCs w:val="22"/>
              </w:rPr>
              <w:t>奥行価格補正率</w:t>
            </w:r>
            <w:r w:rsidR="00E1437A">
              <w:rPr>
                <w:rFonts w:hint="eastAsia"/>
                <w:color w:val="000000"/>
                <w:szCs w:val="22"/>
              </w:rPr>
              <w:t xml:space="preserve"> </w:t>
            </w:r>
            <w:r w:rsidRPr="00AE508C">
              <w:rPr>
                <w:rFonts w:hint="eastAsia"/>
                <w:color w:val="000000"/>
                <w:szCs w:val="22"/>
              </w:rPr>
              <w:t>×</w:t>
            </w:r>
            <w:r w:rsidR="00E1437A">
              <w:rPr>
                <w:rFonts w:hint="eastAsia"/>
                <w:color w:val="000000"/>
                <w:szCs w:val="22"/>
              </w:rPr>
              <w:t xml:space="preserve"> </w:t>
            </w:r>
            <w:r w:rsidRPr="00AE508C">
              <w:rPr>
                <w:rFonts w:hint="eastAsia"/>
                <w:color w:val="000000"/>
                <w:szCs w:val="22"/>
              </w:rPr>
              <w:t>道路開設補正率</w:t>
            </w:r>
            <w:r w:rsidR="00E1437A">
              <w:rPr>
                <w:rFonts w:hint="eastAsia"/>
                <w:color w:val="000000"/>
                <w:szCs w:val="22"/>
              </w:rPr>
              <w:t xml:space="preserve"> </w:t>
            </w:r>
            <w:r w:rsidRPr="00AE508C">
              <w:rPr>
                <w:rFonts w:hint="eastAsia"/>
                <w:color w:val="000000"/>
                <w:szCs w:val="22"/>
              </w:rPr>
              <w:t>×</w:t>
            </w:r>
            <w:r w:rsidR="00E1437A">
              <w:rPr>
                <w:rFonts w:hint="eastAsia"/>
                <w:color w:val="000000"/>
                <w:szCs w:val="22"/>
              </w:rPr>
              <w:t xml:space="preserve"> </w:t>
            </w:r>
            <w:r w:rsidRPr="00AE508C">
              <w:rPr>
                <w:rFonts w:hint="eastAsia"/>
                <w:color w:val="000000"/>
                <w:szCs w:val="22"/>
              </w:rPr>
              <w:t>無道路地補正率</w:t>
            </w:r>
          </w:p>
          <w:p w14:paraId="796586E8" w14:textId="77777777" w:rsidR="00734BBA" w:rsidRPr="00AE508C" w:rsidRDefault="00E1437A" w:rsidP="00070240">
            <w:pPr>
              <w:tabs>
                <w:tab w:val="left" w:pos="2188"/>
              </w:tabs>
              <w:spacing w:line="480" w:lineRule="atLeast"/>
              <w:rPr>
                <w:color w:val="000000"/>
                <w:szCs w:val="22"/>
              </w:rPr>
            </w:pPr>
            <w:r>
              <w:rPr>
                <w:color w:val="000000"/>
                <w:szCs w:val="22"/>
              </w:rPr>
              <w:tab/>
            </w:r>
            <w:r>
              <w:rPr>
                <w:rFonts w:hint="eastAsia"/>
                <w:color w:val="000000"/>
                <w:szCs w:val="22"/>
              </w:rPr>
              <w:tab/>
            </w:r>
            <w:r w:rsidR="00A7478C" w:rsidRPr="00AE508C">
              <w:rPr>
                <w:rFonts w:hint="eastAsia"/>
                <w:color w:val="000000"/>
                <w:szCs w:val="22"/>
              </w:rPr>
              <w:t>（</w:t>
            </w:r>
            <w:r w:rsidR="00734BBA" w:rsidRPr="00AE508C">
              <w:rPr>
                <w:rFonts w:hint="eastAsia"/>
                <w:color w:val="000000"/>
                <w:szCs w:val="22"/>
              </w:rPr>
              <w:t>遠い奥行</w:t>
            </w:r>
            <w:r w:rsidR="00A7478C" w:rsidRPr="00AE508C">
              <w:rPr>
                <w:rFonts w:hint="eastAsia"/>
                <w:color w:val="000000"/>
                <w:szCs w:val="22"/>
              </w:rPr>
              <w:t>）</w:t>
            </w:r>
            <w:r>
              <w:rPr>
                <w:color w:val="000000"/>
                <w:szCs w:val="22"/>
              </w:rPr>
              <w:tab/>
            </w:r>
            <w:r>
              <w:rPr>
                <w:rFonts w:hint="eastAsia"/>
                <w:color w:val="000000"/>
                <w:szCs w:val="22"/>
              </w:rPr>
              <w:tab/>
            </w:r>
            <w:r>
              <w:rPr>
                <w:color w:val="000000"/>
                <w:szCs w:val="22"/>
              </w:rPr>
              <w:tab/>
            </w:r>
            <w:r>
              <w:rPr>
                <w:rFonts w:hint="eastAsia"/>
                <w:color w:val="000000"/>
                <w:szCs w:val="22"/>
              </w:rPr>
              <w:tab/>
            </w:r>
            <w:r>
              <w:rPr>
                <w:color w:val="000000"/>
                <w:szCs w:val="22"/>
              </w:rPr>
              <w:tab/>
            </w:r>
            <w:r>
              <w:rPr>
                <w:rFonts w:hint="eastAsia"/>
                <w:color w:val="000000"/>
                <w:szCs w:val="22"/>
              </w:rPr>
              <w:t xml:space="preserve">   </w:t>
            </w:r>
            <w:r w:rsidR="00A7478C" w:rsidRPr="00AE508C">
              <w:rPr>
                <w:rFonts w:hint="eastAsia"/>
                <w:color w:val="000000"/>
                <w:szCs w:val="22"/>
              </w:rPr>
              <w:t>（</w:t>
            </w:r>
            <w:r w:rsidR="00734BBA" w:rsidRPr="00AE508C">
              <w:rPr>
                <w:rFonts w:hint="eastAsia"/>
                <w:color w:val="000000"/>
                <w:szCs w:val="22"/>
              </w:rPr>
              <w:t>近い奥行</w:t>
            </w:r>
            <w:r w:rsidR="00A7478C" w:rsidRPr="00AE508C">
              <w:rPr>
                <w:rFonts w:hint="eastAsia"/>
                <w:color w:val="000000"/>
                <w:szCs w:val="22"/>
              </w:rPr>
              <w:t>）</w:t>
            </w:r>
            <w:r w:rsidR="00910E47">
              <w:rPr>
                <w:color w:val="000000"/>
                <w:szCs w:val="22"/>
              </w:rPr>
              <w:tab/>
            </w:r>
            <w:r w:rsidR="00910E47">
              <w:rPr>
                <w:rFonts w:hint="eastAsia"/>
                <w:color w:val="000000"/>
                <w:szCs w:val="22"/>
              </w:rPr>
              <w:t xml:space="preserve">　　</w:t>
            </w:r>
            <w:r w:rsidR="00910E47" w:rsidRPr="00B44AC9">
              <w:rPr>
                <w:rFonts w:ascii="ＭＳ 明朝" w:hAnsi="ＭＳ 明朝" w:hint="eastAsia"/>
                <w:color w:val="000000"/>
                <w:szCs w:val="22"/>
              </w:rPr>
              <w:t>（</w:t>
            </w:r>
            <w:r w:rsidR="00070240">
              <w:rPr>
                <w:rFonts w:ascii="ＭＳ 明朝" w:hAnsi="ＭＳ 明朝" w:hint="eastAsia"/>
                <w:color w:val="000000"/>
                <w:szCs w:val="22"/>
              </w:rPr>
              <w:t>1.00～</w:t>
            </w:r>
            <w:r w:rsidR="00910E47" w:rsidRPr="00B44AC9">
              <w:rPr>
                <w:rFonts w:ascii="ＭＳ 明朝" w:hAnsi="ＭＳ 明朝" w:hint="eastAsia"/>
                <w:color w:val="000000"/>
                <w:szCs w:val="22"/>
              </w:rPr>
              <w:t>0.6</w:t>
            </w:r>
            <w:r w:rsidR="00BA7548">
              <w:rPr>
                <w:rFonts w:ascii="ＭＳ 明朝" w:hAnsi="ＭＳ 明朝" w:hint="eastAsia"/>
                <w:color w:val="000000"/>
                <w:szCs w:val="22"/>
              </w:rPr>
              <w:t>0</w:t>
            </w:r>
            <w:r w:rsidR="00910E47" w:rsidRPr="00B44AC9">
              <w:rPr>
                <w:rFonts w:ascii="ＭＳ 明朝" w:hAnsi="ＭＳ 明朝" w:hint="eastAsia"/>
                <w:color w:val="000000"/>
                <w:szCs w:val="22"/>
              </w:rPr>
              <w:t>）</w:t>
            </w:r>
          </w:p>
        </w:tc>
      </w:tr>
    </w:tbl>
    <w:p w14:paraId="4FBA61DD" w14:textId="77777777" w:rsidR="00734BBA" w:rsidRPr="00AE508C" w:rsidRDefault="00734BBA" w:rsidP="00E37C72">
      <w:pPr>
        <w:spacing w:line="480" w:lineRule="atLeast"/>
        <w:ind w:leftChars="419" w:left="880" w:firstLineChars="100" w:firstLine="210"/>
        <w:rPr>
          <w:color w:val="000000"/>
          <w:szCs w:val="22"/>
        </w:rPr>
      </w:pPr>
    </w:p>
    <w:p w14:paraId="3C494289" w14:textId="77777777" w:rsidR="00701E20" w:rsidRDefault="00734BBA" w:rsidP="00E37C72">
      <w:pPr>
        <w:spacing w:line="480" w:lineRule="atLeast"/>
        <w:ind w:leftChars="346" w:left="727"/>
        <w:rPr>
          <w:color w:val="000000"/>
          <w:szCs w:val="22"/>
        </w:rPr>
      </w:pPr>
      <w:r w:rsidRPr="00AE508C">
        <w:rPr>
          <w:rFonts w:hint="eastAsia"/>
          <w:color w:val="000000"/>
          <w:szCs w:val="22"/>
        </w:rPr>
        <w:t>奥行の計測は、原則として当該</w:t>
      </w:r>
      <w:r w:rsidR="00AA2431">
        <w:rPr>
          <w:rFonts w:hint="eastAsia"/>
          <w:color w:val="000000"/>
          <w:szCs w:val="22"/>
        </w:rPr>
        <w:t>画</w:t>
      </w:r>
      <w:r w:rsidRPr="00AE508C">
        <w:rPr>
          <w:rFonts w:hint="eastAsia"/>
          <w:color w:val="000000"/>
          <w:szCs w:val="22"/>
        </w:rPr>
        <w:t>地のうち正面路線から最も遠いところまでの垂直距離を「遠い奥行」、最も近い所までの垂直距離を「近い奥行」とする。</w:t>
      </w:r>
      <w:r w:rsidRPr="00AE508C">
        <w:rPr>
          <w:color w:val="000000"/>
          <w:szCs w:val="22"/>
        </w:rPr>
        <w:br/>
      </w:r>
    </w:p>
    <w:p w14:paraId="618A6725" w14:textId="77777777" w:rsidR="00B35F8C" w:rsidRPr="00B44AC9" w:rsidRDefault="0066171A" w:rsidP="00F8483D">
      <w:pPr>
        <w:pStyle w:val="4"/>
        <w:keepNext w:val="0"/>
        <w:numPr>
          <w:ilvl w:val="0"/>
          <w:numId w:val="47"/>
        </w:numPr>
        <w:tabs>
          <w:tab w:val="clear" w:pos="795"/>
        </w:tabs>
        <w:spacing w:beforeLines="30" w:before="108" w:line="480" w:lineRule="atLeast"/>
        <w:ind w:leftChars="0" w:left="630"/>
        <w:rPr>
          <w:rFonts w:ascii="ＭＳ 明朝" w:hAnsi="ＭＳ 明朝"/>
          <w:color w:val="000000"/>
          <w:sz w:val="22"/>
          <w:szCs w:val="22"/>
        </w:rPr>
      </w:pPr>
      <w:r>
        <w:rPr>
          <w:color w:val="000000"/>
          <w:sz w:val="22"/>
          <w:szCs w:val="22"/>
        </w:rPr>
        <w:br w:type="page"/>
      </w:r>
      <w:r w:rsidR="00B35F8C" w:rsidRPr="00B44AC9">
        <w:rPr>
          <w:rFonts w:ascii="ＭＳ 明朝" w:hAnsi="ＭＳ 明朝" w:hint="eastAsia"/>
          <w:color w:val="000000"/>
          <w:sz w:val="22"/>
          <w:szCs w:val="22"/>
        </w:rPr>
        <w:lastRenderedPageBreak/>
        <w:t>所要の補正</w:t>
      </w:r>
    </w:p>
    <w:p w14:paraId="15A3ED6E" w14:textId="77777777" w:rsidR="00B35F8C" w:rsidRPr="00AE508C" w:rsidRDefault="00B35F8C" w:rsidP="00F8483D">
      <w:pPr>
        <w:numPr>
          <w:ilvl w:val="0"/>
          <w:numId w:val="40"/>
        </w:numPr>
        <w:tabs>
          <w:tab w:val="clear" w:pos="1200"/>
        </w:tabs>
        <w:spacing w:beforeLines="30" w:before="108" w:line="480" w:lineRule="atLeast"/>
        <w:ind w:hanging="710"/>
        <w:rPr>
          <w:bCs/>
          <w:color w:val="000000"/>
          <w:szCs w:val="22"/>
        </w:rPr>
      </w:pPr>
      <w:r w:rsidRPr="00AE508C">
        <w:rPr>
          <w:rFonts w:hint="eastAsia"/>
          <w:bCs/>
          <w:color w:val="000000"/>
          <w:szCs w:val="22"/>
        </w:rPr>
        <w:t>意　義</w:t>
      </w:r>
    </w:p>
    <w:p w14:paraId="4CD85985" w14:textId="77777777" w:rsidR="00B35F8C" w:rsidRDefault="00B35F8C" w:rsidP="00B35F8C">
      <w:pPr>
        <w:spacing w:line="480" w:lineRule="atLeast"/>
        <w:ind w:leftChars="213" w:left="447" w:firstLineChars="106" w:firstLine="223"/>
        <w:rPr>
          <w:color w:val="000000"/>
          <w:szCs w:val="22"/>
        </w:rPr>
      </w:pPr>
      <w:r w:rsidRPr="00AE508C">
        <w:rPr>
          <w:rFonts w:hint="eastAsia"/>
          <w:color w:val="000000"/>
          <w:szCs w:val="22"/>
        </w:rPr>
        <w:t>所要の補正とは、評価の均衡を図るため宅地の状況に応じ、必要があると認められる場合に、「画地計算法」の附表等について、所要の補正を加えて適用することであ</w:t>
      </w:r>
      <w:r>
        <w:rPr>
          <w:rFonts w:hint="eastAsia"/>
          <w:color w:val="000000"/>
          <w:szCs w:val="22"/>
        </w:rPr>
        <w:t>る。</w:t>
      </w:r>
    </w:p>
    <w:p w14:paraId="22EF24E0" w14:textId="77777777" w:rsidR="00B35F8C" w:rsidRPr="00AE508C" w:rsidRDefault="00B35F8C" w:rsidP="00B35F8C">
      <w:pPr>
        <w:spacing w:line="480" w:lineRule="atLeast"/>
        <w:ind w:leftChars="213" w:left="447" w:firstLineChars="106" w:firstLine="223"/>
        <w:rPr>
          <w:color w:val="000000"/>
          <w:szCs w:val="22"/>
        </w:rPr>
      </w:pPr>
      <w:r w:rsidRPr="00AE508C">
        <w:rPr>
          <w:rFonts w:hint="eastAsia"/>
          <w:color w:val="000000"/>
          <w:szCs w:val="22"/>
        </w:rPr>
        <w:t>具体的には</w:t>
      </w:r>
      <w:r w:rsidRPr="00CB7A5E">
        <w:rPr>
          <w:rFonts w:hint="eastAsia"/>
          <w:bCs/>
          <w:color w:val="000000"/>
          <w:szCs w:val="22"/>
        </w:rPr>
        <w:t>価格</w:t>
      </w:r>
      <w:r w:rsidRPr="00AE508C">
        <w:rPr>
          <w:rFonts w:hint="eastAsia"/>
          <w:color w:val="000000"/>
          <w:szCs w:val="22"/>
        </w:rPr>
        <w:t>の低下等の原因が画地の個別的要因によること、また、その影響が局地的であること等の理由から、その価格事情を路線価の付設、又は状況類似地域の設定によって評価に反映させることができない場合で、その価格事情が特に著しい影響があると認められる場合に限って、個々の画地ごとに特別の価格事情に見合った補正を行うことである｡</w:t>
      </w:r>
    </w:p>
    <w:p w14:paraId="4B666BE2" w14:textId="77777777" w:rsidR="00B35F8C" w:rsidRDefault="00B35F8C" w:rsidP="00F8483D">
      <w:pPr>
        <w:numPr>
          <w:ilvl w:val="0"/>
          <w:numId w:val="40"/>
        </w:numPr>
        <w:tabs>
          <w:tab w:val="clear" w:pos="1200"/>
        </w:tabs>
        <w:spacing w:beforeLines="30" w:before="108" w:line="480" w:lineRule="atLeast"/>
        <w:ind w:hanging="710"/>
        <w:rPr>
          <w:bCs/>
          <w:color w:val="000000"/>
          <w:szCs w:val="22"/>
        </w:rPr>
      </w:pPr>
      <w:r w:rsidRPr="00AE508C">
        <w:rPr>
          <w:rFonts w:hint="eastAsia"/>
          <w:bCs/>
          <w:color w:val="000000"/>
          <w:szCs w:val="22"/>
        </w:rPr>
        <w:t>所要の補正の種類</w:t>
      </w:r>
    </w:p>
    <w:p w14:paraId="33459405" w14:textId="77777777" w:rsidR="00B35F8C" w:rsidRPr="00AE508C" w:rsidRDefault="00B35F8C" w:rsidP="00B35F8C">
      <w:pPr>
        <w:spacing w:line="480" w:lineRule="atLeast"/>
        <w:ind w:leftChars="213" w:left="447" w:firstLineChars="106" w:firstLine="223"/>
        <w:rPr>
          <w:bCs/>
          <w:color w:val="000000"/>
          <w:szCs w:val="22"/>
        </w:rPr>
      </w:pPr>
      <w:r>
        <w:rPr>
          <w:rFonts w:hint="eastAsia"/>
          <w:bCs/>
          <w:color w:val="000000"/>
          <w:szCs w:val="22"/>
        </w:rPr>
        <w:t>四日市</w:t>
      </w:r>
      <w:r w:rsidRPr="00AE508C">
        <w:rPr>
          <w:rFonts w:hint="eastAsia"/>
          <w:bCs/>
          <w:color w:val="000000"/>
          <w:szCs w:val="22"/>
        </w:rPr>
        <w:t>市に</w:t>
      </w:r>
      <w:r w:rsidRPr="00CB7A5E">
        <w:rPr>
          <w:rFonts w:hint="eastAsia"/>
          <w:color w:val="000000"/>
          <w:szCs w:val="22"/>
        </w:rPr>
        <w:t>おいて</w:t>
      </w:r>
      <w:r w:rsidRPr="00AE508C">
        <w:rPr>
          <w:rFonts w:hint="eastAsia"/>
          <w:bCs/>
          <w:color w:val="000000"/>
          <w:szCs w:val="22"/>
        </w:rPr>
        <w:t>適用する所要の補正の種類は、</w:t>
      </w:r>
      <w:r>
        <w:rPr>
          <w:rFonts w:hint="eastAsia"/>
          <w:bCs/>
          <w:color w:val="000000"/>
          <w:szCs w:val="22"/>
        </w:rPr>
        <w:t>別表</w:t>
      </w:r>
      <w:r w:rsidRPr="001D1F25">
        <w:rPr>
          <w:rFonts w:ascii="ＭＳ 明朝" w:hAnsi="ＭＳ 明朝" w:hint="eastAsia"/>
          <w:bCs/>
          <w:color w:val="000000"/>
          <w:szCs w:val="22"/>
        </w:rPr>
        <w:t>1</w:t>
      </w:r>
      <w:r w:rsidR="00E85EF5">
        <w:rPr>
          <w:rFonts w:hint="eastAsia"/>
          <w:bCs/>
          <w:color w:val="000000"/>
          <w:szCs w:val="22"/>
        </w:rPr>
        <w:t>による</w:t>
      </w:r>
      <w:r w:rsidRPr="00AE508C">
        <w:rPr>
          <w:rFonts w:hint="eastAsia"/>
          <w:bCs/>
          <w:color w:val="000000"/>
          <w:szCs w:val="22"/>
        </w:rPr>
        <w:t>｡</w:t>
      </w:r>
    </w:p>
    <w:p w14:paraId="0F4C5245" w14:textId="77777777" w:rsidR="00B35F8C" w:rsidRDefault="00B35F8C" w:rsidP="00B35F8C">
      <w:pPr>
        <w:spacing w:line="480" w:lineRule="atLeast"/>
        <w:ind w:left="924" w:firstLineChars="98" w:firstLine="206"/>
        <w:rPr>
          <w:color w:val="000000"/>
          <w:szCs w:val="22"/>
        </w:rPr>
      </w:pPr>
    </w:p>
    <w:p w14:paraId="7DFCDB5B" w14:textId="77777777" w:rsidR="00C73C5A" w:rsidRPr="005F650A" w:rsidRDefault="00B35F8C" w:rsidP="00F8483D">
      <w:pPr>
        <w:pStyle w:val="4"/>
        <w:keepNext w:val="0"/>
        <w:numPr>
          <w:ilvl w:val="0"/>
          <w:numId w:val="47"/>
        </w:numPr>
        <w:tabs>
          <w:tab w:val="clear" w:pos="795"/>
        </w:tabs>
        <w:spacing w:beforeLines="30" w:before="108" w:line="480" w:lineRule="atLeast"/>
        <w:ind w:leftChars="0" w:left="630"/>
        <w:rPr>
          <w:rFonts w:ascii="ＭＳ ゴシック" w:hAnsi="ＭＳ ゴシック"/>
          <w:color w:val="000000"/>
          <w:sz w:val="22"/>
          <w:szCs w:val="22"/>
        </w:rPr>
      </w:pPr>
      <w:r>
        <w:rPr>
          <w:color w:val="000000"/>
          <w:sz w:val="22"/>
          <w:szCs w:val="22"/>
        </w:rPr>
        <w:br w:type="page"/>
      </w:r>
      <w:r w:rsidR="00C73C5A" w:rsidRPr="00B44AC9">
        <w:rPr>
          <w:rFonts w:ascii="ＭＳ 明朝" w:hAnsi="ＭＳ 明朝" w:hint="eastAsia"/>
          <w:color w:val="000000"/>
          <w:sz w:val="22"/>
          <w:szCs w:val="22"/>
        </w:rPr>
        <w:lastRenderedPageBreak/>
        <w:t>計算方法</w:t>
      </w:r>
    </w:p>
    <w:p w14:paraId="68783E66" w14:textId="77777777" w:rsidR="00C73C5A" w:rsidRPr="00CD683D" w:rsidRDefault="00C73C5A" w:rsidP="00F8483D">
      <w:pPr>
        <w:numPr>
          <w:ilvl w:val="0"/>
          <w:numId w:val="39"/>
        </w:numPr>
        <w:tabs>
          <w:tab w:val="clear" w:pos="1080"/>
        </w:tabs>
        <w:spacing w:line="480" w:lineRule="atLeast"/>
        <w:ind w:hanging="590"/>
        <w:rPr>
          <w:rFonts w:ascii="ＭＳ ゴシック" w:hAnsi="ＭＳ ゴシック"/>
        </w:rPr>
      </w:pPr>
      <w:r w:rsidRPr="00CD683D">
        <w:rPr>
          <w:rFonts w:ascii="ＭＳ ゴシック" w:hAnsi="ＭＳ ゴシック" w:hint="eastAsia"/>
        </w:rPr>
        <w:t>路線価計算</w:t>
      </w:r>
    </w:p>
    <w:p w14:paraId="67FEB122" w14:textId="79F34A94" w:rsidR="00C73C5A" w:rsidRPr="00187461" w:rsidRDefault="00C73C5A" w:rsidP="00C73C5A">
      <w:pPr>
        <w:spacing w:beforeLines="30" w:before="108" w:line="480" w:lineRule="atLeast"/>
        <w:ind w:left="364"/>
        <w:rPr>
          <w:rFonts w:ascii="ＭＳ 明朝" w:hAnsi="ＭＳ 明朝"/>
          <w:bCs/>
          <w:color w:val="000000"/>
          <w:szCs w:val="22"/>
        </w:rPr>
      </w:pPr>
      <w:r w:rsidRPr="00AE508C">
        <w:rPr>
          <w:rFonts w:hint="eastAsia"/>
          <w:color w:val="000000"/>
          <w:szCs w:val="22"/>
        </w:rPr>
        <w:t>（</w:t>
      </w:r>
      <w:r w:rsidR="008B7F50" w:rsidRPr="00AE508C">
        <w:rPr>
          <w:rFonts w:hint="eastAsia"/>
          <w:color w:val="000000"/>
          <w:szCs w:val="22"/>
        </w:rPr>
        <w:t>ｲ</w:t>
      </w:r>
      <w:r w:rsidRPr="00AE508C">
        <w:rPr>
          <w:rFonts w:hint="eastAsia"/>
          <w:color w:val="000000"/>
          <w:szCs w:val="22"/>
        </w:rPr>
        <w:t>）</w:t>
      </w:r>
      <w:r w:rsidR="004717D9" w:rsidRPr="00905658">
        <w:rPr>
          <w:rFonts w:ascii="ＭＳ 明朝" w:hAnsi="ＭＳ 明朝" w:hint="eastAsia"/>
          <w:color w:val="000000"/>
          <w:szCs w:val="22"/>
        </w:rPr>
        <w:t>価格調査基準日の路線価（</w:t>
      </w:r>
      <w:r w:rsidR="004717D9">
        <w:rPr>
          <w:rFonts w:ascii="ＭＳ 明朝" w:hAnsi="ＭＳ 明朝" w:hint="eastAsia"/>
          <w:color w:val="000000"/>
          <w:szCs w:val="22"/>
        </w:rPr>
        <w:t>R5</w:t>
      </w:r>
      <w:r w:rsidR="004717D9" w:rsidRPr="00905658">
        <w:rPr>
          <w:rFonts w:ascii="ＭＳ 明朝" w:hAnsi="ＭＳ 明朝" w:hint="eastAsia"/>
          <w:color w:val="000000"/>
          <w:szCs w:val="22"/>
        </w:rPr>
        <w:t>.1.1）</w:t>
      </w:r>
    </w:p>
    <w:p w14:paraId="30DE5CA3" w14:textId="3007ECE8" w:rsidR="00C73C5A" w:rsidRPr="00905658" w:rsidRDefault="008B7F50" w:rsidP="00C73C5A">
      <w:pPr>
        <w:spacing w:beforeLines="30" w:before="108" w:line="480" w:lineRule="atLeast"/>
        <w:ind w:leftChars="293" w:left="869" w:hangingChars="121" w:hanging="254"/>
        <w:rPr>
          <w:rFonts w:ascii="ＭＳ 明朝" w:hAnsi="ＭＳ 明朝"/>
          <w:color w:val="000000"/>
          <w:szCs w:val="22"/>
        </w:rPr>
      </w:pPr>
      <w:r w:rsidRPr="00905658">
        <w:rPr>
          <w:rFonts w:ascii="ＭＳ 明朝" w:hAnsi="ＭＳ 明朝" w:hint="eastAsia"/>
          <w:color w:val="000000"/>
          <w:szCs w:val="22"/>
        </w:rPr>
        <w:t>ｲ</w:t>
      </w:r>
      <w:r w:rsidR="00C73C5A" w:rsidRPr="00905658">
        <w:rPr>
          <w:rFonts w:ascii="ＭＳ 明朝" w:hAnsi="ＭＳ 明朝" w:hint="eastAsia"/>
          <w:color w:val="000000"/>
          <w:szCs w:val="22"/>
        </w:rPr>
        <w:t>）</w:t>
      </w:r>
      <w:r w:rsidR="004717D9" w:rsidRPr="00187461">
        <w:rPr>
          <w:rFonts w:ascii="ＭＳ 明朝" w:hAnsi="ＭＳ 明朝" w:hint="eastAsia"/>
          <w:bCs/>
          <w:color w:val="000000"/>
          <w:szCs w:val="22"/>
        </w:rPr>
        <w:t>主要な街路の路線価</w:t>
      </w:r>
    </w:p>
    <w:p w14:paraId="5D94B9A5" w14:textId="744D864D" w:rsidR="00C73C5A" w:rsidRPr="00187461" w:rsidRDefault="00C73C5A" w:rsidP="00C73C5A">
      <w:pPr>
        <w:tabs>
          <w:tab w:val="left" w:pos="672"/>
          <w:tab w:val="center" w:pos="1792"/>
          <w:tab w:val="center" w:pos="2884"/>
          <w:tab w:val="center" w:pos="3850"/>
          <w:tab w:val="right" w:pos="5614"/>
        </w:tabs>
        <w:spacing w:beforeLines="30" w:before="108" w:afterLines="30" w:after="108" w:line="480" w:lineRule="atLeast"/>
        <w:ind w:firstLineChars="300" w:firstLine="630"/>
        <w:rPr>
          <w:rFonts w:ascii="ＭＳ 明朝" w:hAnsi="ＭＳ 明朝"/>
          <w:lang w:eastAsia="zh-TW"/>
        </w:rPr>
      </w:pPr>
      <w:r w:rsidRPr="00187461">
        <w:rPr>
          <w:rFonts w:ascii="ＭＳ 明朝" w:hAnsi="ＭＳ 明朝"/>
        </w:rPr>
        <w:tab/>
      </w:r>
      <w:r w:rsidRPr="00187461">
        <w:rPr>
          <w:rFonts w:ascii="ＭＳ 明朝" w:hAnsi="ＭＳ 明朝" w:hint="eastAsia"/>
          <w:lang w:eastAsia="zh-TW"/>
        </w:rPr>
        <w:t>標準価格</w:t>
      </w:r>
      <w:r w:rsidRPr="00187461">
        <w:rPr>
          <w:rFonts w:ascii="ＭＳ 明朝" w:hAnsi="ＭＳ 明朝"/>
          <w:lang w:eastAsia="zh-TW"/>
        </w:rPr>
        <w:tab/>
      </w:r>
      <w:r w:rsidRPr="00187461">
        <w:rPr>
          <w:rFonts w:ascii="ＭＳ 明朝" w:hAnsi="ＭＳ 明朝" w:hint="eastAsia"/>
          <w:lang w:eastAsia="zh-TW"/>
        </w:rPr>
        <w:t>×</w:t>
      </w:r>
      <w:r w:rsidRPr="00187461">
        <w:rPr>
          <w:rFonts w:ascii="ＭＳ 明朝" w:hAnsi="ＭＳ 明朝" w:hint="eastAsia"/>
          <w:lang w:eastAsia="zh-TW"/>
        </w:rPr>
        <w:tab/>
        <w:t>0.7（評価割合）</w:t>
      </w:r>
      <w:r w:rsidRPr="00187461">
        <w:rPr>
          <w:rFonts w:ascii="ＭＳ 明朝" w:hAnsi="ＭＳ 明朝"/>
          <w:lang w:eastAsia="zh-TW"/>
        </w:rPr>
        <w:tab/>
      </w:r>
      <w:r w:rsidRPr="00187461">
        <w:rPr>
          <w:rFonts w:ascii="ＭＳ 明朝" w:hAnsi="ＭＳ 明朝" w:hint="eastAsia"/>
          <w:lang w:eastAsia="zh-TW"/>
        </w:rPr>
        <w:t>＝</w:t>
      </w:r>
      <w:r w:rsidRPr="00187461">
        <w:rPr>
          <w:rFonts w:ascii="ＭＳ 明朝" w:hAnsi="ＭＳ 明朝"/>
          <w:lang w:eastAsia="zh-TW"/>
        </w:rPr>
        <w:tab/>
      </w:r>
      <w:r w:rsidRPr="00187461">
        <w:rPr>
          <w:rFonts w:ascii="ＭＳ 明朝" w:hAnsi="ＭＳ 明朝" w:hint="eastAsia"/>
          <w:lang w:eastAsia="zh-TW"/>
        </w:rPr>
        <w:t>基準日路線価</w:t>
      </w:r>
      <w:r w:rsidRPr="00187461">
        <w:rPr>
          <w:rFonts w:ascii="ＭＳ 明朝" w:hAnsi="ＭＳ 明朝" w:hint="eastAsia"/>
          <w:vertAlign w:val="superscript"/>
          <w:lang w:eastAsia="zh-TW"/>
        </w:rPr>
        <w:t>※</w:t>
      </w:r>
      <w:r w:rsidRPr="000B5A2C">
        <w:rPr>
          <w:rFonts w:ascii="ＭＳ 明朝" w:hAnsi="ＭＳ 明朝" w:hint="eastAsia"/>
          <w:vertAlign w:val="superscript"/>
          <w:lang w:eastAsia="zh-TW"/>
        </w:rPr>
        <w:t>1</w:t>
      </w:r>
      <w:r w:rsidRPr="00187461">
        <w:rPr>
          <w:rFonts w:ascii="ＭＳ 明朝" w:hAnsi="ＭＳ 明朝" w:hint="eastAsia"/>
          <w:lang w:eastAsia="zh-TW"/>
        </w:rPr>
        <w:t xml:space="preserve">　</w:t>
      </w:r>
    </w:p>
    <w:p w14:paraId="2DA2E661" w14:textId="77777777" w:rsidR="00C73C5A" w:rsidRPr="00187461" w:rsidRDefault="00C73C5A" w:rsidP="00C73C5A">
      <w:pPr>
        <w:tabs>
          <w:tab w:val="left" w:pos="448"/>
          <w:tab w:val="right" w:pos="7797"/>
        </w:tabs>
        <w:spacing w:line="480" w:lineRule="atLeast"/>
        <w:ind w:firstLineChars="200" w:firstLine="420"/>
        <w:rPr>
          <w:rFonts w:ascii="ＭＳ 明朝" w:hAnsi="ＭＳ 明朝"/>
          <w:u w:val="single"/>
        </w:rPr>
      </w:pPr>
      <w:r w:rsidRPr="00187461">
        <w:rPr>
          <w:rFonts w:ascii="ＭＳ 明朝" w:hAnsi="ＭＳ 明朝" w:hint="eastAsia"/>
          <w:lang w:eastAsia="zh-TW"/>
        </w:rPr>
        <w:tab/>
      </w:r>
      <w:r w:rsidRPr="00187461">
        <w:rPr>
          <w:rFonts w:ascii="ＭＳ 明朝" w:hAnsi="ＭＳ 明朝" w:hint="eastAsia"/>
        </w:rPr>
        <w:t>（例）45,600円/㎡×0.7＝</w:t>
      </w:r>
      <w:r w:rsidRPr="00187461">
        <w:rPr>
          <w:rFonts w:ascii="ＭＳ 明朝" w:hAnsi="ＭＳ 明朝" w:hint="eastAsia"/>
          <w:u w:val="single"/>
        </w:rPr>
        <w:t>31,900円/㎡</w:t>
      </w:r>
    </w:p>
    <w:p w14:paraId="5D6CDF3E" w14:textId="77777777" w:rsidR="00C73C5A" w:rsidRPr="00187461" w:rsidRDefault="00C73C5A" w:rsidP="00C73C5A">
      <w:pPr>
        <w:tabs>
          <w:tab w:val="left" w:pos="448"/>
          <w:tab w:val="right" w:pos="7797"/>
        </w:tabs>
        <w:spacing w:line="480" w:lineRule="atLeast"/>
        <w:ind w:firstLineChars="200" w:firstLine="420"/>
        <w:rPr>
          <w:rFonts w:ascii="ＭＳ 明朝" w:hAnsi="ＭＳ 明朝"/>
        </w:rPr>
      </w:pPr>
    </w:p>
    <w:p w14:paraId="7CC7A0C9" w14:textId="77777777" w:rsidR="00C73C5A" w:rsidRPr="00CD683D" w:rsidRDefault="00C73C5A" w:rsidP="00C73C5A">
      <w:pPr>
        <w:spacing w:beforeLines="30" w:before="108" w:line="480" w:lineRule="atLeast"/>
        <w:ind w:left="364"/>
        <w:rPr>
          <w:bCs/>
          <w:color w:val="000000"/>
          <w:szCs w:val="22"/>
        </w:rPr>
      </w:pPr>
      <w:r w:rsidRPr="00AE508C">
        <w:rPr>
          <w:rFonts w:hint="eastAsia"/>
          <w:color w:val="000000"/>
          <w:szCs w:val="22"/>
        </w:rPr>
        <w:t>（</w:t>
      </w:r>
      <w:r>
        <w:rPr>
          <w:rFonts w:hint="eastAsia"/>
          <w:color w:val="000000"/>
          <w:szCs w:val="22"/>
        </w:rPr>
        <w:t>ﾛ</w:t>
      </w:r>
      <w:r w:rsidRPr="00AE508C">
        <w:rPr>
          <w:rFonts w:hint="eastAsia"/>
          <w:color w:val="000000"/>
          <w:szCs w:val="22"/>
        </w:rPr>
        <w:t>）</w:t>
      </w:r>
      <w:r w:rsidRPr="00C73C5A">
        <w:rPr>
          <w:rFonts w:hint="eastAsia"/>
          <w:color w:val="000000"/>
          <w:szCs w:val="22"/>
        </w:rPr>
        <w:t>その他</w:t>
      </w:r>
      <w:r w:rsidRPr="00CD683D">
        <w:rPr>
          <w:rFonts w:hint="eastAsia"/>
          <w:bCs/>
          <w:color w:val="000000"/>
          <w:szCs w:val="22"/>
        </w:rPr>
        <w:t>の街路の路線価</w:t>
      </w:r>
    </w:p>
    <w:p w14:paraId="30907DFE" w14:textId="39E8D110" w:rsidR="00C73C5A" w:rsidRPr="00187461" w:rsidRDefault="004717D9" w:rsidP="004717D9">
      <w:pPr>
        <w:tabs>
          <w:tab w:val="left" w:pos="672"/>
          <w:tab w:val="center" w:pos="1792"/>
          <w:tab w:val="center" w:pos="2576"/>
          <w:tab w:val="center" w:pos="3220"/>
          <w:tab w:val="right" w:pos="5264"/>
        </w:tabs>
        <w:spacing w:beforeLines="30" w:before="108" w:afterLines="30" w:after="108" w:line="480" w:lineRule="atLeast"/>
        <w:ind w:firstLineChars="300" w:firstLine="630"/>
        <w:rPr>
          <w:rFonts w:ascii="ＭＳ 明朝" w:hAnsi="ＭＳ 明朝"/>
        </w:rPr>
      </w:pPr>
      <w:r>
        <w:rPr>
          <w:rFonts w:ascii="ＭＳ 明朝" w:hAnsi="ＭＳ 明朝" w:hint="eastAsia"/>
        </w:rPr>
        <w:t xml:space="preserve">主要な街路の路線価　 </w:t>
      </w:r>
      <w:r w:rsidR="00C73C5A" w:rsidRPr="00187461">
        <w:rPr>
          <w:rFonts w:ascii="ＭＳ 明朝" w:hAnsi="ＭＳ 明朝" w:hint="eastAsia"/>
        </w:rPr>
        <w:t>×</w:t>
      </w:r>
      <w:r>
        <w:rPr>
          <w:rFonts w:ascii="ＭＳ 明朝" w:hAnsi="ＭＳ 明朝" w:hint="eastAsia"/>
        </w:rPr>
        <w:t xml:space="preserve">　</w:t>
      </w:r>
      <w:r w:rsidR="00C73C5A" w:rsidRPr="00187461">
        <w:rPr>
          <w:rFonts w:ascii="ＭＳ 明朝" w:hAnsi="ＭＳ 明朝" w:hint="eastAsia"/>
        </w:rPr>
        <w:t>比準率計</w:t>
      </w:r>
      <w:r>
        <w:rPr>
          <w:rFonts w:ascii="ＭＳ 明朝" w:hAnsi="ＭＳ 明朝" w:hint="eastAsia"/>
        </w:rPr>
        <w:t xml:space="preserve">　</w:t>
      </w:r>
      <w:r w:rsidR="00C73C5A" w:rsidRPr="00187461">
        <w:rPr>
          <w:rFonts w:ascii="ＭＳ 明朝" w:hAnsi="ＭＳ 明朝" w:hint="eastAsia"/>
        </w:rPr>
        <w:t>＝</w:t>
      </w:r>
      <w:r>
        <w:rPr>
          <w:rFonts w:ascii="ＭＳ 明朝" w:hAnsi="ＭＳ 明朝" w:hint="eastAsia"/>
        </w:rPr>
        <w:t xml:space="preserve">　その他の街路の路線価</w:t>
      </w:r>
      <w:r w:rsidR="00C73C5A" w:rsidRPr="00187461">
        <w:rPr>
          <w:rFonts w:ascii="ＭＳ 明朝" w:hAnsi="ＭＳ 明朝" w:hint="eastAsia"/>
          <w:vertAlign w:val="superscript"/>
        </w:rPr>
        <w:t>※1</w:t>
      </w:r>
      <w:r w:rsidR="00C73C5A" w:rsidRPr="00187461">
        <w:rPr>
          <w:rFonts w:ascii="ＭＳ 明朝" w:hAnsi="ＭＳ 明朝" w:hint="eastAsia"/>
        </w:rPr>
        <w:t xml:space="preserve">　</w:t>
      </w:r>
    </w:p>
    <w:p w14:paraId="323E3C30" w14:textId="77777777" w:rsidR="00C73C5A" w:rsidRPr="00187461" w:rsidRDefault="00C73C5A" w:rsidP="004717D9">
      <w:pPr>
        <w:tabs>
          <w:tab w:val="left" w:pos="672"/>
          <w:tab w:val="center" w:pos="1876"/>
          <w:tab w:val="center" w:pos="2716"/>
          <w:tab w:val="center" w:pos="3544"/>
          <w:tab w:val="center" w:pos="4746"/>
          <w:tab w:val="center" w:pos="5893"/>
          <w:tab w:val="center" w:pos="6747"/>
        </w:tabs>
        <w:spacing w:beforeLines="30" w:before="108" w:afterLines="30" w:after="108" w:line="240" w:lineRule="auto"/>
        <w:ind w:firstLineChars="300" w:firstLine="630"/>
        <w:rPr>
          <w:rFonts w:ascii="ＭＳ 明朝" w:hAnsi="ＭＳ 明朝"/>
        </w:rPr>
      </w:pPr>
      <w:r w:rsidRPr="00187461">
        <w:rPr>
          <w:rFonts w:ascii="ＭＳ 明朝" w:hAnsi="ＭＳ 明朝" w:hint="eastAsia"/>
        </w:rPr>
        <w:t>比準率計1</w:t>
      </w:r>
      <w:r w:rsidRPr="00187461">
        <w:rPr>
          <w:rFonts w:ascii="ＭＳ 明朝" w:hAnsi="ＭＳ 明朝"/>
        </w:rPr>
        <w:tab/>
      </w:r>
      <w:r w:rsidRPr="00187461">
        <w:rPr>
          <w:rFonts w:ascii="ＭＳ 明朝" w:hAnsi="ＭＳ 明朝" w:hint="eastAsia"/>
        </w:rPr>
        <w:t>＝</w:t>
      </w:r>
      <w:r w:rsidRPr="00187461">
        <w:rPr>
          <w:rFonts w:ascii="ＭＳ 明朝" w:hAnsi="ＭＳ 明朝"/>
        </w:rPr>
        <w:tab/>
      </w:r>
      <w:r w:rsidRPr="00187461">
        <w:rPr>
          <w:rFonts w:ascii="ＭＳ 明朝" w:hAnsi="ＭＳ 明朝" w:hint="eastAsia"/>
        </w:rPr>
        <w:t>(a.街路条件)</w:t>
      </w:r>
      <w:r w:rsidRPr="00187461">
        <w:rPr>
          <w:rFonts w:ascii="ＭＳ 明朝" w:hAnsi="ＭＳ 明朝"/>
        </w:rPr>
        <w:tab/>
      </w:r>
      <w:r w:rsidRPr="00187461">
        <w:rPr>
          <w:rFonts w:ascii="ＭＳ 明朝" w:hAnsi="ＭＳ 明朝" w:hint="eastAsia"/>
        </w:rPr>
        <w:t>×</w:t>
      </w:r>
      <w:r w:rsidRPr="00187461">
        <w:rPr>
          <w:rFonts w:ascii="ＭＳ 明朝" w:hAnsi="ＭＳ 明朝"/>
        </w:rPr>
        <w:tab/>
      </w:r>
      <w:r w:rsidRPr="00187461">
        <w:rPr>
          <w:rFonts w:ascii="ＭＳ 明朝" w:hAnsi="ＭＳ 明朝" w:hint="eastAsia"/>
        </w:rPr>
        <w:t>(b.交通・接近条件)</w:t>
      </w:r>
      <w:r w:rsidRPr="00187461">
        <w:rPr>
          <w:rFonts w:ascii="ＭＳ 明朝" w:hAnsi="ＭＳ 明朝"/>
        </w:rPr>
        <w:tab/>
      </w:r>
      <w:r w:rsidRPr="00187461">
        <w:rPr>
          <w:rFonts w:ascii="ＭＳ 明朝" w:hAnsi="ＭＳ 明朝" w:hint="eastAsia"/>
        </w:rPr>
        <w:t>×</w:t>
      </w:r>
      <w:r w:rsidRPr="00187461">
        <w:rPr>
          <w:rFonts w:ascii="ＭＳ 明朝" w:hAnsi="ＭＳ 明朝" w:hint="eastAsia"/>
        </w:rPr>
        <w:tab/>
        <w:t>(c.環境条件)</w:t>
      </w:r>
      <w:r w:rsidRPr="00187461">
        <w:rPr>
          <w:rFonts w:ascii="ＭＳ 明朝" w:hAnsi="ＭＳ 明朝"/>
        </w:rPr>
        <w:tab/>
      </w:r>
    </w:p>
    <w:p w14:paraId="1897B8C9" w14:textId="77777777" w:rsidR="00C73C5A" w:rsidRPr="00187461" w:rsidRDefault="00C73C5A" w:rsidP="004717D9">
      <w:pPr>
        <w:tabs>
          <w:tab w:val="center" w:pos="5907"/>
          <w:tab w:val="right" w:pos="7895"/>
        </w:tabs>
        <w:spacing w:beforeLines="30" w:before="108" w:afterLines="30" w:after="108" w:line="240" w:lineRule="auto"/>
        <w:ind w:firstLineChars="300" w:firstLine="630"/>
        <w:rPr>
          <w:rFonts w:ascii="ＭＳ 明朝" w:hAnsi="ＭＳ 明朝"/>
        </w:rPr>
      </w:pPr>
      <w:r w:rsidRPr="00187461">
        <w:rPr>
          <w:rFonts w:ascii="ＭＳ 明朝" w:hAnsi="ＭＳ 明朝"/>
        </w:rPr>
        <w:tab/>
      </w:r>
      <w:r w:rsidRPr="00187461">
        <w:rPr>
          <w:rFonts w:ascii="ＭＳ 明朝" w:hAnsi="ＭＳ 明朝" w:hint="eastAsia"/>
        </w:rPr>
        <w:t>×</w:t>
      </w:r>
      <w:r w:rsidRPr="00187461">
        <w:rPr>
          <w:rFonts w:ascii="ＭＳ 明朝" w:hAnsi="ＭＳ 明朝"/>
        </w:rPr>
        <w:tab/>
      </w:r>
      <w:r w:rsidRPr="00187461">
        <w:rPr>
          <w:rFonts w:ascii="ＭＳ 明朝" w:hAnsi="ＭＳ 明朝" w:hint="eastAsia"/>
        </w:rPr>
        <w:t xml:space="preserve">(d.行政的条件) </w:t>
      </w:r>
      <w:r w:rsidRPr="00187461">
        <w:rPr>
          <w:rFonts w:ascii="ＭＳ 明朝" w:hAnsi="ＭＳ 明朝" w:hint="eastAsia"/>
          <w:vertAlign w:val="superscript"/>
        </w:rPr>
        <w:t>※2</w:t>
      </w:r>
    </w:p>
    <w:p w14:paraId="0F98A51B" w14:textId="77777777" w:rsidR="00C73C5A" w:rsidRPr="00187461" w:rsidRDefault="00C73C5A" w:rsidP="00C73C5A">
      <w:pPr>
        <w:tabs>
          <w:tab w:val="left" w:pos="672"/>
          <w:tab w:val="center" w:pos="1876"/>
          <w:tab w:val="center" w:pos="2772"/>
          <w:tab w:val="center" w:pos="3544"/>
          <w:tab w:val="center" w:pos="4900"/>
        </w:tabs>
        <w:spacing w:beforeLines="30" w:before="108" w:afterLines="30" w:after="108" w:line="480" w:lineRule="atLeast"/>
        <w:ind w:firstLineChars="300" w:firstLine="630"/>
        <w:rPr>
          <w:rFonts w:ascii="ＭＳ 明朝" w:hAnsi="ＭＳ 明朝"/>
          <w:lang w:eastAsia="zh-TW"/>
        </w:rPr>
      </w:pPr>
      <w:r w:rsidRPr="00187461">
        <w:rPr>
          <w:rFonts w:ascii="ＭＳ 明朝" w:hAnsi="ＭＳ 明朝" w:hint="eastAsia"/>
          <w:lang w:eastAsia="zh-TW"/>
        </w:rPr>
        <w:t>比準率計2</w:t>
      </w:r>
      <w:r w:rsidRPr="00187461">
        <w:rPr>
          <w:rFonts w:ascii="ＭＳ 明朝" w:hAnsi="ＭＳ 明朝"/>
          <w:lang w:eastAsia="zh-TW"/>
        </w:rPr>
        <w:tab/>
      </w:r>
      <w:r w:rsidRPr="00187461">
        <w:rPr>
          <w:rFonts w:ascii="ＭＳ 明朝" w:hAnsi="ＭＳ 明朝" w:hint="eastAsia"/>
          <w:lang w:eastAsia="zh-TW"/>
        </w:rPr>
        <w:t>＝</w:t>
      </w:r>
      <w:r w:rsidRPr="00187461">
        <w:rPr>
          <w:rFonts w:ascii="ＭＳ 明朝" w:hAnsi="ＭＳ 明朝"/>
          <w:lang w:eastAsia="zh-TW"/>
        </w:rPr>
        <w:tab/>
      </w:r>
      <w:r w:rsidRPr="00187461">
        <w:rPr>
          <w:rFonts w:ascii="ＭＳ 明朝" w:hAnsi="ＭＳ 明朝" w:hint="eastAsia"/>
          <w:lang w:eastAsia="zh-TW"/>
        </w:rPr>
        <w:t>比準率計1</w:t>
      </w:r>
      <w:r w:rsidRPr="00187461">
        <w:rPr>
          <w:rFonts w:ascii="ＭＳ 明朝" w:hAnsi="ＭＳ 明朝"/>
          <w:lang w:eastAsia="zh-TW"/>
        </w:rPr>
        <w:tab/>
      </w:r>
      <w:r w:rsidRPr="00187461">
        <w:rPr>
          <w:rFonts w:ascii="ＭＳ 明朝" w:hAnsi="ＭＳ 明朝" w:hint="eastAsia"/>
          <w:lang w:eastAsia="zh-TW"/>
        </w:rPr>
        <w:t>×</w:t>
      </w:r>
      <w:r w:rsidRPr="00187461">
        <w:rPr>
          <w:rFonts w:ascii="ＭＳ 明朝" w:hAnsi="ＭＳ 明朝"/>
          <w:lang w:eastAsia="zh-TW"/>
        </w:rPr>
        <w:tab/>
      </w:r>
      <w:r w:rsidRPr="00187461">
        <w:rPr>
          <w:rFonts w:ascii="ＭＳ 明朝" w:hAnsi="ＭＳ 明朝" w:hint="eastAsia"/>
          <w:lang w:eastAsia="zh-TW"/>
        </w:rPr>
        <w:t>(e.総合補正格差率)</w:t>
      </w:r>
      <w:r w:rsidRPr="00C94DEB">
        <w:rPr>
          <w:rFonts w:ascii="ＭＳ 明朝" w:hAnsi="ＭＳ 明朝" w:hint="eastAsia"/>
          <w:lang w:eastAsia="zh-TW"/>
        </w:rPr>
        <w:t xml:space="preserve"> </w:t>
      </w:r>
      <w:r w:rsidRPr="00C94DEB">
        <w:rPr>
          <w:rFonts w:ascii="ＭＳ 明朝" w:hAnsi="ＭＳ 明朝" w:hint="eastAsia"/>
          <w:vertAlign w:val="superscript"/>
          <w:lang w:eastAsia="zh-TW"/>
        </w:rPr>
        <w:t>※2</w:t>
      </w:r>
    </w:p>
    <w:p w14:paraId="6E02A51E" w14:textId="76CD3081" w:rsidR="00C73C5A" w:rsidRDefault="00C73C5A" w:rsidP="00C73C5A">
      <w:pPr>
        <w:spacing w:line="480" w:lineRule="atLeast"/>
        <w:ind w:leftChars="286" w:left="601"/>
        <w:rPr>
          <w:rFonts w:ascii="ＭＳ 明朝" w:hAnsi="ＭＳ 明朝"/>
        </w:rPr>
      </w:pPr>
      <w:r w:rsidRPr="00187461">
        <w:rPr>
          <w:rFonts w:ascii="ＭＳ 明朝" w:hAnsi="ＭＳ 明朝" w:hint="eastAsia"/>
        </w:rPr>
        <w:t>総合補正格差率が「1.0000」</w:t>
      </w:r>
      <w:r w:rsidR="004717D9">
        <w:rPr>
          <w:rFonts w:ascii="ＭＳ 明朝" w:hAnsi="ＭＳ 明朝" w:hint="eastAsia"/>
        </w:rPr>
        <w:t>の場合は、</w:t>
      </w:r>
      <w:r w:rsidRPr="00187461">
        <w:rPr>
          <w:rFonts w:ascii="ＭＳ 明朝" w:hAnsi="ＭＳ 明朝" w:hint="eastAsia"/>
        </w:rPr>
        <w:t>比準率計１＝比準率計２</w:t>
      </w:r>
    </w:p>
    <w:p w14:paraId="76856575" w14:textId="77777777" w:rsidR="00C73C5A" w:rsidRPr="00187461" w:rsidRDefault="00C73C5A" w:rsidP="00623C4F">
      <w:pPr>
        <w:ind w:leftChars="286" w:left="601"/>
        <w:rPr>
          <w:rFonts w:ascii="ＭＳ 明朝" w:hAnsi="ＭＳ 明朝"/>
        </w:rPr>
      </w:pPr>
      <w:r w:rsidRPr="00187461">
        <w:rPr>
          <w:rFonts w:ascii="ＭＳ 明朝" w:hAnsi="ＭＳ 明朝" w:hint="eastAsia"/>
        </w:rPr>
        <w:t>a.街路条件　　　（a1+a2+a3+・・・an）条件内合算</w:t>
      </w:r>
    </w:p>
    <w:p w14:paraId="7692398E" w14:textId="77777777" w:rsidR="00C73C5A" w:rsidRPr="00187461" w:rsidRDefault="00C73C5A" w:rsidP="00623C4F">
      <w:pPr>
        <w:ind w:leftChars="286" w:left="601"/>
        <w:rPr>
          <w:rFonts w:ascii="ＭＳ 明朝" w:hAnsi="ＭＳ 明朝"/>
        </w:rPr>
      </w:pPr>
      <w:r w:rsidRPr="00187461">
        <w:rPr>
          <w:rFonts w:ascii="ＭＳ 明朝" w:hAnsi="ＭＳ 明朝" w:hint="eastAsia"/>
        </w:rPr>
        <w:t>b.交通・接近条件（b1+b2+b3+・・・bn）条件内合算</w:t>
      </w:r>
    </w:p>
    <w:p w14:paraId="62B6E6C2" w14:textId="77777777" w:rsidR="00C73C5A" w:rsidRPr="00187461" w:rsidRDefault="00C73C5A" w:rsidP="00623C4F">
      <w:pPr>
        <w:ind w:leftChars="286" w:left="601"/>
        <w:rPr>
          <w:rFonts w:ascii="ＭＳ 明朝" w:hAnsi="ＭＳ 明朝"/>
        </w:rPr>
      </w:pPr>
      <w:r w:rsidRPr="00187461">
        <w:rPr>
          <w:rFonts w:ascii="ＭＳ 明朝" w:hAnsi="ＭＳ 明朝" w:hint="eastAsia"/>
        </w:rPr>
        <w:t>c.環境条件　　　（c1+c2+c3+・・・</w:t>
      </w:r>
      <w:proofErr w:type="spellStart"/>
      <w:r w:rsidRPr="00187461">
        <w:rPr>
          <w:rFonts w:ascii="ＭＳ 明朝" w:hAnsi="ＭＳ 明朝" w:hint="eastAsia"/>
        </w:rPr>
        <w:t>cn</w:t>
      </w:r>
      <w:proofErr w:type="spellEnd"/>
      <w:r w:rsidRPr="00187461">
        <w:rPr>
          <w:rFonts w:ascii="ＭＳ 明朝" w:hAnsi="ＭＳ 明朝" w:hint="eastAsia"/>
        </w:rPr>
        <w:t>）条件内合算</w:t>
      </w:r>
    </w:p>
    <w:p w14:paraId="1DBF8927" w14:textId="77777777" w:rsidR="00C73C5A" w:rsidRPr="00187461" w:rsidRDefault="00C73C5A" w:rsidP="00623C4F">
      <w:pPr>
        <w:ind w:leftChars="286" w:left="601"/>
        <w:rPr>
          <w:rFonts w:ascii="ＭＳ 明朝" w:hAnsi="ＭＳ 明朝"/>
        </w:rPr>
      </w:pPr>
      <w:r w:rsidRPr="00187461">
        <w:rPr>
          <w:rFonts w:ascii="ＭＳ 明朝" w:hAnsi="ＭＳ 明朝" w:hint="eastAsia"/>
        </w:rPr>
        <w:t>d.行政的条件　　（d1+d2+d3+・・・</w:t>
      </w:r>
      <w:proofErr w:type="spellStart"/>
      <w:r w:rsidRPr="00187461">
        <w:rPr>
          <w:rFonts w:ascii="ＭＳ 明朝" w:hAnsi="ＭＳ 明朝" w:hint="eastAsia"/>
        </w:rPr>
        <w:t>dn</w:t>
      </w:r>
      <w:proofErr w:type="spellEnd"/>
      <w:r w:rsidRPr="00187461">
        <w:rPr>
          <w:rFonts w:ascii="ＭＳ 明朝" w:hAnsi="ＭＳ 明朝" w:hint="eastAsia"/>
        </w:rPr>
        <w:t>）条件内合算</w:t>
      </w:r>
    </w:p>
    <w:p w14:paraId="57FD6D7D" w14:textId="3FDB62B9" w:rsidR="00C73C5A" w:rsidRPr="00187461" w:rsidRDefault="00C73C5A" w:rsidP="00C73C5A">
      <w:pPr>
        <w:spacing w:line="480" w:lineRule="atLeast"/>
        <w:ind w:leftChars="286" w:left="601"/>
        <w:rPr>
          <w:rFonts w:ascii="ＭＳ 明朝" w:hAnsi="ＭＳ 明朝"/>
        </w:rPr>
      </w:pPr>
      <w:r w:rsidRPr="00187461">
        <w:rPr>
          <w:rFonts w:ascii="ＭＳ 明朝" w:hAnsi="ＭＳ 明朝" w:hint="eastAsia"/>
        </w:rPr>
        <w:t xml:space="preserve">e.総合補正格差率　</w:t>
      </w:r>
      <w:r w:rsidR="004717D9">
        <w:rPr>
          <w:rFonts w:ascii="ＭＳ 明朝" w:hAnsi="ＭＳ 明朝" w:hint="eastAsia"/>
        </w:rPr>
        <w:t>上記以外の条件差を考慮する格差</w:t>
      </w:r>
      <w:r w:rsidRPr="00187461">
        <w:rPr>
          <w:rFonts w:ascii="ＭＳ 明朝" w:hAnsi="ＭＳ 明朝" w:hint="eastAsia"/>
        </w:rPr>
        <w:t>率</w:t>
      </w:r>
    </w:p>
    <w:p w14:paraId="1EE454E4" w14:textId="3C69CBD4" w:rsidR="00C73C5A" w:rsidRDefault="00C73C5A" w:rsidP="004717D9">
      <w:pPr>
        <w:tabs>
          <w:tab w:val="left" w:pos="448"/>
          <w:tab w:val="right" w:pos="7797"/>
        </w:tabs>
        <w:spacing w:line="480" w:lineRule="atLeast"/>
        <w:ind w:firstLineChars="200" w:firstLine="420"/>
        <w:rPr>
          <w:rFonts w:ascii="ＭＳ 明朝" w:hAnsi="ＭＳ 明朝"/>
        </w:rPr>
      </w:pPr>
      <w:r w:rsidRPr="00187461">
        <w:rPr>
          <w:rFonts w:ascii="ＭＳ 明朝" w:hAnsi="ＭＳ 明朝" w:hint="eastAsia"/>
        </w:rPr>
        <w:t xml:space="preserve">　(例)</w:t>
      </w:r>
      <w:r w:rsidR="004717D9">
        <w:rPr>
          <w:rFonts w:ascii="ＭＳ 明朝" w:hAnsi="ＭＳ 明朝" w:hint="eastAsia"/>
        </w:rPr>
        <w:t xml:space="preserve"> 31,900</w:t>
      </w:r>
      <w:r w:rsidRPr="00187461">
        <w:rPr>
          <w:rFonts w:ascii="ＭＳ 明朝" w:hAnsi="ＭＳ 明朝" w:hint="eastAsia"/>
        </w:rPr>
        <w:t>円/㎡×1.0335＝</w:t>
      </w:r>
      <w:r w:rsidRPr="004717D9">
        <w:rPr>
          <w:rFonts w:ascii="ＭＳ 明朝" w:hAnsi="ＭＳ 明朝" w:hint="eastAsia"/>
          <w:u w:val="single"/>
        </w:rPr>
        <w:t>32,900円/㎡</w:t>
      </w:r>
    </w:p>
    <w:p w14:paraId="765FB53F" w14:textId="77777777" w:rsidR="004717D9" w:rsidRPr="00187461" w:rsidRDefault="004717D9" w:rsidP="004717D9">
      <w:pPr>
        <w:tabs>
          <w:tab w:val="left" w:pos="448"/>
          <w:tab w:val="right" w:pos="7797"/>
        </w:tabs>
        <w:spacing w:line="480" w:lineRule="atLeast"/>
        <w:ind w:firstLineChars="200" w:firstLine="420"/>
        <w:rPr>
          <w:rFonts w:ascii="ＭＳ 明朝" w:hAnsi="ＭＳ 明朝"/>
        </w:rPr>
      </w:pPr>
    </w:p>
    <w:p w14:paraId="38996D78" w14:textId="25C24977" w:rsidR="00C73C5A" w:rsidRPr="00187461" w:rsidRDefault="00C73C5A" w:rsidP="00035C0F">
      <w:pPr>
        <w:spacing w:beforeLines="30" w:before="108" w:line="480" w:lineRule="atLeast"/>
        <w:ind w:leftChars="293" w:left="869" w:hangingChars="121" w:hanging="254"/>
        <w:rPr>
          <w:rFonts w:ascii="ＭＳ 明朝" w:hAnsi="ＭＳ 明朝"/>
        </w:rPr>
      </w:pPr>
      <w:r>
        <w:rPr>
          <w:rFonts w:ascii="ＭＳ 明朝" w:hAnsi="ＭＳ 明朝" w:hint="eastAsia"/>
          <w:color w:val="000000"/>
          <w:szCs w:val="22"/>
        </w:rPr>
        <w:t>ﾛ</w:t>
      </w:r>
      <w:r w:rsidRPr="00C73C5A">
        <w:rPr>
          <w:rFonts w:ascii="ＭＳ 明朝" w:hAnsi="ＭＳ 明朝" w:hint="eastAsia"/>
          <w:color w:val="000000"/>
          <w:szCs w:val="22"/>
        </w:rPr>
        <w:t>）</w:t>
      </w:r>
      <w:r w:rsidRPr="00187461">
        <w:rPr>
          <w:rFonts w:ascii="ＭＳ 明朝" w:hAnsi="ＭＳ 明朝" w:hint="eastAsia"/>
        </w:rPr>
        <w:t xml:space="preserve"> </w:t>
      </w:r>
      <w:r w:rsidR="004717D9">
        <w:rPr>
          <w:rFonts w:ascii="ＭＳ 明朝" w:hAnsi="ＭＳ 明朝" w:hint="eastAsia"/>
        </w:rPr>
        <w:t>下落</w:t>
      </w:r>
      <w:r w:rsidRPr="00187461">
        <w:rPr>
          <w:rFonts w:ascii="ＭＳ 明朝" w:hAnsi="ＭＳ 明朝" w:hint="eastAsia"/>
        </w:rPr>
        <w:t>修正後の路線価（</w:t>
      </w:r>
      <w:r w:rsidR="00035C0F">
        <w:rPr>
          <w:rFonts w:ascii="ＭＳ 明朝" w:hAnsi="ＭＳ 明朝" w:hint="eastAsia"/>
        </w:rPr>
        <w:t>R2</w:t>
      </w:r>
      <w:r w:rsidRPr="00187461">
        <w:rPr>
          <w:rFonts w:ascii="ＭＳ 明朝" w:hAnsi="ＭＳ 明朝" w:hint="eastAsia"/>
        </w:rPr>
        <w:t>.7.1）</w:t>
      </w:r>
    </w:p>
    <w:p w14:paraId="710968BC" w14:textId="146FEBB3" w:rsidR="00C73C5A" w:rsidRPr="00187461" w:rsidRDefault="00C73C5A" w:rsidP="00C73C5A">
      <w:pPr>
        <w:tabs>
          <w:tab w:val="left" w:pos="672"/>
          <w:tab w:val="center" w:pos="2170"/>
          <w:tab w:val="center" w:pos="2996"/>
          <w:tab w:val="center" w:pos="3828"/>
          <w:tab w:val="right" w:pos="6237"/>
        </w:tabs>
        <w:spacing w:beforeLines="30" w:before="108" w:afterLines="30" w:after="108" w:line="480" w:lineRule="atLeast"/>
        <w:ind w:firstLineChars="300" w:firstLine="630"/>
        <w:rPr>
          <w:rFonts w:ascii="ＭＳ 明朝" w:hAnsi="ＭＳ 明朝"/>
          <w:lang w:eastAsia="zh-TW"/>
        </w:rPr>
      </w:pPr>
      <w:r w:rsidRPr="00187461">
        <w:rPr>
          <w:rFonts w:ascii="ＭＳ 明朝" w:hAnsi="ＭＳ 明朝"/>
        </w:rPr>
        <w:tab/>
      </w:r>
      <w:r w:rsidRPr="00187461">
        <w:rPr>
          <w:rFonts w:ascii="ＭＳ 明朝" w:hAnsi="ＭＳ 明朝" w:hint="eastAsia"/>
          <w:lang w:eastAsia="zh-TW"/>
        </w:rPr>
        <w:t xml:space="preserve">基準日路線価　</w:t>
      </w:r>
      <w:r w:rsidRPr="00187461">
        <w:rPr>
          <w:rFonts w:ascii="ＭＳ 明朝" w:hAnsi="ＭＳ 明朝"/>
          <w:lang w:eastAsia="zh-TW"/>
        </w:rPr>
        <w:tab/>
      </w:r>
      <w:r w:rsidRPr="00187461">
        <w:rPr>
          <w:rFonts w:ascii="ＭＳ 明朝" w:hAnsi="ＭＳ 明朝" w:hint="eastAsia"/>
          <w:lang w:eastAsia="zh-TW"/>
        </w:rPr>
        <w:t xml:space="preserve">×　</w:t>
      </w:r>
      <w:r w:rsidRPr="00187461">
        <w:rPr>
          <w:rFonts w:ascii="ＭＳ 明朝" w:hAnsi="ＭＳ 明朝"/>
          <w:lang w:eastAsia="zh-TW"/>
        </w:rPr>
        <w:tab/>
      </w:r>
      <w:r w:rsidR="004717D9">
        <w:rPr>
          <w:rFonts w:ascii="ＭＳ 明朝" w:hAnsi="ＭＳ 明朝" w:hint="eastAsia"/>
          <w:lang w:eastAsia="zh-TW"/>
        </w:rPr>
        <w:t>下落</w:t>
      </w:r>
      <w:r w:rsidRPr="00187461">
        <w:rPr>
          <w:rFonts w:ascii="ＭＳ 明朝" w:hAnsi="ＭＳ 明朝" w:hint="eastAsia"/>
          <w:lang w:eastAsia="zh-TW"/>
        </w:rPr>
        <w:t xml:space="preserve">修正率　</w:t>
      </w:r>
      <w:r w:rsidRPr="00187461">
        <w:rPr>
          <w:rFonts w:ascii="ＭＳ 明朝" w:hAnsi="ＭＳ 明朝"/>
          <w:lang w:eastAsia="zh-TW"/>
        </w:rPr>
        <w:tab/>
      </w:r>
      <w:r w:rsidRPr="00187461">
        <w:rPr>
          <w:rFonts w:ascii="ＭＳ 明朝" w:hAnsi="ＭＳ 明朝" w:hint="eastAsia"/>
          <w:lang w:eastAsia="zh-TW"/>
        </w:rPr>
        <w:t xml:space="preserve">＝　</w:t>
      </w:r>
      <w:r w:rsidRPr="00187461">
        <w:rPr>
          <w:rFonts w:ascii="ＭＳ 明朝" w:hAnsi="ＭＳ 明朝"/>
          <w:lang w:eastAsia="zh-TW"/>
        </w:rPr>
        <w:tab/>
      </w:r>
      <w:r w:rsidR="004717D9">
        <w:rPr>
          <w:rFonts w:ascii="ＭＳ 明朝" w:hAnsi="ＭＳ 明朝" w:hint="eastAsia"/>
          <w:lang w:eastAsia="zh-TW"/>
        </w:rPr>
        <w:t>下落</w:t>
      </w:r>
      <w:r w:rsidRPr="00187461">
        <w:rPr>
          <w:rFonts w:ascii="ＭＳ 明朝" w:hAnsi="ＭＳ 明朝" w:hint="eastAsia"/>
          <w:lang w:eastAsia="zh-TW"/>
        </w:rPr>
        <w:t>修正後路線価</w:t>
      </w:r>
      <w:r w:rsidRPr="00C94DEB">
        <w:rPr>
          <w:rFonts w:ascii="ＭＳ 明朝" w:hAnsi="ＭＳ 明朝" w:hint="eastAsia"/>
          <w:vertAlign w:val="superscript"/>
          <w:lang w:eastAsia="zh-TW"/>
        </w:rPr>
        <w:t>※1</w:t>
      </w:r>
      <w:r w:rsidRPr="00187461">
        <w:rPr>
          <w:rFonts w:ascii="ＭＳ 明朝" w:hAnsi="ＭＳ 明朝" w:hint="eastAsia"/>
          <w:lang w:eastAsia="zh-TW"/>
        </w:rPr>
        <w:t xml:space="preserve">　</w:t>
      </w:r>
      <w:r w:rsidRPr="00187461">
        <w:rPr>
          <w:rFonts w:ascii="ＭＳ 明朝" w:hAnsi="ＭＳ 明朝"/>
          <w:lang w:eastAsia="zh-TW"/>
        </w:rPr>
        <w:t xml:space="preserve"> </w:t>
      </w:r>
    </w:p>
    <w:p w14:paraId="1103F3D4" w14:textId="77777777" w:rsidR="00C73C5A" w:rsidRPr="00187461" w:rsidRDefault="00C73C5A" w:rsidP="00C73C5A">
      <w:pPr>
        <w:tabs>
          <w:tab w:val="left" w:pos="448"/>
          <w:tab w:val="right" w:pos="7797"/>
        </w:tabs>
        <w:spacing w:beforeLines="30" w:before="108" w:afterLines="30" w:after="108" w:line="480" w:lineRule="atLeast"/>
        <w:ind w:firstLineChars="200" w:firstLine="420"/>
        <w:rPr>
          <w:rFonts w:ascii="ＭＳ 明朝" w:hAnsi="ＭＳ 明朝"/>
          <w:lang w:eastAsia="zh-TW"/>
        </w:rPr>
      </w:pPr>
      <w:r w:rsidRPr="00187461">
        <w:rPr>
          <w:rFonts w:ascii="ＭＳ 明朝" w:hAnsi="ＭＳ 明朝" w:hint="eastAsia"/>
          <w:lang w:eastAsia="zh-TW"/>
        </w:rPr>
        <w:t xml:space="preserve">　(例)32</w:t>
      </w:r>
      <w:r>
        <w:rPr>
          <w:rFonts w:ascii="ＭＳ 明朝" w:hAnsi="ＭＳ 明朝" w:hint="eastAsia"/>
          <w:lang w:eastAsia="zh-TW"/>
        </w:rPr>
        <w:t>,</w:t>
      </w:r>
      <w:r w:rsidRPr="00187461">
        <w:rPr>
          <w:rFonts w:ascii="ＭＳ 明朝" w:hAnsi="ＭＳ 明朝" w:hint="eastAsia"/>
          <w:lang w:eastAsia="zh-TW"/>
        </w:rPr>
        <w:t>900円/㎡×0.987＝</w:t>
      </w:r>
      <w:r w:rsidRPr="00187461">
        <w:rPr>
          <w:rFonts w:ascii="ＭＳ 明朝" w:hAnsi="ＭＳ 明朝" w:hint="eastAsia"/>
          <w:u w:val="single"/>
          <w:lang w:eastAsia="zh-TW"/>
        </w:rPr>
        <w:t>32</w:t>
      </w:r>
      <w:r>
        <w:rPr>
          <w:rFonts w:ascii="ＭＳ 明朝" w:hAnsi="ＭＳ 明朝" w:hint="eastAsia"/>
          <w:u w:val="single"/>
          <w:lang w:eastAsia="zh-TW"/>
        </w:rPr>
        <w:t>,</w:t>
      </w:r>
      <w:r w:rsidRPr="00187461">
        <w:rPr>
          <w:rFonts w:ascii="ＭＳ 明朝" w:hAnsi="ＭＳ 明朝" w:hint="eastAsia"/>
          <w:u w:val="single"/>
          <w:lang w:eastAsia="zh-TW"/>
        </w:rPr>
        <w:t>400円/㎡</w:t>
      </w:r>
    </w:p>
    <w:p w14:paraId="5FADC57C" w14:textId="77777777" w:rsidR="00C73C5A" w:rsidRDefault="00C73C5A" w:rsidP="00623C4F">
      <w:pPr>
        <w:tabs>
          <w:tab w:val="left" w:pos="448"/>
          <w:tab w:val="right" w:pos="7797"/>
        </w:tabs>
        <w:spacing w:line="240" w:lineRule="auto"/>
        <w:ind w:firstLineChars="200" w:firstLine="420"/>
        <w:rPr>
          <w:rFonts w:ascii="ＭＳ 明朝" w:hAnsi="ＭＳ 明朝"/>
          <w:color w:val="000000"/>
          <w:szCs w:val="22"/>
          <w:lang w:eastAsia="zh-TW"/>
        </w:rPr>
      </w:pPr>
      <w:r>
        <w:rPr>
          <w:rFonts w:ascii="ＭＳ 明朝" w:hAnsi="ＭＳ 明朝"/>
          <w:vertAlign w:val="superscript"/>
          <w:lang w:eastAsia="zh-TW"/>
        </w:rPr>
        <w:tab/>
      </w:r>
      <w:r>
        <w:rPr>
          <w:rFonts w:ascii="ＭＳ 明朝" w:hAnsi="ＭＳ 明朝" w:hint="eastAsia"/>
          <w:vertAlign w:val="superscript"/>
          <w:lang w:eastAsia="zh-TW"/>
        </w:rPr>
        <w:tab/>
      </w:r>
      <w:r w:rsidRPr="000B5A2C">
        <w:rPr>
          <w:rFonts w:ascii="ＭＳ 明朝" w:hAnsi="ＭＳ 明朝" w:hint="eastAsia"/>
          <w:vertAlign w:val="superscript"/>
          <w:lang w:eastAsia="zh-TW"/>
        </w:rPr>
        <w:t xml:space="preserve">※1 </w:t>
      </w:r>
      <w:r w:rsidRPr="00187461">
        <w:rPr>
          <w:rFonts w:ascii="ＭＳ 明朝" w:hAnsi="ＭＳ 明朝" w:hint="eastAsia"/>
          <w:vertAlign w:val="superscript"/>
          <w:lang w:eastAsia="zh-TW"/>
        </w:rPr>
        <w:t>100</w:t>
      </w:r>
      <w:r w:rsidRPr="000B5A2C">
        <w:rPr>
          <w:rFonts w:ascii="ＭＳ 明朝" w:hAnsi="ＭＳ 明朝" w:hint="eastAsia"/>
          <w:vertAlign w:val="superscript"/>
          <w:lang w:eastAsia="zh-TW"/>
        </w:rPr>
        <w:t>円未満切捨</w:t>
      </w:r>
    </w:p>
    <w:p w14:paraId="287E0C1A" w14:textId="77777777" w:rsidR="00C73C5A" w:rsidRDefault="00C73C5A" w:rsidP="00623C4F">
      <w:pPr>
        <w:tabs>
          <w:tab w:val="left" w:pos="448"/>
          <w:tab w:val="right" w:pos="7797"/>
        </w:tabs>
        <w:spacing w:line="240" w:lineRule="auto"/>
        <w:ind w:firstLineChars="200" w:firstLine="420"/>
        <w:rPr>
          <w:rFonts w:ascii="ＭＳ 明朝" w:hAnsi="ＭＳ 明朝"/>
          <w:color w:val="000000"/>
          <w:szCs w:val="22"/>
        </w:rPr>
      </w:pPr>
      <w:r>
        <w:rPr>
          <w:rFonts w:ascii="ＭＳ 明朝" w:hAnsi="ＭＳ 明朝"/>
          <w:vertAlign w:val="superscript"/>
          <w:lang w:eastAsia="zh-TW"/>
        </w:rPr>
        <w:tab/>
      </w:r>
      <w:r>
        <w:rPr>
          <w:rFonts w:ascii="ＭＳ 明朝" w:hAnsi="ＭＳ 明朝" w:hint="eastAsia"/>
          <w:vertAlign w:val="superscript"/>
          <w:lang w:eastAsia="zh-TW"/>
        </w:rPr>
        <w:tab/>
      </w:r>
      <w:r w:rsidRPr="000B5A2C">
        <w:rPr>
          <w:rFonts w:ascii="ＭＳ 明朝" w:hAnsi="ＭＳ 明朝" w:hint="eastAsia"/>
          <w:vertAlign w:val="superscript"/>
        </w:rPr>
        <w:t>※</w:t>
      </w:r>
      <w:r>
        <w:rPr>
          <w:rFonts w:ascii="ＭＳ 明朝" w:hAnsi="ＭＳ 明朝" w:hint="eastAsia"/>
          <w:vertAlign w:val="superscript"/>
        </w:rPr>
        <w:t>2</w:t>
      </w:r>
      <w:r w:rsidRPr="000B5A2C">
        <w:rPr>
          <w:rFonts w:ascii="ＭＳ 明朝" w:hAnsi="ＭＳ 明朝" w:hint="eastAsia"/>
          <w:vertAlign w:val="superscript"/>
        </w:rPr>
        <w:t>小数点第5位で四捨五入</w:t>
      </w:r>
    </w:p>
    <w:p w14:paraId="06A3040F" w14:textId="77777777" w:rsidR="00C73C5A" w:rsidRDefault="00C73C5A" w:rsidP="00F8483D">
      <w:pPr>
        <w:numPr>
          <w:ilvl w:val="0"/>
          <w:numId w:val="39"/>
        </w:numPr>
        <w:tabs>
          <w:tab w:val="clear" w:pos="1080"/>
        </w:tabs>
        <w:spacing w:line="480" w:lineRule="atLeast"/>
        <w:ind w:hanging="590"/>
        <w:rPr>
          <w:rFonts w:ascii="ＭＳ ゴシック" w:hAnsi="ＭＳ ゴシック"/>
        </w:rPr>
      </w:pPr>
      <w:r>
        <w:rPr>
          <w:rFonts w:ascii="ＭＳ ゴシック" w:hAnsi="ＭＳ ゴシック"/>
        </w:rPr>
        <w:br w:type="page"/>
      </w:r>
      <w:r>
        <w:rPr>
          <w:rFonts w:ascii="ＭＳ ゴシック" w:hAnsi="ＭＳ ゴシック" w:hint="eastAsia"/>
        </w:rPr>
        <w:lastRenderedPageBreak/>
        <w:t>画地</w:t>
      </w:r>
      <w:r w:rsidRPr="00CD683D">
        <w:rPr>
          <w:rFonts w:ascii="ＭＳ ゴシック" w:hAnsi="ＭＳ ゴシック" w:hint="eastAsia"/>
        </w:rPr>
        <w:t>計算</w:t>
      </w:r>
    </w:p>
    <w:p w14:paraId="36DF7949" w14:textId="77777777" w:rsidR="00C73C5A" w:rsidRDefault="00C73C5A" w:rsidP="00C73C5A">
      <w:pPr>
        <w:spacing w:line="480" w:lineRule="atLeast"/>
        <w:ind w:leftChars="386" w:left="811" w:firstLineChars="106" w:firstLine="223"/>
        <w:rPr>
          <w:rFonts w:ascii="ＭＳ 明朝" w:hAnsi="ＭＳ 明朝"/>
        </w:rPr>
      </w:pPr>
      <w:r w:rsidRPr="00A747DA">
        <w:rPr>
          <w:rFonts w:hint="eastAsia"/>
          <w:bCs/>
          <w:color w:val="000000"/>
          <w:szCs w:val="22"/>
        </w:rPr>
        <w:t>評価額は、まず、路線価に路線別</w:t>
      </w:r>
      <w:r>
        <w:rPr>
          <w:rFonts w:hint="eastAsia"/>
          <w:bCs/>
          <w:color w:val="000000"/>
          <w:szCs w:val="22"/>
        </w:rPr>
        <w:t>補正を乗じて得られた正面路線の評点数に側方路線等がある場合は加算を行い、路線別の</w:t>
      </w:r>
      <w:r w:rsidRPr="00A747DA">
        <w:rPr>
          <w:rFonts w:hint="eastAsia"/>
          <w:bCs/>
          <w:color w:val="000000"/>
          <w:szCs w:val="22"/>
        </w:rPr>
        <w:t>評点数を求める。次に、</w:t>
      </w:r>
      <w:r>
        <w:rPr>
          <w:rFonts w:hint="eastAsia"/>
          <w:bCs/>
          <w:color w:val="000000"/>
          <w:szCs w:val="22"/>
        </w:rPr>
        <w:t>路線別の評点数に、</w:t>
      </w:r>
      <w:r w:rsidR="001276BD">
        <w:rPr>
          <w:rFonts w:hint="eastAsia"/>
          <w:bCs/>
          <w:color w:val="000000"/>
          <w:szCs w:val="22"/>
        </w:rPr>
        <w:t>個</w:t>
      </w:r>
      <w:r>
        <w:rPr>
          <w:rFonts w:hint="eastAsia"/>
          <w:bCs/>
          <w:color w:val="000000"/>
          <w:szCs w:val="22"/>
        </w:rPr>
        <w:t>別の補正を行って</w:t>
      </w:r>
      <w:r w:rsidRPr="00A747DA">
        <w:rPr>
          <w:rFonts w:hint="eastAsia"/>
          <w:bCs/>
          <w:color w:val="000000"/>
          <w:szCs w:val="22"/>
        </w:rPr>
        <w:t>単位地積当たりの評点数</w:t>
      </w:r>
      <w:r>
        <w:rPr>
          <w:rFonts w:hint="eastAsia"/>
          <w:bCs/>
          <w:color w:val="000000"/>
          <w:szCs w:val="22"/>
        </w:rPr>
        <w:t>を求める。</w:t>
      </w:r>
    </w:p>
    <w:p w14:paraId="363CA416" w14:textId="77777777" w:rsidR="00C73C5A" w:rsidRDefault="00C73C5A" w:rsidP="00C73C5A">
      <w:pPr>
        <w:spacing w:line="480" w:lineRule="atLeast"/>
        <w:ind w:leftChars="386" w:left="811" w:firstLineChars="106" w:firstLine="223"/>
        <w:rPr>
          <w:bCs/>
          <w:color w:val="000000"/>
          <w:szCs w:val="22"/>
        </w:rPr>
      </w:pPr>
      <w:r>
        <w:rPr>
          <w:rFonts w:hint="eastAsia"/>
          <w:bCs/>
          <w:color w:val="000000"/>
          <w:szCs w:val="22"/>
        </w:rPr>
        <w:t>最後に、当該単位地積当たり評点数に</w:t>
      </w:r>
      <w:r w:rsidRPr="00A747DA">
        <w:rPr>
          <w:rFonts w:hint="eastAsia"/>
          <w:bCs/>
          <w:color w:val="000000"/>
          <w:szCs w:val="22"/>
        </w:rPr>
        <w:t>地積を乗じて各</w:t>
      </w:r>
      <w:r>
        <w:rPr>
          <w:rFonts w:hint="eastAsia"/>
          <w:bCs/>
          <w:color w:val="000000"/>
          <w:szCs w:val="22"/>
        </w:rPr>
        <w:t>画地</w:t>
      </w:r>
      <w:r w:rsidRPr="00A747DA">
        <w:rPr>
          <w:rFonts w:hint="eastAsia"/>
          <w:bCs/>
          <w:color w:val="000000"/>
          <w:szCs w:val="22"/>
        </w:rPr>
        <w:t>の評点数を算出し、当該評点数に</w:t>
      </w:r>
      <w:r w:rsidRPr="00187461">
        <w:rPr>
          <w:rFonts w:ascii="ＭＳ 明朝" w:hAnsi="ＭＳ 明朝" w:hint="eastAsia"/>
          <w:bCs/>
          <w:color w:val="000000"/>
          <w:szCs w:val="22"/>
        </w:rPr>
        <w:t>評点1点当たり</w:t>
      </w:r>
      <w:r w:rsidRPr="00A747DA">
        <w:rPr>
          <w:rFonts w:hint="eastAsia"/>
          <w:bCs/>
          <w:color w:val="000000"/>
          <w:szCs w:val="22"/>
        </w:rPr>
        <w:t>の価額を乗じて</w:t>
      </w:r>
      <w:r>
        <w:rPr>
          <w:rFonts w:hint="eastAsia"/>
          <w:bCs/>
          <w:color w:val="000000"/>
          <w:szCs w:val="22"/>
        </w:rPr>
        <w:t>評価額を</w:t>
      </w:r>
      <w:r w:rsidRPr="00A747DA">
        <w:rPr>
          <w:rFonts w:hint="eastAsia"/>
          <w:bCs/>
          <w:color w:val="000000"/>
          <w:szCs w:val="22"/>
        </w:rPr>
        <w:t>求める。</w:t>
      </w:r>
    </w:p>
    <w:p w14:paraId="4F6FAD2B" w14:textId="77777777" w:rsidR="00C73C5A" w:rsidRDefault="00506483" w:rsidP="00C73C5A">
      <w:pPr>
        <w:spacing w:after="120"/>
        <w:rPr>
          <w:bCs/>
          <w:color w:val="000000"/>
          <w:szCs w:val="22"/>
        </w:rPr>
      </w:pPr>
      <w:r>
        <w:rPr>
          <w:noProof/>
        </w:rPr>
        <w:pict w14:anchorId="19F7C551">
          <v:rect id="_x0000_s9094" style="position:absolute;margin-left:21.05pt;margin-top:9.15pt;width:410.55pt;height:468.2pt;z-index:136" fillcolor="#f2f2f2" stroked="f" strokecolor="lime">
            <v:textbox inset="5.85pt,.7pt,5.85pt,.7pt"/>
          </v:rect>
        </w:pict>
      </w:r>
      <w:r>
        <w:rPr>
          <w:noProof/>
        </w:rPr>
        <w:pict w14:anchorId="51597DB4">
          <v:shape id="_x0000_s9096" type="#_x0000_t202" style="position:absolute;margin-left:233.5pt;margin-top:22.35pt;width:184.25pt;height:31.2pt;z-index:138" strokeweight="2pt">
            <v:stroke linestyle="thinThin"/>
            <v:textbox style="mso-next-textbox:#_x0000_s9096" inset="5.85pt,.7pt,5.85pt,.7pt">
              <w:txbxContent>
                <w:p w14:paraId="7E17E1E3" w14:textId="77777777" w:rsidR="007E5AC2" w:rsidRPr="00F34D3A" w:rsidRDefault="007E5AC2" w:rsidP="00C73C5A">
                  <w:pPr>
                    <w:jc w:val="center"/>
                    <w:rPr>
                      <w:spacing w:val="26"/>
                    </w:rPr>
                  </w:pPr>
                  <w:r w:rsidRPr="00F34D3A">
                    <w:rPr>
                      <w:rFonts w:hint="eastAsia"/>
                      <w:spacing w:val="26"/>
                    </w:rPr>
                    <w:t>側方路線</w:t>
                  </w:r>
                  <w:r>
                    <w:rPr>
                      <w:rFonts w:hint="eastAsia"/>
                      <w:spacing w:val="26"/>
                    </w:rPr>
                    <w:t>等</w:t>
                  </w:r>
                  <w:r w:rsidRPr="00F34D3A">
                    <w:rPr>
                      <w:rFonts w:hint="eastAsia"/>
                      <w:spacing w:val="26"/>
                    </w:rPr>
                    <w:t>の路線価評価額</w:t>
                  </w:r>
                </w:p>
              </w:txbxContent>
            </v:textbox>
          </v:shape>
        </w:pict>
      </w:r>
      <w:r>
        <w:rPr>
          <w:noProof/>
        </w:rPr>
        <w:pict w14:anchorId="713854F4">
          <v:shape id="_x0000_s9095" type="#_x0000_t202" style="position:absolute;margin-left:34.2pt;margin-top:22.35pt;width:184.25pt;height:31.2pt;z-index:137" strokeweight="2pt">
            <v:stroke linestyle="thinThin"/>
            <v:textbox style="mso-next-textbox:#_x0000_s9095" inset="5.85pt,.7pt,5.85pt,.7pt">
              <w:txbxContent>
                <w:p w14:paraId="7465293F" w14:textId="77777777" w:rsidR="007E5AC2" w:rsidRPr="00F34D3A" w:rsidRDefault="007E5AC2" w:rsidP="00C73C5A">
                  <w:pPr>
                    <w:jc w:val="center"/>
                    <w:rPr>
                      <w:spacing w:val="26"/>
                    </w:rPr>
                  </w:pPr>
                  <w:r w:rsidRPr="00F34D3A">
                    <w:rPr>
                      <w:rFonts w:hint="eastAsia"/>
                      <w:spacing w:val="26"/>
                    </w:rPr>
                    <w:t>正面路線の路線価評価額</w:t>
                  </w:r>
                </w:p>
              </w:txbxContent>
            </v:textbox>
          </v:shape>
        </w:pict>
      </w:r>
      <w:r>
        <w:rPr>
          <w:noProof/>
        </w:rPr>
        <w:pict w14:anchorId="19200A6E">
          <v:shape id="_x0000_s9102" type="#_x0000_t202" style="position:absolute;margin-left:114.9pt;margin-top:158.2pt;width:31.5pt;height:19.1pt;z-index:144" filled="f" stroked="f" strokecolor="lime">
            <v:textbox style="layout-flow:vertical-ideographic;mso-next-textbox:#_x0000_s9102" inset="5.85pt,.7pt,5.85pt,.7pt">
              <w:txbxContent>
                <w:p w14:paraId="712DFC69" w14:textId="77777777" w:rsidR="007E5AC2" w:rsidRDefault="007E5AC2" w:rsidP="00C73C5A">
                  <w:r>
                    <w:rPr>
                      <w:rFonts w:hint="eastAsia"/>
                    </w:rPr>
                    <w:t>＝</w:t>
                  </w:r>
                </w:p>
              </w:txbxContent>
            </v:textbox>
          </v:shape>
        </w:pict>
      </w:r>
    </w:p>
    <w:p w14:paraId="0A5327E9" w14:textId="77777777" w:rsidR="00C73C5A" w:rsidRDefault="00506483" w:rsidP="00C73C5A">
      <w:pPr>
        <w:spacing w:after="120"/>
        <w:rPr>
          <w:bCs/>
          <w:color w:val="000000"/>
          <w:szCs w:val="22"/>
        </w:rPr>
      </w:pPr>
      <w:r>
        <w:rPr>
          <w:bCs/>
          <w:noProof/>
          <w:color w:val="000000"/>
          <w:szCs w:val="22"/>
        </w:rPr>
        <w:pict w14:anchorId="7D3CE61D">
          <v:shape id="_x0000_s9118" type="#_x0000_t202" style="position:absolute;margin-left:-11.7pt;margin-top:300.15pt;width:36.7pt;height:1in;z-index:160" filled="f" stroked="f" strokecolor="lime">
            <v:textbox style="layout-flow:vertical-ideographic;mso-next-textbox:#_x0000_s9118" inset="5.85pt,.7pt,5.85pt,.7pt">
              <w:txbxContent>
                <w:p w14:paraId="09661504" w14:textId="77777777" w:rsidR="007E5AC2" w:rsidRPr="00642773" w:rsidRDefault="007E5AC2" w:rsidP="00C73C5A">
                  <w:pPr>
                    <w:rPr>
                      <w:b/>
                      <w:color w:val="FFFFFF"/>
                      <w:spacing w:val="24"/>
                    </w:rPr>
                  </w:pPr>
                  <w:r>
                    <w:rPr>
                      <w:rFonts w:hint="eastAsia"/>
                      <w:b/>
                      <w:color w:val="FFFFFF"/>
                      <w:spacing w:val="24"/>
                    </w:rPr>
                    <w:t>個別</w:t>
                  </w:r>
                  <w:r w:rsidRPr="00642773">
                    <w:rPr>
                      <w:rFonts w:hint="eastAsia"/>
                      <w:b/>
                      <w:color w:val="FFFFFF"/>
                      <w:spacing w:val="24"/>
                    </w:rPr>
                    <w:t>補正</w:t>
                  </w:r>
                </w:p>
              </w:txbxContent>
            </v:textbox>
          </v:shape>
        </w:pict>
      </w:r>
      <w:r>
        <w:rPr>
          <w:noProof/>
        </w:rPr>
        <w:pict w14:anchorId="2454E3AB">
          <v:rect id="_x0000_s9116" style="position:absolute;margin-left:-8.05pt;margin-top:295.5pt;width:28.55pt;height:70.7pt;z-index:158" fillcolor="#bfbfbf" strokecolor="#a5a5a5">
            <v:textbox inset="5.85pt,.7pt,5.85pt,.7pt"/>
          </v:rect>
        </w:pict>
      </w:r>
      <w:r>
        <w:rPr>
          <w:noProof/>
        </w:rPr>
        <w:pict w14:anchorId="67AED7C8">
          <v:shape id="_x0000_s9117" type="#_x0000_t202" style="position:absolute;margin-left:-14.05pt;margin-top:57.35pt;width:36.7pt;height:1in;z-index:159" filled="f" stroked="f" strokecolor="lime">
            <v:textbox style="layout-flow:vertical-ideographic;mso-next-textbox:#_x0000_s9117" inset="5.85pt,.7pt,5.85pt,.7pt">
              <w:txbxContent>
                <w:p w14:paraId="51C3B755" w14:textId="77777777" w:rsidR="007E5AC2" w:rsidRPr="00C93427" w:rsidRDefault="007E5AC2" w:rsidP="00C73C5A">
                  <w:pPr>
                    <w:rPr>
                      <w:b/>
                      <w:color w:val="FFFFFF"/>
                      <w:spacing w:val="24"/>
                    </w:rPr>
                  </w:pPr>
                  <w:r w:rsidRPr="00C93427">
                    <w:rPr>
                      <w:rFonts w:hint="eastAsia"/>
                      <w:b/>
                      <w:color w:val="FFFFFF"/>
                      <w:spacing w:val="24"/>
                    </w:rPr>
                    <w:t>路線別補正</w:t>
                  </w:r>
                </w:p>
              </w:txbxContent>
            </v:textbox>
          </v:shape>
        </w:pict>
      </w:r>
      <w:r>
        <w:rPr>
          <w:noProof/>
        </w:rPr>
        <w:pict w14:anchorId="39990A7E">
          <v:rect id="_x0000_s9115" style="position:absolute;margin-left:-10pt;margin-top:51.85pt;width:28.55pt;height:73pt;z-index:157" fillcolor="#bfbfbf" strokecolor="#a5a5a5">
            <v:textbox inset="5.85pt,.7pt,5.85pt,.7pt"/>
          </v:rect>
        </w:pict>
      </w:r>
      <w:r>
        <w:rPr>
          <w:noProof/>
        </w:rPr>
        <w:pict w14:anchorId="3F3460C3">
          <v:shape id="_x0000_s9114" type="#_x0000_t202" style="position:absolute;margin-left:361.1pt;margin-top:385.55pt;width:69.1pt;height:49.4pt;z-index:156" strokeweight="2pt">
            <v:stroke linestyle="thinThin"/>
            <v:textbox style="mso-next-textbox:#_x0000_s9114" inset="5.85pt,.7pt,5.85pt,.7pt">
              <w:txbxContent>
                <w:p w14:paraId="786C7DCC" w14:textId="77777777" w:rsidR="007E5AC2" w:rsidRPr="00F34D3A" w:rsidRDefault="007E5AC2" w:rsidP="00C73C5A">
                  <w:pPr>
                    <w:spacing w:beforeLines="50" w:before="180"/>
                    <w:jc w:val="center"/>
                    <w:rPr>
                      <w:spacing w:val="26"/>
                    </w:rPr>
                  </w:pPr>
                  <w:r>
                    <w:rPr>
                      <w:rFonts w:hint="eastAsia"/>
                      <w:spacing w:val="26"/>
                    </w:rPr>
                    <w:t>評価額</w:t>
                  </w:r>
                </w:p>
              </w:txbxContent>
            </v:textbox>
          </v:shape>
        </w:pict>
      </w:r>
      <w:r>
        <w:rPr>
          <w:noProof/>
        </w:rPr>
        <w:pict w14:anchorId="5770DC46">
          <v:shape id="_x0000_s9101" type="#_x0000_t202" style="position:absolute;margin-left:313.1pt;margin-top:133.4pt;width:31.5pt;height:19.1pt;z-index:143" filled="f" stroked="f" strokecolor="lime">
            <v:textbox style="layout-flow:vertical-ideographic;mso-next-textbox:#_x0000_s9101" inset="5.85pt,.7pt,5.85pt,.7pt">
              <w:txbxContent>
                <w:p w14:paraId="5B2C9114" w14:textId="77777777" w:rsidR="007E5AC2" w:rsidRDefault="007E5AC2" w:rsidP="00C73C5A">
                  <w:r>
                    <w:rPr>
                      <w:rFonts w:hint="eastAsia"/>
                    </w:rPr>
                    <w:t>＝</w:t>
                  </w:r>
                </w:p>
              </w:txbxContent>
            </v:textbox>
          </v:shape>
        </w:pict>
      </w:r>
      <w:r>
        <w:rPr>
          <w:noProof/>
        </w:rPr>
        <w:pict w14:anchorId="1FBF558E">
          <v:shape id="_x0000_s9106" type="#_x0000_t202" style="position:absolute;margin-left:36.6pt;margin-top:302.45pt;width:393.75pt;height:57.15pt;z-index:148" strokeweight="2pt">
            <v:stroke linestyle="thinThin"/>
            <v:textbox style="mso-next-textbox:#_x0000_s9106" inset="5.85pt,.7pt,5.85pt,.7pt">
              <w:txbxContent>
                <w:p w14:paraId="7A355BE3" w14:textId="77777777" w:rsidR="007E5AC2" w:rsidRDefault="007E5AC2" w:rsidP="00C73C5A">
                  <w:pPr>
                    <w:jc w:val="center"/>
                    <w:rPr>
                      <w:spacing w:val="26"/>
                    </w:rPr>
                  </w:pPr>
                  <w:r>
                    <w:rPr>
                      <w:rFonts w:hint="eastAsia"/>
                      <w:spacing w:val="26"/>
                    </w:rPr>
                    <w:t>固定資産評価基準附表に基づく補正率（個別）</w:t>
                  </w:r>
                </w:p>
                <w:p w14:paraId="6C12FED6" w14:textId="77777777" w:rsidR="007E5AC2" w:rsidRPr="00F34D3A" w:rsidRDefault="007E5AC2" w:rsidP="00C73C5A">
                  <w:pPr>
                    <w:jc w:val="center"/>
                    <w:rPr>
                      <w:spacing w:val="26"/>
                    </w:rPr>
                  </w:pPr>
                  <w:r>
                    <w:rPr>
                      <w:rFonts w:hint="eastAsia"/>
                      <w:spacing w:val="26"/>
                    </w:rPr>
                    <w:t>四日市市における所要の補正率</w:t>
                  </w:r>
                </w:p>
              </w:txbxContent>
            </v:textbox>
          </v:shape>
        </w:pict>
      </w:r>
      <w:r>
        <w:rPr>
          <w:noProof/>
        </w:rPr>
        <w:pict w14:anchorId="0A41E030">
          <v:shape id="_x0000_s9109" type="#_x0000_t202" style="position:absolute;margin-left:213.65pt;margin-top:275.3pt;width:26.35pt;height:24.4pt;z-index:151" filled="f" stroked="f" strokecolor="lime">
            <v:textbox style="mso-next-textbox:#_x0000_s9109" inset="5.85pt,.7pt,5.85pt,.7pt">
              <w:txbxContent>
                <w:p w14:paraId="09751F7B" w14:textId="77777777" w:rsidR="007E5AC2" w:rsidRPr="00F34D3A" w:rsidRDefault="007E5AC2" w:rsidP="00C73C5A">
                  <w:pPr>
                    <w:rPr>
                      <w:sz w:val="24"/>
                    </w:rPr>
                  </w:pPr>
                  <w:r w:rsidRPr="00F34D3A">
                    <w:rPr>
                      <w:rFonts w:hint="eastAsia"/>
                      <w:sz w:val="24"/>
                    </w:rPr>
                    <w:t>×</w:t>
                  </w:r>
                </w:p>
              </w:txbxContent>
            </v:textbox>
          </v:shape>
        </w:pict>
      </w:r>
      <w:r>
        <w:rPr>
          <w:noProof/>
        </w:rPr>
        <w:pict w14:anchorId="1C423C60">
          <v:shape id="_x0000_s9103" type="#_x0000_t202" style="position:absolute;margin-left:36.45pt;margin-top:243pt;width:393.75pt;height:31.2pt;z-index:145" strokeweight="2pt">
            <v:stroke linestyle="thinThin"/>
            <v:textbox style="mso-next-textbox:#_x0000_s9103" inset="5.85pt,.7pt,5.85pt,.7pt">
              <w:txbxContent>
                <w:p w14:paraId="1A9A03D2" w14:textId="77777777" w:rsidR="007E5AC2" w:rsidRPr="00F34D3A" w:rsidRDefault="007E5AC2" w:rsidP="00C73C5A">
                  <w:pPr>
                    <w:jc w:val="center"/>
                    <w:rPr>
                      <w:spacing w:val="26"/>
                    </w:rPr>
                  </w:pPr>
                  <w:r>
                    <w:rPr>
                      <w:rFonts w:hint="eastAsia"/>
                      <w:spacing w:val="26"/>
                    </w:rPr>
                    <w:t>路線別補正適用後の各画地の評点数</w:t>
                  </w:r>
                </w:p>
              </w:txbxContent>
            </v:textbox>
          </v:shape>
        </w:pict>
      </w:r>
      <w:r>
        <w:rPr>
          <w:noProof/>
        </w:rPr>
        <w:pict w14:anchorId="3412E56D">
          <v:shape id="_x0000_s9105" type="#_x0000_t202" style="position:absolute;margin-left:235.1pt;margin-top:153.6pt;width:184.25pt;height:49.4pt;z-index:147" strokeweight="2pt">
            <v:stroke linestyle="thinThin"/>
            <v:textbox style="mso-next-textbox:#_x0000_s9105" inset="5.85pt,.7pt,5.85pt,.7pt">
              <w:txbxContent>
                <w:p w14:paraId="5C033327" w14:textId="77777777" w:rsidR="007E5AC2" w:rsidRPr="00F34D3A" w:rsidRDefault="007E5AC2" w:rsidP="00C73C5A">
                  <w:pPr>
                    <w:spacing w:beforeLines="50" w:before="180"/>
                    <w:jc w:val="center"/>
                    <w:rPr>
                      <w:spacing w:val="26"/>
                      <w:lang w:eastAsia="zh-TW"/>
                    </w:rPr>
                  </w:pPr>
                  <w:r w:rsidRPr="00F34D3A">
                    <w:rPr>
                      <w:rFonts w:hint="eastAsia"/>
                      <w:spacing w:val="26"/>
                      <w:lang w:eastAsia="zh-TW"/>
                    </w:rPr>
                    <w:t>側方路線</w:t>
                  </w:r>
                  <w:r>
                    <w:rPr>
                      <w:rFonts w:hint="eastAsia"/>
                      <w:spacing w:val="26"/>
                      <w:lang w:eastAsia="zh-TW"/>
                    </w:rPr>
                    <w:t>等影響加算評点数</w:t>
                  </w:r>
                </w:p>
              </w:txbxContent>
            </v:textbox>
          </v:shape>
        </w:pict>
      </w:r>
      <w:r>
        <w:rPr>
          <w:noProof/>
        </w:rPr>
        <w:pict w14:anchorId="53F84310">
          <v:shape id="_x0000_s9104" type="#_x0000_t202" style="position:absolute;margin-left:34.2pt;margin-top:153.6pt;width:184.25pt;height:49.4pt;z-index:146" strokeweight="2pt">
            <v:stroke linestyle="thinThin"/>
            <v:textbox style="mso-next-textbox:#_x0000_s9104" inset="5.85pt,.7pt,5.85pt,.7pt">
              <w:txbxContent>
                <w:p w14:paraId="5EA49C73" w14:textId="77777777" w:rsidR="007E5AC2" w:rsidRPr="00F34D3A" w:rsidRDefault="007E5AC2" w:rsidP="00C73C5A">
                  <w:pPr>
                    <w:jc w:val="center"/>
                    <w:rPr>
                      <w:spacing w:val="26"/>
                    </w:rPr>
                  </w:pPr>
                  <w:r w:rsidRPr="00F34D3A">
                    <w:rPr>
                      <w:rFonts w:hint="eastAsia"/>
                      <w:spacing w:val="26"/>
                    </w:rPr>
                    <w:t>正面路線の路線</w:t>
                  </w:r>
                  <w:r>
                    <w:rPr>
                      <w:rFonts w:hint="eastAsia"/>
                      <w:spacing w:val="26"/>
                    </w:rPr>
                    <w:t>別補正適用後の評点数</w:t>
                  </w:r>
                </w:p>
              </w:txbxContent>
            </v:textbox>
          </v:shape>
        </w:pict>
      </w:r>
      <w:r>
        <w:rPr>
          <w:noProof/>
        </w:rPr>
        <w:pict w14:anchorId="7631AD0D">
          <v:shape id="_x0000_s9099" type="#_x0000_t202" style="position:absolute;margin-left:312.3pt;margin-top:27.95pt;width:26.35pt;height:24.4pt;z-index:141" filled="f" stroked="f" strokecolor="lime">
            <v:textbox style="mso-next-textbox:#_x0000_s9099" inset="5.85pt,.7pt,5.85pt,.7pt">
              <w:txbxContent>
                <w:p w14:paraId="29861173" w14:textId="77777777" w:rsidR="007E5AC2" w:rsidRPr="00F34D3A" w:rsidRDefault="007E5AC2" w:rsidP="00C73C5A">
                  <w:pPr>
                    <w:rPr>
                      <w:sz w:val="24"/>
                    </w:rPr>
                  </w:pPr>
                  <w:r w:rsidRPr="00F34D3A">
                    <w:rPr>
                      <w:rFonts w:hint="eastAsia"/>
                      <w:sz w:val="24"/>
                    </w:rPr>
                    <w:t>×</w:t>
                  </w:r>
                </w:p>
              </w:txbxContent>
            </v:textbox>
          </v:shape>
        </w:pict>
      </w:r>
      <w:r>
        <w:rPr>
          <w:noProof/>
        </w:rPr>
        <w:pict w14:anchorId="6AC8CFAB">
          <v:shape id="_x0000_s9098" type="#_x0000_t202" style="position:absolute;margin-left:114.3pt;margin-top:27.55pt;width:26.35pt;height:24.4pt;z-index:140" filled="f" stroked="f" strokecolor="lime">
            <v:textbox style="mso-next-textbox:#_x0000_s9098" inset="5.85pt,.7pt,5.85pt,.7pt">
              <w:txbxContent>
                <w:p w14:paraId="2EFDC4B6" w14:textId="77777777" w:rsidR="007E5AC2" w:rsidRPr="00F34D3A" w:rsidRDefault="007E5AC2" w:rsidP="00C73C5A">
                  <w:pPr>
                    <w:rPr>
                      <w:sz w:val="24"/>
                    </w:rPr>
                  </w:pPr>
                  <w:r w:rsidRPr="00F34D3A">
                    <w:rPr>
                      <w:rFonts w:hint="eastAsia"/>
                      <w:sz w:val="24"/>
                    </w:rPr>
                    <w:t>×</w:t>
                  </w:r>
                </w:p>
              </w:txbxContent>
            </v:textbox>
          </v:shape>
        </w:pict>
      </w:r>
      <w:r>
        <w:rPr>
          <w:noProof/>
        </w:rPr>
        <w:pict w14:anchorId="34D3CE61">
          <v:shape id="_x0000_s9097" type="#_x0000_t202" style="position:absolute;margin-left:34.2pt;margin-top:52.35pt;width:184.25pt;height:73pt;z-index:139" strokeweight="2pt">
            <v:stroke linestyle="thinThin"/>
            <v:textbox style="mso-next-textbox:#_x0000_s9097" inset="5.85pt,.7pt,5.85pt,.7pt">
              <w:txbxContent>
                <w:p w14:paraId="6657C66F" w14:textId="77777777" w:rsidR="007E5AC2" w:rsidRDefault="007E5AC2" w:rsidP="00C73C5A">
                  <w:pPr>
                    <w:jc w:val="center"/>
                    <w:rPr>
                      <w:lang w:eastAsia="zh-TW"/>
                    </w:rPr>
                  </w:pPr>
                  <w:r>
                    <w:rPr>
                      <w:rFonts w:hint="eastAsia"/>
                      <w:lang w:eastAsia="zh-TW"/>
                    </w:rPr>
                    <w:t>奥行価格補正率</w:t>
                  </w:r>
                </w:p>
                <w:p w14:paraId="50648C7B" w14:textId="77777777" w:rsidR="007E5AC2" w:rsidRDefault="007E5AC2" w:rsidP="00C73C5A">
                  <w:pPr>
                    <w:jc w:val="center"/>
                    <w:rPr>
                      <w:lang w:eastAsia="zh-TW"/>
                    </w:rPr>
                  </w:pPr>
                  <w:r>
                    <w:rPr>
                      <w:rFonts w:hint="eastAsia"/>
                      <w:lang w:eastAsia="zh-TW"/>
                    </w:rPr>
                    <w:t>間口狭小補正率</w:t>
                  </w:r>
                </w:p>
                <w:p w14:paraId="3C6E23B3" w14:textId="77777777" w:rsidR="006B2CD0" w:rsidRDefault="006B2CD0" w:rsidP="006B2CD0">
                  <w:pPr>
                    <w:jc w:val="center"/>
                  </w:pPr>
                  <w:r>
                    <w:rPr>
                      <w:rFonts w:hint="eastAsia"/>
                    </w:rPr>
                    <w:t>奥行長大補正率</w:t>
                  </w:r>
                </w:p>
                <w:p w14:paraId="685C5BC6" w14:textId="77777777" w:rsidR="007E5AC2" w:rsidRPr="006B2CD0" w:rsidRDefault="007E5AC2" w:rsidP="00C73C5A">
                  <w:pPr>
                    <w:jc w:val="center"/>
                  </w:pPr>
                </w:p>
              </w:txbxContent>
            </v:textbox>
          </v:shape>
        </w:pict>
      </w:r>
    </w:p>
    <w:p w14:paraId="332ECE97" w14:textId="77777777" w:rsidR="00C73C5A" w:rsidRDefault="00C73C5A" w:rsidP="00C73C5A">
      <w:pPr>
        <w:spacing w:after="120"/>
        <w:rPr>
          <w:bCs/>
          <w:color w:val="000000"/>
          <w:szCs w:val="22"/>
        </w:rPr>
      </w:pPr>
    </w:p>
    <w:p w14:paraId="25B8527F" w14:textId="77777777" w:rsidR="00C73C5A" w:rsidRDefault="00506483" w:rsidP="00C73C5A">
      <w:pPr>
        <w:spacing w:after="120"/>
        <w:rPr>
          <w:bCs/>
          <w:color w:val="000000"/>
          <w:szCs w:val="22"/>
        </w:rPr>
      </w:pPr>
      <w:r>
        <w:rPr>
          <w:noProof/>
        </w:rPr>
        <w:pict w14:anchorId="3CA1316F">
          <v:shape id="_x0000_s9135" type="#_x0000_t202" style="position:absolute;margin-left:312.45pt;margin-top:25.75pt;width:26.35pt;height:24.4pt;z-index:164" filled="f" stroked="f" strokecolor="lime">
            <v:textbox style="mso-next-textbox:#_x0000_s9135" inset="5.85pt,.7pt,5.85pt,.7pt">
              <w:txbxContent>
                <w:p w14:paraId="4F072FFC" w14:textId="77777777" w:rsidR="007E5AC2" w:rsidRPr="00F34D3A" w:rsidRDefault="007E5AC2" w:rsidP="00C3137F">
                  <w:pPr>
                    <w:rPr>
                      <w:sz w:val="24"/>
                    </w:rPr>
                  </w:pPr>
                  <w:r w:rsidRPr="00F34D3A">
                    <w:rPr>
                      <w:rFonts w:hint="eastAsia"/>
                      <w:sz w:val="24"/>
                    </w:rPr>
                    <w:t>×</w:t>
                  </w:r>
                </w:p>
              </w:txbxContent>
            </v:textbox>
          </v:shape>
        </w:pict>
      </w:r>
      <w:r>
        <w:rPr>
          <w:noProof/>
        </w:rPr>
        <w:pict w14:anchorId="0EF25322">
          <v:shape id="_x0000_s9100" type="#_x0000_t202" style="position:absolute;margin-left:234.9pt;margin-top:.35pt;width:184.25pt;height:22.7pt;z-index:142" strokeweight="2pt">
            <v:stroke linestyle="thinThin"/>
            <v:textbox style="mso-next-textbox:#_x0000_s9100" inset="5.85pt,.7pt,5.85pt,.7pt">
              <w:txbxContent>
                <w:p w14:paraId="6ED54D16" w14:textId="77777777" w:rsidR="007E5AC2" w:rsidRDefault="007E5AC2" w:rsidP="00C3137F">
                  <w:pPr>
                    <w:spacing w:line="220" w:lineRule="atLeast"/>
                    <w:jc w:val="center"/>
                  </w:pPr>
                  <w:r>
                    <w:rPr>
                      <w:rFonts w:hint="eastAsia"/>
                    </w:rPr>
                    <w:t>奥行価格補正率</w:t>
                  </w:r>
                </w:p>
              </w:txbxContent>
            </v:textbox>
          </v:shape>
        </w:pict>
      </w:r>
    </w:p>
    <w:p w14:paraId="2B418B3C" w14:textId="77777777" w:rsidR="00C73C5A" w:rsidRDefault="00506483" w:rsidP="00C73C5A">
      <w:pPr>
        <w:spacing w:after="120"/>
        <w:rPr>
          <w:bCs/>
          <w:color w:val="000000"/>
          <w:szCs w:val="22"/>
        </w:rPr>
      </w:pPr>
      <w:r>
        <w:rPr>
          <w:noProof/>
        </w:rPr>
        <w:pict w14:anchorId="016BF0BC">
          <v:shape id="_x0000_s9136" type="#_x0000_t202" style="position:absolute;margin-left:235.1pt;margin-top:24.15pt;width:184.25pt;height:22.7pt;z-index:165" strokeweight="2pt">
            <v:stroke linestyle="thinThin"/>
            <v:textbox style="mso-next-textbox:#_x0000_s9136" inset="5.85pt,.7pt,5.85pt,.7pt">
              <w:txbxContent>
                <w:p w14:paraId="4B921865" w14:textId="77777777" w:rsidR="007E5AC2" w:rsidRDefault="007E5AC2" w:rsidP="00C3137F">
                  <w:pPr>
                    <w:spacing w:line="220" w:lineRule="atLeast"/>
                    <w:jc w:val="center"/>
                  </w:pPr>
                  <w:r>
                    <w:rPr>
                      <w:rFonts w:hint="eastAsia"/>
                    </w:rPr>
                    <w:t>側方路線影響加算率等</w:t>
                  </w:r>
                </w:p>
              </w:txbxContent>
            </v:textbox>
          </v:shape>
        </w:pict>
      </w:r>
    </w:p>
    <w:p w14:paraId="0C874003" w14:textId="77777777" w:rsidR="00C73C5A" w:rsidRDefault="00C73C5A" w:rsidP="00C73C5A">
      <w:pPr>
        <w:spacing w:after="120"/>
        <w:rPr>
          <w:bCs/>
          <w:color w:val="000000"/>
          <w:szCs w:val="22"/>
        </w:rPr>
      </w:pPr>
    </w:p>
    <w:p w14:paraId="3BAF63F2" w14:textId="77777777" w:rsidR="00C73C5A" w:rsidRDefault="00C73C5A" w:rsidP="00C73C5A">
      <w:pPr>
        <w:spacing w:after="120"/>
        <w:rPr>
          <w:bCs/>
          <w:color w:val="000000"/>
          <w:szCs w:val="22"/>
        </w:rPr>
      </w:pPr>
    </w:p>
    <w:p w14:paraId="5299FEE0" w14:textId="77777777" w:rsidR="00C73C5A" w:rsidRDefault="00506483" w:rsidP="00C73C5A">
      <w:pPr>
        <w:spacing w:after="120"/>
        <w:rPr>
          <w:bCs/>
          <w:color w:val="000000"/>
          <w:szCs w:val="22"/>
        </w:rPr>
      </w:pPr>
      <w:r>
        <w:rPr>
          <w:bCs/>
          <w:noProof/>
          <w:color w:val="000000"/>
          <w:szCs w:val="22"/>
        </w:rPr>
        <w:pict w14:anchorId="24FF0450">
          <v:shape id="_x0000_s9119" type="#_x0000_t202" style="position:absolute;margin-left:217.25pt;margin-top:8.6pt;width:26.35pt;height:24.4pt;z-index:161" filled="f" stroked="f" strokecolor="lime">
            <v:textbox style="mso-next-textbox:#_x0000_s9119" inset="5.85pt,.7pt,5.85pt,.7pt">
              <w:txbxContent>
                <w:p w14:paraId="33F2C4A9" w14:textId="77777777" w:rsidR="007E5AC2" w:rsidRPr="00F34D3A" w:rsidRDefault="007E5AC2" w:rsidP="00C73C5A">
                  <w:pPr>
                    <w:rPr>
                      <w:sz w:val="24"/>
                    </w:rPr>
                  </w:pPr>
                  <w:r>
                    <w:rPr>
                      <w:rFonts w:hint="eastAsia"/>
                      <w:sz w:val="24"/>
                    </w:rPr>
                    <w:t>+</w:t>
                  </w:r>
                </w:p>
              </w:txbxContent>
            </v:textbox>
          </v:shape>
        </w:pict>
      </w:r>
    </w:p>
    <w:p w14:paraId="78D3A78C" w14:textId="77777777" w:rsidR="00C73C5A" w:rsidRDefault="00C73C5A" w:rsidP="00C73C5A">
      <w:pPr>
        <w:spacing w:after="120"/>
        <w:rPr>
          <w:bCs/>
          <w:color w:val="000000"/>
          <w:szCs w:val="22"/>
        </w:rPr>
      </w:pPr>
    </w:p>
    <w:p w14:paraId="6ACF8D55" w14:textId="77777777" w:rsidR="00C73C5A" w:rsidRDefault="00506483" w:rsidP="00C73C5A">
      <w:pPr>
        <w:spacing w:after="120"/>
        <w:rPr>
          <w:bCs/>
          <w:color w:val="000000"/>
          <w:szCs w:val="22"/>
        </w:rPr>
      </w:pPr>
      <w:r>
        <w:rPr>
          <w:noProof/>
        </w:rPr>
        <w:pict w14:anchorId="66552463">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9107" type="#_x0000_t87" style="position:absolute;margin-left:217.7pt;margin-top:-175.95pt;width:16.75pt;height:383.35pt;rotation:270;z-index:149" adj="439,10708" strokeweight=".5pt">
            <v:textbox inset="5.85pt,.7pt,5.85pt,.7pt"/>
          </v:shape>
        </w:pict>
      </w:r>
    </w:p>
    <w:p w14:paraId="376DF03D" w14:textId="77777777" w:rsidR="00C73C5A" w:rsidRDefault="00C73C5A" w:rsidP="00C73C5A">
      <w:pPr>
        <w:spacing w:after="120"/>
        <w:rPr>
          <w:bCs/>
          <w:color w:val="000000"/>
          <w:szCs w:val="22"/>
        </w:rPr>
      </w:pPr>
    </w:p>
    <w:p w14:paraId="0FA61F77" w14:textId="77777777" w:rsidR="00C73C5A" w:rsidRDefault="00C73C5A" w:rsidP="00C73C5A">
      <w:pPr>
        <w:spacing w:after="120"/>
        <w:rPr>
          <w:bCs/>
          <w:color w:val="000000"/>
          <w:szCs w:val="22"/>
        </w:rPr>
      </w:pPr>
    </w:p>
    <w:p w14:paraId="7311E0C2" w14:textId="77777777" w:rsidR="00C73C5A" w:rsidRDefault="00C73C5A" w:rsidP="00C73C5A">
      <w:pPr>
        <w:spacing w:after="120"/>
        <w:rPr>
          <w:bCs/>
          <w:color w:val="000000"/>
          <w:szCs w:val="22"/>
        </w:rPr>
      </w:pPr>
    </w:p>
    <w:p w14:paraId="0FE86C17" w14:textId="77777777" w:rsidR="00C73C5A" w:rsidRDefault="00C73C5A" w:rsidP="00C73C5A">
      <w:pPr>
        <w:spacing w:after="120"/>
        <w:rPr>
          <w:bCs/>
          <w:color w:val="000000"/>
          <w:szCs w:val="22"/>
        </w:rPr>
      </w:pPr>
    </w:p>
    <w:p w14:paraId="62875A56" w14:textId="77777777" w:rsidR="00C73C5A" w:rsidRDefault="00C73C5A" w:rsidP="00C73C5A">
      <w:pPr>
        <w:spacing w:after="120"/>
        <w:rPr>
          <w:bCs/>
          <w:color w:val="000000"/>
          <w:szCs w:val="22"/>
        </w:rPr>
      </w:pPr>
    </w:p>
    <w:p w14:paraId="7DA186FB" w14:textId="77777777" w:rsidR="00C73C5A" w:rsidRDefault="00506483" w:rsidP="00C73C5A">
      <w:pPr>
        <w:spacing w:after="120"/>
        <w:rPr>
          <w:bCs/>
          <w:color w:val="000000"/>
          <w:szCs w:val="22"/>
        </w:rPr>
      </w:pPr>
      <w:r>
        <w:rPr>
          <w:noProof/>
        </w:rPr>
        <w:pict w14:anchorId="6B61DF90">
          <v:shape id="_x0000_s9108" type="#_x0000_t202" style="position:absolute;margin-left:62.4pt;margin-top:3.1pt;width:31.5pt;height:19.1pt;z-index:150" filled="f" stroked="f" strokecolor="lime">
            <v:textbox style="layout-flow:vertical-ideographic;mso-next-textbox:#_x0000_s9108" inset="5.85pt,.7pt,5.85pt,.7pt">
              <w:txbxContent>
                <w:p w14:paraId="5EBC1CF7" w14:textId="77777777" w:rsidR="007E5AC2" w:rsidRDefault="007E5AC2" w:rsidP="00C73C5A">
                  <w:r>
                    <w:rPr>
                      <w:rFonts w:hint="eastAsia"/>
                    </w:rPr>
                    <w:t>＝</w:t>
                  </w:r>
                </w:p>
              </w:txbxContent>
            </v:textbox>
          </v:shape>
        </w:pict>
      </w:r>
      <w:r>
        <w:rPr>
          <w:noProof/>
        </w:rPr>
        <w:pict w14:anchorId="24CA878F">
          <v:shape id="_x0000_s9120" type="#_x0000_t202" style="position:absolute;margin-left:142.05pt;margin-top:21.5pt;width:85.05pt;height:49.6pt;z-index:162" strokeweight="2pt">
            <v:stroke linestyle="thinThin"/>
            <v:textbox style="mso-next-textbox:#_x0000_s9120" inset="5.85pt,.7pt,5.85pt,.7pt">
              <w:txbxContent>
                <w:p w14:paraId="0AFB85BD" w14:textId="77777777" w:rsidR="007E5AC2" w:rsidRDefault="007E5AC2" w:rsidP="00C73C5A">
                  <w:pPr>
                    <w:jc w:val="center"/>
                    <w:rPr>
                      <w:spacing w:val="26"/>
                    </w:rPr>
                  </w:pPr>
                  <w:r>
                    <w:rPr>
                      <w:rFonts w:hint="eastAsia"/>
                      <w:spacing w:val="26"/>
                    </w:rPr>
                    <w:t>各画地の</w:t>
                  </w:r>
                </w:p>
                <w:p w14:paraId="6E465962" w14:textId="77777777" w:rsidR="007E5AC2" w:rsidRPr="00F34D3A" w:rsidRDefault="007E5AC2" w:rsidP="00C73C5A">
                  <w:pPr>
                    <w:jc w:val="center"/>
                    <w:rPr>
                      <w:spacing w:val="26"/>
                    </w:rPr>
                  </w:pPr>
                  <w:r>
                    <w:rPr>
                      <w:rFonts w:hint="eastAsia"/>
                      <w:spacing w:val="26"/>
                    </w:rPr>
                    <w:t>地積</w:t>
                  </w:r>
                </w:p>
              </w:txbxContent>
            </v:textbox>
          </v:shape>
        </w:pict>
      </w:r>
      <w:r>
        <w:rPr>
          <w:noProof/>
        </w:rPr>
        <w:pict w14:anchorId="08BF3053">
          <v:shape id="_x0000_s9112" type="#_x0000_t202" style="position:absolute;margin-left:248.7pt;margin-top:21.55pt;width:85.05pt;height:49.4pt;z-index:154" strokeweight="2pt">
            <v:stroke linestyle="thinThin"/>
            <v:textbox style="mso-next-textbox:#_x0000_s9112" inset="5.85pt,.7pt,5.85pt,.7pt">
              <w:txbxContent>
                <w:p w14:paraId="77C13712" w14:textId="77777777" w:rsidR="007E5AC2" w:rsidRPr="00F34D3A" w:rsidRDefault="007E5AC2" w:rsidP="00C73C5A">
                  <w:pPr>
                    <w:jc w:val="center"/>
                    <w:rPr>
                      <w:spacing w:val="26"/>
                    </w:rPr>
                  </w:pPr>
                  <w:r w:rsidRPr="00FA481A">
                    <w:rPr>
                      <w:rFonts w:ascii="ＭＳ 明朝" w:hAnsi="ＭＳ 明朝" w:hint="eastAsia"/>
                      <w:spacing w:val="26"/>
                    </w:rPr>
                    <w:t>評点1点当たりの価額</w:t>
                  </w:r>
                  <w:r>
                    <w:rPr>
                      <w:rFonts w:hint="eastAsia"/>
                      <w:spacing w:val="26"/>
                    </w:rPr>
                    <w:t>区</w:t>
                  </w:r>
                </w:p>
              </w:txbxContent>
            </v:textbox>
          </v:shape>
        </w:pict>
      </w:r>
      <w:r>
        <w:rPr>
          <w:noProof/>
        </w:rPr>
        <w:pict w14:anchorId="29AD9C8C">
          <v:shape id="_x0000_s9110" type="#_x0000_t202" style="position:absolute;margin-left:36.45pt;margin-top:21.55pt;width:85.05pt;height:49.6pt;z-index:152" strokeweight="2pt">
            <v:stroke linestyle="thinThin"/>
            <v:textbox style="mso-next-textbox:#_x0000_s9110" inset="5.85pt,.7pt,5.85pt,.7pt">
              <w:txbxContent>
                <w:p w14:paraId="7989C47D" w14:textId="77777777" w:rsidR="007E5AC2" w:rsidRDefault="007E5AC2" w:rsidP="00C73C5A">
                  <w:pPr>
                    <w:jc w:val="center"/>
                    <w:rPr>
                      <w:spacing w:val="26"/>
                    </w:rPr>
                  </w:pPr>
                  <w:r>
                    <w:rPr>
                      <w:rFonts w:hint="eastAsia"/>
                      <w:spacing w:val="26"/>
                    </w:rPr>
                    <w:t>各画地の</w:t>
                  </w:r>
                </w:p>
                <w:p w14:paraId="3543EB58" w14:textId="77777777" w:rsidR="007E5AC2" w:rsidRPr="00F34D3A" w:rsidRDefault="007E5AC2" w:rsidP="00C73C5A">
                  <w:pPr>
                    <w:jc w:val="center"/>
                    <w:rPr>
                      <w:spacing w:val="26"/>
                    </w:rPr>
                  </w:pPr>
                  <w:r>
                    <w:rPr>
                      <w:rFonts w:hint="eastAsia"/>
                      <w:spacing w:val="26"/>
                    </w:rPr>
                    <w:t>評点数</w:t>
                  </w:r>
                </w:p>
              </w:txbxContent>
            </v:textbox>
          </v:shape>
        </w:pict>
      </w:r>
    </w:p>
    <w:p w14:paraId="38C4410C" w14:textId="77777777" w:rsidR="00C73C5A" w:rsidRDefault="00506483" w:rsidP="00C73C5A">
      <w:pPr>
        <w:spacing w:after="120"/>
        <w:rPr>
          <w:bCs/>
          <w:color w:val="000000"/>
          <w:szCs w:val="22"/>
        </w:rPr>
      </w:pPr>
      <w:r>
        <w:rPr>
          <w:noProof/>
        </w:rPr>
        <w:pict w14:anchorId="045B69C6">
          <v:shape id="_x0000_s9121" type="#_x0000_t202" style="position:absolute;margin-left:119pt;margin-top:7.35pt;width:26.35pt;height:24.4pt;z-index:163" filled="f" stroked="f" strokecolor="lime">
            <v:textbox style="mso-next-textbox:#_x0000_s9121" inset="5.85pt,.7pt,5.85pt,.7pt">
              <w:txbxContent>
                <w:p w14:paraId="198DC41F" w14:textId="77777777" w:rsidR="007E5AC2" w:rsidRPr="00F34D3A" w:rsidRDefault="007E5AC2" w:rsidP="00C73C5A">
                  <w:pPr>
                    <w:rPr>
                      <w:sz w:val="24"/>
                    </w:rPr>
                  </w:pPr>
                  <w:r w:rsidRPr="00F34D3A">
                    <w:rPr>
                      <w:rFonts w:hint="eastAsia"/>
                      <w:sz w:val="24"/>
                    </w:rPr>
                    <w:t>×</w:t>
                  </w:r>
                </w:p>
              </w:txbxContent>
            </v:textbox>
          </v:shape>
        </w:pict>
      </w:r>
      <w:r>
        <w:rPr>
          <w:noProof/>
        </w:rPr>
        <w:pict w14:anchorId="41F58C46">
          <v:shape id="_x0000_s9111" type="#_x0000_t202" style="position:absolute;margin-left:225.85pt;margin-top:7.65pt;width:26.35pt;height:24.4pt;z-index:153" filled="f" stroked="f" strokecolor="lime">
            <v:textbox style="mso-next-textbox:#_x0000_s9111" inset="5.85pt,.7pt,5.85pt,.7pt">
              <w:txbxContent>
                <w:p w14:paraId="791BC53E" w14:textId="77777777" w:rsidR="007E5AC2" w:rsidRPr="00F34D3A" w:rsidRDefault="007E5AC2" w:rsidP="00C73C5A">
                  <w:pPr>
                    <w:rPr>
                      <w:sz w:val="24"/>
                    </w:rPr>
                  </w:pPr>
                  <w:r w:rsidRPr="00F34D3A">
                    <w:rPr>
                      <w:rFonts w:hint="eastAsia"/>
                      <w:sz w:val="24"/>
                    </w:rPr>
                    <w:t>×</w:t>
                  </w:r>
                </w:p>
              </w:txbxContent>
            </v:textbox>
          </v:shape>
        </w:pict>
      </w:r>
      <w:r>
        <w:rPr>
          <w:noProof/>
        </w:rPr>
        <w:pict w14:anchorId="04132DE1">
          <v:shape id="_x0000_s9113" type="#_x0000_t202" style="position:absolute;margin-left:335.55pt;margin-top:8.4pt;width:26.35pt;height:24.4pt;z-index:155" filled="f" stroked="f" strokecolor="lime">
            <v:textbox style="mso-next-textbox:#_x0000_s9113" inset="5.85pt,.7pt,5.85pt,.7pt">
              <w:txbxContent>
                <w:p w14:paraId="53E3BBA9" w14:textId="77777777" w:rsidR="007E5AC2" w:rsidRPr="00F34D3A" w:rsidRDefault="007E5AC2" w:rsidP="00C73C5A">
                  <w:pPr>
                    <w:rPr>
                      <w:sz w:val="24"/>
                    </w:rPr>
                  </w:pPr>
                  <w:r>
                    <w:rPr>
                      <w:rFonts w:hint="eastAsia"/>
                      <w:sz w:val="24"/>
                    </w:rPr>
                    <w:t>＝</w:t>
                  </w:r>
                </w:p>
              </w:txbxContent>
            </v:textbox>
          </v:shape>
        </w:pict>
      </w:r>
    </w:p>
    <w:p w14:paraId="5C00388F" w14:textId="77777777" w:rsidR="00C73C5A" w:rsidRDefault="00C73C5A" w:rsidP="00C73C5A">
      <w:pPr>
        <w:spacing w:after="120"/>
        <w:rPr>
          <w:noProof/>
        </w:rPr>
      </w:pPr>
    </w:p>
    <w:p w14:paraId="0F869F91" w14:textId="77777777" w:rsidR="00BD39EB" w:rsidRPr="005F650A" w:rsidRDefault="00BD39EB" w:rsidP="003E2A7E">
      <w:pPr>
        <w:pStyle w:val="3"/>
        <w:keepNext w:val="0"/>
        <w:numPr>
          <w:ilvl w:val="0"/>
          <w:numId w:val="8"/>
        </w:numPr>
        <w:tabs>
          <w:tab w:val="clear" w:pos="846"/>
        </w:tabs>
        <w:spacing w:line="480" w:lineRule="atLeast"/>
        <w:ind w:leftChars="0" w:left="588"/>
        <w:rPr>
          <w:rFonts w:ascii="ＭＳ ゴシック" w:hAnsi="ＭＳ ゴシック"/>
          <w:color w:val="000000"/>
          <w:sz w:val="22"/>
          <w:szCs w:val="22"/>
        </w:rPr>
      </w:pPr>
      <w:r>
        <w:rPr>
          <w:color w:val="000000"/>
          <w:sz w:val="22"/>
          <w:szCs w:val="22"/>
        </w:rPr>
        <w:br w:type="page"/>
      </w:r>
      <w:bookmarkStart w:id="281" w:name="_Toc162364928"/>
      <w:r w:rsidR="00B340C2" w:rsidRPr="003E2A7E">
        <w:rPr>
          <w:rFonts w:ascii="ＭＳ ゴシック" w:hAnsi="ＭＳ ゴシック" w:hint="eastAsia"/>
          <w:color w:val="000000"/>
          <w:sz w:val="22"/>
          <w:szCs w:val="22"/>
        </w:rPr>
        <w:lastRenderedPageBreak/>
        <w:t>その他の</w:t>
      </w:r>
      <w:r>
        <w:rPr>
          <w:rFonts w:ascii="ＭＳ ゴシック" w:hAnsi="ＭＳ ゴシック" w:hint="eastAsia"/>
          <w:color w:val="000000"/>
          <w:sz w:val="22"/>
          <w:szCs w:val="22"/>
        </w:rPr>
        <w:t>宅地評価法</w:t>
      </w:r>
      <w:bookmarkEnd w:id="281"/>
    </w:p>
    <w:p w14:paraId="3AA43A71" w14:textId="77777777" w:rsidR="00BD39EB" w:rsidRPr="00B44AC9" w:rsidRDefault="00BD39EB" w:rsidP="00F8483D">
      <w:pPr>
        <w:pStyle w:val="4"/>
        <w:keepNext w:val="0"/>
        <w:numPr>
          <w:ilvl w:val="0"/>
          <w:numId w:val="48"/>
        </w:numPr>
        <w:tabs>
          <w:tab w:val="clear" w:pos="795"/>
        </w:tabs>
        <w:spacing w:beforeLines="30" w:before="108" w:line="480" w:lineRule="atLeast"/>
        <w:ind w:leftChars="0" w:left="630"/>
        <w:rPr>
          <w:rFonts w:ascii="ＭＳ 明朝" w:hAnsi="ＭＳ 明朝"/>
          <w:color w:val="000000"/>
          <w:sz w:val="22"/>
          <w:szCs w:val="22"/>
        </w:rPr>
      </w:pPr>
      <w:r w:rsidRPr="00B44AC9">
        <w:rPr>
          <w:rFonts w:ascii="ＭＳ 明朝" w:hAnsi="ＭＳ 明朝" w:hint="eastAsia"/>
          <w:color w:val="000000"/>
          <w:sz w:val="22"/>
          <w:szCs w:val="22"/>
        </w:rPr>
        <w:t>用途地区の区分</w:t>
      </w:r>
    </w:p>
    <w:p w14:paraId="4962E6CE" w14:textId="60D11055" w:rsidR="00BD39EB" w:rsidRDefault="00BD39EB" w:rsidP="00635E84">
      <w:pPr>
        <w:spacing w:afterLines="50" w:after="180" w:line="480" w:lineRule="atLeast"/>
        <w:ind w:leftChars="213" w:left="447" w:firstLineChars="106" w:firstLine="223"/>
        <w:rPr>
          <w:bCs/>
          <w:color w:val="000000"/>
          <w:szCs w:val="22"/>
        </w:rPr>
      </w:pPr>
      <w:r>
        <w:rPr>
          <w:rFonts w:hint="eastAsia"/>
          <w:bCs/>
          <w:color w:val="000000"/>
          <w:szCs w:val="22"/>
        </w:rPr>
        <w:t>その他の宅地評価法適用区域内においては、通常用途地区の設定はされない。しかしながら、における市街化調整区域内の土地利用状況を総合的に勘案した結果、用途地区の設定が必要と考えられるため、独自の区分として、下表のとおり用途地区を設定</w:t>
      </w:r>
      <w:r w:rsidR="002E4BE1">
        <w:rPr>
          <w:rFonts w:hint="eastAsia"/>
          <w:bCs/>
          <w:color w:val="000000"/>
          <w:szCs w:val="22"/>
        </w:rPr>
        <w:t>する</w:t>
      </w:r>
      <w:r w:rsidRPr="00AE508C">
        <w:rPr>
          <w:rFonts w:hint="eastAsia"/>
          <w:bCs/>
          <w:color w:val="000000"/>
          <w:szCs w:val="22"/>
        </w:rPr>
        <w:t>｡</w:t>
      </w:r>
    </w:p>
    <w:tbl>
      <w:tblPr>
        <w:tblW w:w="8014" w:type="dxa"/>
        <w:tblInd w:w="6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1862"/>
        <w:gridCol w:w="4291"/>
      </w:tblGrid>
      <w:tr w:rsidR="00BD39EB" w:rsidRPr="00AE508C" w14:paraId="1C808283" w14:textId="77777777" w:rsidTr="00B340C2">
        <w:trPr>
          <w:trHeight w:val="624"/>
        </w:trPr>
        <w:tc>
          <w:tcPr>
            <w:tcW w:w="1861" w:type="dxa"/>
            <w:tcBorders>
              <w:top w:val="single" w:sz="6" w:space="0" w:color="auto"/>
              <w:left w:val="single" w:sz="6" w:space="0" w:color="auto"/>
              <w:bottom w:val="single" w:sz="2" w:space="0" w:color="auto"/>
            </w:tcBorders>
            <w:shd w:val="pct12" w:color="auto" w:fill="auto"/>
            <w:vAlign w:val="center"/>
          </w:tcPr>
          <w:p w14:paraId="723D39EF" w14:textId="77777777" w:rsidR="00BD39EB" w:rsidRPr="00AE508C" w:rsidRDefault="00BD39EB" w:rsidP="00B340C2">
            <w:pPr>
              <w:spacing w:line="480" w:lineRule="atLeast"/>
              <w:jc w:val="center"/>
              <w:rPr>
                <w:color w:val="000000"/>
                <w:szCs w:val="22"/>
              </w:rPr>
            </w:pPr>
            <w:r w:rsidRPr="00AE508C">
              <w:rPr>
                <w:rFonts w:hint="eastAsia"/>
                <w:color w:val="000000"/>
                <w:szCs w:val="22"/>
              </w:rPr>
              <w:t>大分類</w:t>
            </w:r>
          </w:p>
        </w:tc>
        <w:tc>
          <w:tcPr>
            <w:tcW w:w="1862" w:type="dxa"/>
            <w:tcBorders>
              <w:top w:val="single" w:sz="6" w:space="0" w:color="auto"/>
              <w:bottom w:val="single" w:sz="2" w:space="0" w:color="auto"/>
            </w:tcBorders>
            <w:shd w:val="pct12" w:color="auto" w:fill="auto"/>
            <w:vAlign w:val="center"/>
          </w:tcPr>
          <w:p w14:paraId="31E48282" w14:textId="77777777" w:rsidR="00BD39EB" w:rsidRPr="00AE508C" w:rsidRDefault="00BD39EB" w:rsidP="00B340C2">
            <w:pPr>
              <w:spacing w:line="480" w:lineRule="atLeast"/>
              <w:ind w:leftChars="5" w:left="10" w:rightChars="5" w:right="10"/>
              <w:jc w:val="center"/>
              <w:rPr>
                <w:color w:val="000000"/>
                <w:szCs w:val="22"/>
              </w:rPr>
            </w:pPr>
            <w:r w:rsidRPr="00AE508C">
              <w:rPr>
                <w:rFonts w:hint="eastAsia"/>
                <w:color w:val="000000"/>
                <w:szCs w:val="22"/>
              </w:rPr>
              <w:t>小分類</w:t>
            </w:r>
          </w:p>
        </w:tc>
        <w:tc>
          <w:tcPr>
            <w:tcW w:w="4291" w:type="dxa"/>
            <w:tcBorders>
              <w:top w:val="single" w:sz="6" w:space="0" w:color="auto"/>
              <w:bottom w:val="single" w:sz="2" w:space="0" w:color="auto"/>
              <w:right w:val="single" w:sz="6" w:space="0" w:color="auto"/>
            </w:tcBorders>
            <w:shd w:val="pct12" w:color="auto" w:fill="auto"/>
            <w:vAlign w:val="center"/>
          </w:tcPr>
          <w:p w14:paraId="266F724C" w14:textId="77777777" w:rsidR="00BD39EB" w:rsidRPr="00AE508C" w:rsidRDefault="00BD39EB" w:rsidP="00B340C2">
            <w:pPr>
              <w:spacing w:line="480" w:lineRule="atLeast"/>
              <w:jc w:val="center"/>
              <w:rPr>
                <w:color w:val="000000"/>
                <w:szCs w:val="22"/>
              </w:rPr>
            </w:pPr>
            <w:r w:rsidRPr="00AE508C">
              <w:rPr>
                <w:rFonts w:hint="eastAsia"/>
                <w:color w:val="000000"/>
                <w:szCs w:val="22"/>
              </w:rPr>
              <w:t>概　　要</w:t>
            </w:r>
          </w:p>
        </w:tc>
      </w:tr>
      <w:tr w:rsidR="00BD39EB" w:rsidRPr="00AE508C" w14:paraId="54DD87AC" w14:textId="77777777" w:rsidTr="00B340C2">
        <w:trPr>
          <w:cantSplit/>
          <w:trHeight w:val="794"/>
        </w:trPr>
        <w:tc>
          <w:tcPr>
            <w:tcW w:w="1861" w:type="dxa"/>
            <w:vMerge w:val="restart"/>
            <w:tcBorders>
              <w:top w:val="single" w:sz="2" w:space="0" w:color="auto"/>
              <w:left w:val="single" w:sz="6" w:space="0" w:color="auto"/>
            </w:tcBorders>
            <w:vAlign w:val="center"/>
          </w:tcPr>
          <w:p w14:paraId="091B9836" w14:textId="77777777" w:rsidR="00BD39EB" w:rsidRPr="00AE508C" w:rsidRDefault="00BD39EB" w:rsidP="00B340C2">
            <w:pPr>
              <w:spacing w:line="480" w:lineRule="atLeast"/>
              <w:jc w:val="center"/>
              <w:rPr>
                <w:color w:val="000000"/>
                <w:w w:val="90"/>
                <w:szCs w:val="22"/>
              </w:rPr>
            </w:pPr>
            <w:r w:rsidRPr="00AE508C">
              <w:rPr>
                <w:rFonts w:hint="eastAsia"/>
                <w:color w:val="000000"/>
                <w:w w:val="90"/>
                <w:szCs w:val="22"/>
              </w:rPr>
              <w:t>その他の地区</w:t>
            </w:r>
          </w:p>
        </w:tc>
        <w:tc>
          <w:tcPr>
            <w:tcW w:w="1862" w:type="dxa"/>
            <w:tcBorders>
              <w:top w:val="single" w:sz="2" w:space="0" w:color="auto"/>
              <w:bottom w:val="single" w:sz="2" w:space="0" w:color="auto"/>
            </w:tcBorders>
            <w:vAlign w:val="center"/>
          </w:tcPr>
          <w:p w14:paraId="02AB0113" w14:textId="77777777" w:rsidR="00BD39EB" w:rsidRPr="00AE508C" w:rsidRDefault="00BD39EB" w:rsidP="00B340C2">
            <w:pPr>
              <w:tabs>
                <w:tab w:val="left" w:pos="1809"/>
              </w:tabs>
              <w:spacing w:line="480" w:lineRule="atLeast"/>
              <w:ind w:leftChars="5" w:left="10" w:rightChars="5" w:right="10"/>
              <w:jc w:val="center"/>
              <w:rPr>
                <w:color w:val="000000"/>
                <w:w w:val="90"/>
                <w:szCs w:val="22"/>
              </w:rPr>
            </w:pPr>
            <w:r>
              <w:rPr>
                <w:rFonts w:hint="eastAsia"/>
                <w:color w:val="000000"/>
                <w:w w:val="90"/>
                <w:szCs w:val="22"/>
              </w:rPr>
              <w:t>集落</w:t>
            </w:r>
            <w:r w:rsidRPr="00AE508C">
              <w:rPr>
                <w:rFonts w:hint="eastAsia"/>
                <w:color w:val="000000"/>
                <w:w w:val="90"/>
                <w:szCs w:val="22"/>
              </w:rPr>
              <w:t>地区</w:t>
            </w:r>
          </w:p>
        </w:tc>
        <w:tc>
          <w:tcPr>
            <w:tcW w:w="4291" w:type="dxa"/>
            <w:tcBorders>
              <w:top w:val="single" w:sz="2" w:space="0" w:color="auto"/>
              <w:bottom w:val="single" w:sz="2" w:space="0" w:color="auto"/>
              <w:right w:val="single" w:sz="6" w:space="0" w:color="auto"/>
            </w:tcBorders>
            <w:vAlign w:val="center"/>
          </w:tcPr>
          <w:p w14:paraId="7554E4E1" w14:textId="77777777" w:rsidR="00BD39EB" w:rsidRPr="00AE508C" w:rsidRDefault="00BD39EB" w:rsidP="00B340C2">
            <w:pPr>
              <w:spacing w:line="480" w:lineRule="atLeast"/>
              <w:ind w:leftChars="-3" w:left="-6" w:rightChars="-10" w:right="-21"/>
              <w:jc w:val="both"/>
              <w:rPr>
                <w:color w:val="000000"/>
                <w:szCs w:val="22"/>
              </w:rPr>
            </w:pPr>
            <w:r w:rsidRPr="00DE04C2">
              <w:rPr>
                <w:rFonts w:ascii="ＭＳ 明朝" w:hAnsi="ＭＳ 明朝" w:hint="eastAsia"/>
                <w:color w:val="000000"/>
                <w:w w:val="95"/>
                <w:szCs w:val="22"/>
              </w:rPr>
              <w:t>旧来の農家住宅等を中心として集落が形成されている地区</w:t>
            </w:r>
          </w:p>
        </w:tc>
      </w:tr>
      <w:tr w:rsidR="00BD39EB" w:rsidRPr="00AE508C" w14:paraId="19220FE0" w14:textId="77777777" w:rsidTr="00B340C2">
        <w:trPr>
          <w:cantSplit/>
          <w:trHeight w:val="794"/>
        </w:trPr>
        <w:tc>
          <w:tcPr>
            <w:tcW w:w="1861" w:type="dxa"/>
            <w:vMerge/>
            <w:tcBorders>
              <w:left w:val="single" w:sz="6" w:space="0" w:color="auto"/>
              <w:bottom w:val="single" w:sz="6" w:space="0" w:color="auto"/>
            </w:tcBorders>
            <w:vAlign w:val="center"/>
          </w:tcPr>
          <w:p w14:paraId="51AAACAC" w14:textId="77777777" w:rsidR="00BD39EB" w:rsidRPr="00AE508C" w:rsidRDefault="00BD39EB" w:rsidP="00B340C2">
            <w:pPr>
              <w:spacing w:line="480" w:lineRule="atLeast"/>
              <w:jc w:val="center"/>
              <w:rPr>
                <w:color w:val="000000"/>
                <w:kern w:val="0"/>
                <w:szCs w:val="22"/>
              </w:rPr>
            </w:pPr>
          </w:p>
        </w:tc>
        <w:tc>
          <w:tcPr>
            <w:tcW w:w="1862" w:type="dxa"/>
            <w:tcBorders>
              <w:top w:val="single" w:sz="2" w:space="0" w:color="auto"/>
              <w:bottom w:val="single" w:sz="6" w:space="0" w:color="auto"/>
            </w:tcBorders>
            <w:vAlign w:val="center"/>
          </w:tcPr>
          <w:p w14:paraId="1BAF1E80" w14:textId="77777777" w:rsidR="00BD39EB" w:rsidRPr="00AE508C" w:rsidRDefault="00BD39EB" w:rsidP="00B340C2">
            <w:pPr>
              <w:spacing w:line="480" w:lineRule="atLeast"/>
              <w:ind w:leftChars="5" w:left="10" w:rightChars="5" w:right="10"/>
              <w:jc w:val="center"/>
              <w:rPr>
                <w:color w:val="000000"/>
                <w:w w:val="90"/>
                <w:szCs w:val="22"/>
              </w:rPr>
            </w:pPr>
            <w:r>
              <w:rPr>
                <w:rFonts w:hint="eastAsia"/>
                <w:color w:val="000000"/>
                <w:w w:val="90"/>
                <w:szCs w:val="22"/>
              </w:rPr>
              <w:t>散在</w:t>
            </w:r>
            <w:r w:rsidRPr="00AE508C">
              <w:rPr>
                <w:rFonts w:hint="eastAsia"/>
                <w:color w:val="000000"/>
                <w:w w:val="90"/>
                <w:szCs w:val="22"/>
              </w:rPr>
              <w:t>地区</w:t>
            </w:r>
          </w:p>
        </w:tc>
        <w:tc>
          <w:tcPr>
            <w:tcW w:w="4291" w:type="dxa"/>
            <w:tcBorders>
              <w:top w:val="single" w:sz="2" w:space="0" w:color="auto"/>
              <w:bottom w:val="single" w:sz="6" w:space="0" w:color="auto"/>
              <w:right w:val="single" w:sz="6" w:space="0" w:color="auto"/>
            </w:tcBorders>
            <w:vAlign w:val="center"/>
          </w:tcPr>
          <w:p w14:paraId="2831CA13" w14:textId="77777777" w:rsidR="00BD39EB" w:rsidRPr="00AE508C" w:rsidRDefault="00BD39EB" w:rsidP="00B340C2">
            <w:pPr>
              <w:spacing w:line="480" w:lineRule="atLeast"/>
              <w:ind w:leftChars="-3" w:left="-6" w:rightChars="-10" w:right="-21"/>
              <w:jc w:val="both"/>
              <w:rPr>
                <w:color w:val="000000"/>
                <w:w w:val="95"/>
                <w:szCs w:val="22"/>
              </w:rPr>
            </w:pPr>
            <w:r w:rsidRPr="00DE04C2">
              <w:rPr>
                <w:rFonts w:ascii="ＭＳ 明朝" w:hAnsi="ＭＳ 明朝" w:hint="eastAsia"/>
                <w:color w:val="000000"/>
                <w:w w:val="95"/>
                <w:szCs w:val="22"/>
              </w:rPr>
              <w:t>市郊外の市街化調整区域内において、宅地が点在する地区</w:t>
            </w:r>
          </w:p>
        </w:tc>
      </w:tr>
    </w:tbl>
    <w:p w14:paraId="4AC7B71A" w14:textId="77777777" w:rsidR="00B340C2" w:rsidRPr="005F650A" w:rsidRDefault="00B340C2" w:rsidP="00F8483D">
      <w:pPr>
        <w:pStyle w:val="4"/>
        <w:keepNext w:val="0"/>
        <w:numPr>
          <w:ilvl w:val="0"/>
          <w:numId w:val="48"/>
        </w:numPr>
        <w:tabs>
          <w:tab w:val="clear" w:pos="795"/>
        </w:tabs>
        <w:spacing w:beforeLines="30" w:before="108" w:line="480" w:lineRule="atLeast"/>
        <w:ind w:leftChars="0" w:left="630"/>
        <w:rPr>
          <w:rFonts w:ascii="ＭＳ ゴシック" w:hAnsi="ＭＳ ゴシック"/>
          <w:color w:val="000000"/>
          <w:sz w:val="22"/>
          <w:szCs w:val="22"/>
        </w:rPr>
      </w:pPr>
      <w:r w:rsidRPr="00B44AC9">
        <w:rPr>
          <w:rFonts w:ascii="ＭＳ 明朝" w:hAnsi="ＭＳ 明朝" w:hint="eastAsia"/>
          <w:color w:val="000000"/>
          <w:sz w:val="22"/>
          <w:szCs w:val="22"/>
        </w:rPr>
        <w:t>状況類似地区の区分</w:t>
      </w:r>
    </w:p>
    <w:p w14:paraId="6AC83928" w14:textId="77777777" w:rsidR="00232AAF" w:rsidRPr="006E06A9" w:rsidRDefault="00B340C2" w:rsidP="00635E84">
      <w:pPr>
        <w:spacing w:afterLines="50" w:after="180" w:line="480" w:lineRule="atLeast"/>
        <w:ind w:leftChars="213" w:left="447" w:firstLineChars="106" w:firstLine="223"/>
        <w:rPr>
          <w:rFonts w:ascii="ＭＳ 明朝" w:hAnsi="ＭＳ 明朝"/>
          <w:bCs/>
          <w:color w:val="000000"/>
          <w:szCs w:val="22"/>
        </w:rPr>
      </w:pPr>
      <w:r w:rsidRPr="006E06A9">
        <w:rPr>
          <w:rFonts w:ascii="ＭＳ 明朝" w:hAnsi="ＭＳ 明朝" w:hint="eastAsia"/>
          <w:bCs/>
          <w:color w:val="000000"/>
          <w:szCs w:val="22"/>
        </w:rPr>
        <w:t>第2節</w:t>
      </w:r>
      <w:r w:rsidR="00782ACE">
        <w:rPr>
          <w:rFonts w:ascii="ＭＳ 明朝" w:hAnsi="ＭＳ 明朝" w:hint="eastAsia"/>
          <w:bCs/>
          <w:color w:val="000000"/>
          <w:szCs w:val="22"/>
        </w:rPr>
        <w:t>2</w:t>
      </w:r>
      <w:r w:rsidRPr="006E06A9">
        <w:rPr>
          <w:rFonts w:ascii="ＭＳ 明朝" w:hAnsi="ＭＳ 明朝" w:hint="eastAsia"/>
          <w:bCs/>
          <w:color w:val="000000"/>
          <w:szCs w:val="22"/>
        </w:rPr>
        <w:t>.</w:t>
      </w:r>
      <w:r w:rsidR="00E3711F">
        <w:rPr>
          <w:rFonts w:ascii="ＭＳ 明朝" w:hAnsi="ＭＳ 明朝" w:hint="eastAsia"/>
          <w:bCs/>
          <w:color w:val="000000"/>
          <w:szCs w:val="22"/>
        </w:rPr>
        <w:t>(</w:t>
      </w:r>
      <w:r w:rsidRPr="006E06A9">
        <w:rPr>
          <w:rFonts w:ascii="ＭＳ 明朝" w:hAnsi="ＭＳ 明朝" w:hint="eastAsia"/>
          <w:bCs/>
          <w:color w:val="000000"/>
          <w:szCs w:val="22"/>
        </w:rPr>
        <w:t>2</w:t>
      </w:r>
      <w:r w:rsidR="00E3711F">
        <w:rPr>
          <w:rFonts w:ascii="ＭＳ 明朝" w:hAnsi="ＭＳ 明朝" w:hint="eastAsia"/>
          <w:bCs/>
          <w:color w:val="000000"/>
          <w:szCs w:val="22"/>
        </w:rPr>
        <w:t>)</w:t>
      </w:r>
      <w:r w:rsidRPr="006E06A9">
        <w:rPr>
          <w:rFonts w:ascii="ＭＳ 明朝" w:hAnsi="ＭＳ 明朝" w:hint="eastAsia"/>
          <w:bCs/>
          <w:color w:val="000000"/>
          <w:szCs w:val="22"/>
        </w:rPr>
        <w:t>状況類似地域の区分に準ずる。</w:t>
      </w:r>
    </w:p>
    <w:p w14:paraId="1E45B622" w14:textId="77777777" w:rsidR="00B340C2" w:rsidRPr="005F650A" w:rsidRDefault="00B340C2" w:rsidP="00F8483D">
      <w:pPr>
        <w:pStyle w:val="4"/>
        <w:keepNext w:val="0"/>
        <w:numPr>
          <w:ilvl w:val="0"/>
          <w:numId w:val="48"/>
        </w:numPr>
        <w:tabs>
          <w:tab w:val="clear" w:pos="795"/>
        </w:tabs>
        <w:spacing w:beforeLines="30" w:before="108" w:line="480" w:lineRule="atLeast"/>
        <w:ind w:leftChars="0" w:left="630"/>
        <w:rPr>
          <w:rFonts w:ascii="ＭＳ ゴシック" w:hAnsi="ＭＳ ゴシック"/>
          <w:color w:val="000000"/>
          <w:sz w:val="22"/>
          <w:szCs w:val="22"/>
        </w:rPr>
      </w:pPr>
      <w:r w:rsidRPr="00B44AC9">
        <w:rPr>
          <w:rFonts w:ascii="ＭＳ 明朝" w:hAnsi="ＭＳ 明朝" w:hint="eastAsia"/>
          <w:color w:val="000000"/>
          <w:sz w:val="22"/>
          <w:szCs w:val="22"/>
        </w:rPr>
        <w:t>標準宅地の選定</w:t>
      </w:r>
    </w:p>
    <w:p w14:paraId="736900E7" w14:textId="77777777" w:rsidR="00232AAF" w:rsidRDefault="00B340C2" w:rsidP="00635E84">
      <w:pPr>
        <w:spacing w:afterLines="50" w:after="180" w:line="480" w:lineRule="atLeast"/>
        <w:ind w:leftChars="213" w:left="447" w:firstLineChars="106" w:firstLine="223"/>
        <w:rPr>
          <w:rFonts w:ascii="ＭＳ 明朝" w:hAnsi="ＭＳ 明朝"/>
          <w:bCs/>
          <w:color w:val="000000"/>
          <w:szCs w:val="22"/>
        </w:rPr>
      </w:pPr>
      <w:r w:rsidRPr="006E06A9">
        <w:rPr>
          <w:rFonts w:ascii="ＭＳ 明朝" w:hAnsi="ＭＳ 明朝" w:hint="eastAsia"/>
          <w:bCs/>
          <w:color w:val="000000"/>
          <w:szCs w:val="22"/>
        </w:rPr>
        <w:t>第2節</w:t>
      </w:r>
      <w:r w:rsidR="00782ACE">
        <w:rPr>
          <w:rFonts w:ascii="ＭＳ 明朝" w:hAnsi="ＭＳ 明朝" w:hint="eastAsia"/>
          <w:bCs/>
          <w:color w:val="000000"/>
          <w:szCs w:val="22"/>
        </w:rPr>
        <w:t>2</w:t>
      </w:r>
      <w:r w:rsidRPr="006E06A9">
        <w:rPr>
          <w:rFonts w:ascii="ＭＳ 明朝" w:hAnsi="ＭＳ 明朝" w:hint="eastAsia"/>
          <w:bCs/>
          <w:color w:val="000000"/>
          <w:szCs w:val="22"/>
        </w:rPr>
        <w:t>.（3）主要な街路及び標準宅地の選定に準ずる。</w:t>
      </w:r>
      <w:r w:rsidR="00232AAF" w:rsidRPr="006E06A9">
        <w:rPr>
          <w:rFonts w:ascii="ＭＳ 明朝" w:hAnsi="ＭＳ 明朝" w:hint="eastAsia"/>
          <w:bCs/>
          <w:color w:val="000000"/>
          <w:szCs w:val="22"/>
        </w:rPr>
        <w:t>なお、標準宅地の評点数は、不動産</w:t>
      </w:r>
      <w:r w:rsidR="00232AAF" w:rsidRPr="00635E84">
        <w:rPr>
          <w:rFonts w:hint="eastAsia"/>
          <w:bCs/>
          <w:color w:val="000000"/>
          <w:szCs w:val="22"/>
        </w:rPr>
        <w:t>鑑定士</w:t>
      </w:r>
      <w:r w:rsidR="00232AAF" w:rsidRPr="006E06A9">
        <w:rPr>
          <w:rFonts w:ascii="ＭＳ 明朝" w:hAnsi="ＭＳ 明朝" w:hint="eastAsia"/>
          <w:bCs/>
          <w:color w:val="000000"/>
          <w:szCs w:val="22"/>
        </w:rPr>
        <w:t>等による鑑定評価価格を求め、当該価格の7割を適正な時価とし、これに基づいて付設するものとする。</w:t>
      </w:r>
    </w:p>
    <w:p w14:paraId="1E5493DC" w14:textId="77777777" w:rsidR="00B340C2" w:rsidRPr="005F650A" w:rsidRDefault="00684361" w:rsidP="00F8483D">
      <w:pPr>
        <w:pStyle w:val="4"/>
        <w:keepNext w:val="0"/>
        <w:numPr>
          <w:ilvl w:val="0"/>
          <w:numId w:val="48"/>
        </w:numPr>
        <w:tabs>
          <w:tab w:val="clear" w:pos="795"/>
        </w:tabs>
        <w:spacing w:beforeLines="30" w:before="108" w:line="480" w:lineRule="atLeast"/>
        <w:ind w:leftChars="0" w:left="630"/>
        <w:rPr>
          <w:rFonts w:ascii="ＭＳ ゴシック" w:hAnsi="ＭＳ ゴシック"/>
          <w:color w:val="000000"/>
          <w:sz w:val="22"/>
          <w:szCs w:val="22"/>
        </w:rPr>
      </w:pPr>
      <w:r w:rsidRPr="00B44AC9">
        <w:rPr>
          <w:rFonts w:ascii="ＭＳ 明朝" w:hAnsi="ＭＳ 明朝" w:hint="eastAsia"/>
          <w:color w:val="000000"/>
          <w:sz w:val="22"/>
          <w:szCs w:val="22"/>
        </w:rPr>
        <w:t>宅</w:t>
      </w:r>
      <w:r w:rsidR="00232AAF" w:rsidRPr="00B44AC9">
        <w:rPr>
          <w:rFonts w:ascii="ＭＳ 明朝" w:hAnsi="ＭＳ 明朝" w:hint="eastAsia"/>
          <w:color w:val="000000"/>
          <w:sz w:val="22"/>
          <w:szCs w:val="22"/>
        </w:rPr>
        <w:t>地の比準表の適用</w:t>
      </w:r>
    </w:p>
    <w:p w14:paraId="2DB90ECD" w14:textId="77777777" w:rsidR="00E35667" w:rsidRDefault="00E35667" w:rsidP="00F8483D">
      <w:pPr>
        <w:numPr>
          <w:ilvl w:val="0"/>
          <w:numId w:val="49"/>
        </w:numPr>
        <w:spacing w:line="480" w:lineRule="atLeast"/>
        <w:rPr>
          <w:bCs/>
          <w:color w:val="000000"/>
          <w:szCs w:val="22"/>
        </w:rPr>
      </w:pPr>
      <w:r>
        <w:rPr>
          <w:rFonts w:hint="eastAsia"/>
          <w:bCs/>
          <w:color w:val="000000"/>
          <w:szCs w:val="22"/>
        </w:rPr>
        <w:t>画地</w:t>
      </w:r>
      <w:r w:rsidR="007702BA">
        <w:rPr>
          <w:rFonts w:hint="eastAsia"/>
          <w:bCs/>
          <w:color w:val="000000"/>
          <w:szCs w:val="22"/>
        </w:rPr>
        <w:t>の</w:t>
      </w:r>
      <w:r>
        <w:rPr>
          <w:rFonts w:hint="eastAsia"/>
          <w:bCs/>
          <w:color w:val="000000"/>
          <w:szCs w:val="22"/>
        </w:rPr>
        <w:t>認定</w:t>
      </w:r>
    </w:p>
    <w:p w14:paraId="2F79AAEF" w14:textId="77777777" w:rsidR="00E35667" w:rsidRDefault="00E35667" w:rsidP="00E35667">
      <w:pPr>
        <w:spacing w:line="480" w:lineRule="atLeast"/>
        <w:ind w:left="994"/>
        <w:rPr>
          <w:rFonts w:ascii="ＭＳ 明朝" w:hAnsi="ＭＳ 明朝"/>
          <w:bCs/>
          <w:color w:val="000000"/>
          <w:szCs w:val="22"/>
        </w:rPr>
      </w:pPr>
      <w:r w:rsidRPr="006E06A9">
        <w:rPr>
          <w:rFonts w:ascii="ＭＳ 明朝" w:hAnsi="ＭＳ 明朝" w:hint="eastAsia"/>
          <w:bCs/>
          <w:color w:val="000000"/>
          <w:szCs w:val="22"/>
        </w:rPr>
        <w:t>第2節</w:t>
      </w:r>
      <w:r w:rsidR="00782ACE">
        <w:rPr>
          <w:rFonts w:ascii="ＭＳ 明朝" w:hAnsi="ＭＳ 明朝" w:hint="eastAsia"/>
          <w:bCs/>
          <w:color w:val="000000"/>
          <w:szCs w:val="22"/>
        </w:rPr>
        <w:t>2</w:t>
      </w:r>
      <w:r w:rsidRPr="006E06A9">
        <w:rPr>
          <w:rFonts w:ascii="ＭＳ 明朝" w:hAnsi="ＭＳ 明朝" w:hint="eastAsia"/>
          <w:bCs/>
          <w:color w:val="000000"/>
          <w:szCs w:val="22"/>
        </w:rPr>
        <w:t>.</w:t>
      </w:r>
      <w:r w:rsidR="004A4EC5">
        <w:rPr>
          <w:rFonts w:ascii="ＭＳ 明朝" w:hAnsi="ＭＳ 明朝" w:hint="eastAsia"/>
          <w:bCs/>
          <w:color w:val="000000"/>
          <w:szCs w:val="22"/>
        </w:rPr>
        <w:t>(</w:t>
      </w:r>
      <w:r>
        <w:rPr>
          <w:rFonts w:ascii="ＭＳ 明朝" w:hAnsi="ＭＳ 明朝" w:hint="eastAsia"/>
          <w:bCs/>
          <w:color w:val="000000"/>
          <w:szCs w:val="22"/>
        </w:rPr>
        <w:t>5</w:t>
      </w:r>
      <w:r w:rsidR="004A4EC5">
        <w:rPr>
          <w:rFonts w:ascii="ＭＳ 明朝" w:hAnsi="ＭＳ 明朝" w:hint="eastAsia"/>
          <w:bCs/>
          <w:color w:val="000000"/>
          <w:szCs w:val="22"/>
        </w:rPr>
        <w:t>)</w:t>
      </w:r>
      <w:r>
        <w:rPr>
          <w:rFonts w:ascii="ＭＳ 明朝" w:hAnsi="ＭＳ 明朝" w:hint="eastAsia"/>
          <w:bCs/>
          <w:color w:val="000000"/>
          <w:szCs w:val="22"/>
        </w:rPr>
        <w:t>②画地の認定に準ずる。</w:t>
      </w:r>
    </w:p>
    <w:p w14:paraId="699F7235" w14:textId="77777777" w:rsidR="00295D8A" w:rsidRDefault="00812A29" w:rsidP="00F8483D">
      <w:pPr>
        <w:numPr>
          <w:ilvl w:val="0"/>
          <w:numId w:val="49"/>
        </w:numPr>
        <w:tabs>
          <w:tab w:val="clear" w:pos="700"/>
        </w:tabs>
        <w:spacing w:line="480" w:lineRule="atLeast"/>
        <w:rPr>
          <w:bCs/>
          <w:color w:val="000000"/>
          <w:szCs w:val="22"/>
        </w:rPr>
      </w:pPr>
      <w:r>
        <w:rPr>
          <w:rFonts w:hint="eastAsia"/>
          <w:bCs/>
          <w:color w:val="000000"/>
          <w:szCs w:val="22"/>
        </w:rPr>
        <w:t xml:space="preserve"> </w:t>
      </w:r>
      <w:r>
        <w:rPr>
          <w:rFonts w:hint="eastAsia"/>
          <w:bCs/>
          <w:color w:val="000000"/>
          <w:szCs w:val="22"/>
        </w:rPr>
        <w:t>宅地の比準割合</w:t>
      </w:r>
    </w:p>
    <w:p w14:paraId="24ED3DDD" w14:textId="77777777" w:rsidR="00217EA5" w:rsidRPr="00057662" w:rsidRDefault="00506483" w:rsidP="00217EA5">
      <w:pPr>
        <w:pStyle w:val="af7"/>
        <w:spacing w:beforeLines="20" w:before="72"/>
        <w:ind w:left="840"/>
        <w:rPr>
          <w:rFonts w:ascii="ＭＳ 明朝" w:hAnsi="ＭＳ 明朝"/>
        </w:rPr>
      </w:pPr>
      <w:r>
        <w:rPr>
          <w:rFonts w:ascii="ＭＳ 明朝" w:hAnsi="ＭＳ 明朝"/>
          <w:noProof/>
        </w:rPr>
        <w:pict w14:anchorId="6ED3B90C">
          <v:shape id="_x0000_s8602" type="#_x0000_t86" style="position:absolute;left:0;text-align:left;margin-left:441.9pt;margin-top:26.3pt;width:9.55pt;height:60.2pt;z-index:105">
            <w10:wrap anchorx="page"/>
            <w10:anchorlock/>
          </v:shape>
        </w:pict>
      </w:r>
      <w:r w:rsidR="00ED026F" w:rsidRPr="00057662">
        <w:rPr>
          <w:rFonts w:ascii="ＭＳ 明朝" w:hAnsi="ＭＳ 明朝" w:hint="eastAsia"/>
        </w:rPr>
        <w:t>＜算式＞</w:t>
      </w:r>
    </w:p>
    <w:tbl>
      <w:tblPr>
        <w:tblW w:w="7879" w:type="dxa"/>
        <w:tblInd w:w="109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0"/>
        <w:gridCol w:w="938"/>
        <w:gridCol w:w="1559"/>
        <w:gridCol w:w="426"/>
        <w:gridCol w:w="1275"/>
        <w:gridCol w:w="426"/>
        <w:gridCol w:w="1075"/>
      </w:tblGrid>
      <w:tr w:rsidR="00ED026F" w:rsidRPr="00057662" w14:paraId="5273463B" w14:textId="77777777" w:rsidTr="0060119D">
        <w:trPr>
          <w:trHeight w:val="998"/>
        </w:trPr>
        <w:tc>
          <w:tcPr>
            <w:tcW w:w="2180" w:type="dxa"/>
            <w:tcBorders>
              <w:top w:val="nil"/>
              <w:left w:val="nil"/>
              <w:bottom w:val="nil"/>
              <w:right w:val="nil"/>
            </w:tcBorders>
            <w:vAlign w:val="center"/>
          </w:tcPr>
          <w:p w14:paraId="3C6AFC43" w14:textId="77777777" w:rsidR="00ED026F" w:rsidRPr="00057662" w:rsidRDefault="00506483" w:rsidP="00684361">
            <w:pPr>
              <w:spacing w:before="240" w:after="60"/>
              <w:rPr>
                <w:rFonts w:ascii="ＭＳ 明朝" w:hAnsi="ＭＳ 明朝"/>
              </w:rPr>
            </w:pPr>
            <w:r>
              <w:rPr>
                <w:rFonts w:ascii="ＭＳ 明朝" w:hAnsi="ＭＳ 明朝"/>
              </w:rPr>
              <w:pict w14:anchorId="4B6EF6EC">
                <v:shape id="_x0000_s8597" type="#_x0000_t85" style="position:absolute;margin-left:144.7pt;margin-top:-4.8pt;width:9.55pt;height:60.2pt;z-index:104">
                  <w10:wrap anchorx="page"/>
                  <w10:anchorlock/>
                </v:shape>
              </w:pict>
            </w:r>
            <w:r w:rsidR="00ED026F" w:rsidRPr="00684361">
              <w:rPr>
                <w:rFonts w:ascii="ＭＳ 明朝" w:hAnsi="ＭＳ 明朝" w:hint="eastAsia"/>
              </w:rPr>
              <w:t>宅地の比準割合</w:t>
            </w:r>
          </w:p>
        </w:tc>
        <w:tc>
          <w:tcPr>
            <w:tcW w:w="938" w:type="dxa"/>
            <w:tcBorders>
              <w:top w:val="nil"/>
              <w:left w:val="nil"/>
              <w:bottom w:val="nil"/>
              <w:right w:val="nil"/>
            </w:tcBorders>
            <w:vAlign w:val="center"/>
          </w:tcPr>
          <w:p w14:paraId="6F5C59EC" w14:textId="77777777" w:rsidR="00ED026F" w:rsidRPr="002F2E0F" w:rsidRDefault="00ED026F" w:rsidP="009858E1">
            <w:pPr>
              <w:spacing w:after="60" w:line="240" w:lineRule="atLeast"/>
              <w:jc w:val="center"/>
              <w:rPr>
                <w:rFonts w:ascii="ＭＳ 明朝" w:hAnsi="ＭＳ 明朝"/>
                <w:sz w:val="20"/>
              </w:rPr>
            </w:pPr>
            <w:r>
              <w:rPr>
                <w:rFonts w:ascii="ＭＳ 明朝" w:hAnsi="ＭＳ 明朝" w:hint="eastAsia"/>
                <w:sz w:val="20"/>
              </w:rPr>
              <w:t>＝</w:t>
            </w:r>
          </w:p>
        </w:tc>
        <w:tc>
          <w:tcPr>
            <w:tcW w:w="1559" w:type="dxa"/>
            <w:tcBorders>
              <w:top w:val="nil"/>
              <w:left w:val="nil"/>
              <w:bottom w:val="nil"/>
              <w:right w:val="nil"/>
            </w:tcBorders>
            <w:vAlign w:val="center"/>
          </w:tcPr>
          <w:p w14:paraId="44F2ACCB" w14:textId="77777777" w:rsidR="00ED026F" w:rsidRPr="00057662" w:rsidRDefault="00ED026F" w:rsidP="009858E1">
            <w:pPr>
              <w:spacing w:before="60" w:after="60"/>
              <w:rPr>
                <w:rFonts w:ascii="ＭＳ 明朝" w:hAnsi="ＭＳ 明朝"/>
                <w:sz w:val="20"/>
              </w:rPr>
            </w:pPr>
            <w:r>
              <w:rPr>
                <w:rFonts w:ascii="ＭＳ 明朝" w:hAnsi="ＭＳ 明朝" w:hint="eastAsia"/>
              </w:rPr>
              <w:t>奥行による比準割合</w:t>
            </w:r>
          </w:p>
        </w:tc>
        <w:tc>
          <w:tcPr>
            <w:tcW w:w="426" w:type="dxa"/>
            <w:tcBorders>
              <w:top w:val="nil"/>
              <w:left w:val="nil"/>
              <w:bottom w:val="nil"/>
              <w:right w:val="nil"/>
            </w:tcBorders>
            <w:vAlign w:val="center"/>
          </w:tcPr>
          <w:p w14:paraId="2CDBBD8A" w14:textId="77777777" w:rsidR="00ED026F" w:rsidRPr="00057662" w:rsidRDefault="00ED026F" w:rsidP="009858E1">
            <w:pPr>
              <w:spacing w:before="60" w:after="60"/>
              <w:ind w:leftChars="-47" w:left="-99"/>
              <w:rPr>
                <w:rFonts w:ascii="ＭＳ 明朝" w:hAnsi="ＭＳ 明朝"/>
              </w:rPr>
            </w:pPr>
            <w:r>
              <w:rPr>
                <w:rFonts w:ascii="ＭＳ 明朝" w:hAnsi="ＭＳ 明朝" w:hint="eastAsia"/>
              </w:rPr>
              <w:t>×</w:t>
            </w:r>
          </w:p>
        </w:tc>
        <w:tc>
          <w:tcPr>
            <w:tcW w:w="1275" w:type="dxa"/>
            <w:tcBorders>
              <w:top w:val="nil"/>
              <w:left w:val="nil"/>
              <w:bottom w:val="nil"/>
              <w:right w:val="nil"/>
            </w:tcBorders>
            <w:vAlign w:val="center"/>
          </w:tcPr>
          <w:p w14:paraId="05033027" w14:textId="77777777" w:rsidR="00ED026F" w:rsidRPr="00057662" w:rsidRDefault="00ED026F" w:rsidP="009858E1">
            <w:pPr>
              <w:spacing w:before="60" w:after="60"/>
              <w:ind w:leftChars="-47" w:left="-99"/>
              <w:rPr>
                <w:rFonts w:ascii="ＭＳ 明朝" w:hAnsi="ＭＳ 明朝"/>
                <w:sz w:val="20"/>
              </w:rPr>
            </w:pPr>
            <w:r>
              <w:rPr>
                <w:rFonts w:ascii="ＭＳ 明朝" w:hAnsi="ＭＳ 明朝" w:hint="eastAsia"/>
                <w:sz w:val="20"/>
              </w:rPr>
              <w:t>形状等による比準割合</w:t>
            </w:r>
          </w:p>
        </w:tc>
        <w:tc>
          <w:tcPr>
            <w:tcW w:w="426" w:type="dxa"/>
            <w:tcBorders>
              <w:top w:val="nil"/>
              <w:left w:val="nil"/>
              <w:bottom w:val="nil"/>
              <w:right w:val="nil"/>
            </w:tcBorders>
            <w:vAlign w:val="center"/>
          </w:tcPr>
          <w:p w14:paraId="665AF38D" w14:textId="77777777" w:rsidR="00ED026F" w:rsidRPr="00057662" w:rsidRDefault="00ED026F" w:rsidP="009858E1">
            <w:pPr>
              <w:spacing w:before="60" w:after="60"/>
              <w:rPr>
                <w:rFonts w:ascii="ＭＳ 明朝" w:hAnsi="ＭＳ 明朝"/>
                <w:sz w:val="20"/>
              </w:rPr>
            </w:pPr>
            <w:r>
              <w:rPr>
                <w:rFonts w:ascii="ＭＳ 明朝" w:hAnsi="ＭＳ 明朝" w:hint="eastAsia"/>
              </w:rPr>
              <w:t>×</w:t>
            </w:r>
          </w:p>
        </w:tc>
        <w:tc>
          <w:tcPr>
            <w:tcW w:w="1075" w:type="dxa"/>
            <w:tcBorders>
              <w:top w:val="nil"/>
              <w:left w:val="nil"/>
              <w:bottom w:val="nil"/>
              <w:right w:val="nil"/>
            </w:tcBorders>
            <w:vAlign w:val="center"/>
          </w:tcPr>
          <w:p w14:paraId="4A3E4895" w14:textId="77777777" w:rsidR="00ED026F" w:rsidRPr="00057662" w:rsidRDefault="00ED026F" w:rsidP="009858E1">
            <w:pPr>
              <w:spacing w:before="60" w:after="60"/>
              <w:rPr>
                <w:rFonts w:ascii="ＭＳ 明朝" w:hAnsi="ＭＳ 明朝"/>
                <w:sz w:val="20"/>
              </w:rPr>
            </w:pPr>
            <w:r>
              <w:rPr>
                <w:rFonts w:ascii="ＭＳ 明朝" w:hAnsi="ＭＳ 明朝" w:hint="eastAsia"/>
                <w:sz w:val="20"/>
              </w:rPr>
              <w:t>その他の比準割合</w:t>
            </w:r>
          </w:p>
        </w:tc>
      </w:tr>
    </w:tbl>
    <w:p w14:paraId="2B5A37ED" w14:textId="77777777" w:rsidR="004C416F" w:rsidRDefault="004C416F" w:rsidP="00812A29">
      <w:pPr>
        <w:tabs>
          <w:tab w:val="left" w:pos="990"/>
        </w:tabs>
        <w:spacing w:line="480" w:lineRule="atLeast"/>
        <w:ind w:left="340"/>
        <w:rPr>
          <w:color w:val="000000"/>
          <w:szCs w:val="22"/>
        </w:rPr>
      </w:pPr>
    </w:p>
    <w:p w14:paraId="3F20478E" w14:textId="77777777" w:rsidR="00295D8A" w:rsidRDefault="00295D8A" w:rsidP="007E7FAA">
      <w:pPr>
        <w:tabs>
          <w:tab w:val="left" w:pos="990"/>
        </w:tabs>
        <w:spacing w:afterLines="50" w:after="180" w:line="480" w:lineRule="atLeast"/>
        <w:ind w:left="340"/>
        <w:rPr>
          <w:color w:val="000000"/>
          <w:szCs w:val="22"/>
        </w:rPr>
      </w:pPr>
      <w:r>
        <w:rPr>
          <w:rFonts w:hint="eastAsia"/>
          <w:color w:val="000000"/>
          <w:szCs w:val="22"/>
        </w:rPr>
        <w:t>（</w:t>
      </w:r>
      <w:r w:rsidR="008B7F50">
        <w:rPr>
          <w:rFonts w:hint="eastAsia"/>
          <w:color w:val="000000"/>
          <w:szCs w:val="22"/>
        </w:rPr>
        <w:t>ｲ</w:t>
      </w:r>
      <w:r w:rsidRPr="00AE508C">
        <w:rPr>
          <w:rFonts w:hint="eastAsia"/>
          <w:color w:val="000000"/>
          <w:szCs w:val="22"/>
        </w:rPr>
        <w:t>）</w:t>
      </w:r>
      <w:r w:rsidR="007A5462">
        <w:rPr>
          <w:rFonts w:hint="eastAsia"/>
          <w:color w:val="000000"/>
          <w:szCs w:val="22"/>
        </w:rPr>
        <w:t>奥行による比準割合</w:t>
      </w:r>
    </w:p>
    <w:p w14:paraId="5465DEDD" w14:textId="77777777" w:rsidR="007E7FAA" w:rsidRPr="00E266D8" w:rsidRDefault="007E7FAA" w:rsidP="00846DCA">
      <w:pPr>
        <w:spacing w:afterLines="50" w:after="180" w:line="480" w:lineRule="atLeast"/>
        <w:ind w:left="854"/>
        <w:rPr>
          <w:rFonts w:ascii="ＭＳ 明朝" w:hAnsi="ＭＳ 明朝"/>
          <w:color w:val="000000"/>
          <w:szCs w:val="22"/>
          <w:lang w:eastAsia="zh-TW"/>
        </w:rPr>
      </w:pPr>
      <w:r w:rsidRPr="00E266D8">
        <w:rPr>
          <w:rFonts w:ascii="ＭＳ 明朝" w:hAnsi="ＭＳ 明朝" w:hint="eastAsia"/>
          <w:color w:val="000000"/>
          <w:szCs w:val="22"/>
        </w:rPr>
        <w:lastRenderedPageBreak/>
        <w:t xml:space="preserve"> </w:t>
      </w:r>
      <w:r w:rsidRPr="00E266D8">
        <w:rPr>
          <w:rFonts w:ascii="ＭＳ 明朝" w:hAnsi="ＭＳ 明朝" w:hint="eastAsia"/>
          <w:color w:val="000000"/>
          <w:szCs w:val="22"/>
          <w:lang w:eastAsia="zh-TW"/>
        </w:rPr>
        <w:t>附表1　奥行価格補正率表（</w:t>
      </w:r>
      <w:r w:rsidRPr="00E266D8">
        <w:rPr>
          <w:rFonts w:ascii="ＭＳ 明朝" w:hAnsi="ＭＳ 明朝" w:hint="eastAsia"/>
          <w:color w:val="000000"/>
          <w:szCs w:val="22"/>
        </w:rPr>
        <w:t>ｺｰﾄﾞ</w:t>
      </w:r>
      <w:r w:rsidR="00E55192">
        <w:rPr>
          <w:rFonts w:ascii="ＭＳ 明朝" w:hAnsi="ＭＳ 明朝" w:hint="eastAsia"/>
          <w:color w:val="000000"/>
          <w:szCs w:val="22"/>
          <w:lang w:eastAsia="zh-TW"/>
        </w:rPr>
        <w:t>34</w:t>
      </w:r>
      <w:r w:rsidRPr="00E266D8">
        <w:rPr>
          <w:rFonts w:ascii="ＭＳ 明朝" w:hAnsi="ＭＳ 明朝" w:hint="eastAsia"/>
          <w:color w:val="000000"/>
          <w:szCs w:val="22"/>
          <w:lang w:eastAsia="zh-TW"/>
        </w:rPr>
        <w:t>）</w:t>
      </w:r>
    </w:p>
    <w:tbl>
      <w:tblPr>
        <w:tblW w:w="825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1190"/>
        <w:gridCol w:w="1430"/>
        <w:gridCol w:w="1010"/>
        <w:gridCol w:w="1010"/>
        <w:gridCol w:w="1010"/>
        <w:gridCol w:w="1010"/>
        <w:gridCol w:w="1011"/>
      </w:tblGrid>
      <w:tr w:rsidR="007E7FAA" w:rsidRPr="008574D1" w14:paraId="32CF6B51" w14:textId="77777777" w:rsidTr="007E7FAA">
        <w:trPr>
          <w:trHeight w:val="680"/>
        </w:trPr>
        <w:tc>
          <w:tcPr>
            <w:tcW w:w="581" w:type="dxa"/>
            <w:tcBorders>
              <w:top w:val="single" w:sz="6" w:space="0" w:color="auto"/>
              <w:left w:val="single" w:sz="6" w:space="0" w:color="auto"/>
              <w:bottom w:val="single" w:sz="2" w:space="0" w:color="auto"/>
              <w:right w:val="single" w:sz="4" w:space="0" w:color="auto"/>
            </w:tcBorders>
            <w:shd w:val="clear" w:color="auto" w:fill="auto"/>
            <w:vAlign w:val="center"/>
          </w:tcPr>
          <w:p w14:paraId="63239AAD"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項</w:t>
            </w:r>
          </w:p>
          <w:p w14:paraId="67F1C93E"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目</w:t>
            </w:r>
          </w:p>
        </w:tc>
        <w:tc>
          <w:tcPr>
            <w:tcW w:w="1190" w:type="dxa"/>
            <w:tcBorders>
              <w:top w:val="single" w:sz="6" w:space="0" w:color="auto"/>
              <w:left w:val="single" w:sz="4" w:space="0" w:color="auto"/>
              <w:bottom w:val="single" w:sz="2" w:space="0" w:color="auto"/>
              <w:right w:val="single" w:sz="4" w:space="0" w:color="auto"/>
            </w:tcBorders>
            <w:shd w:val="pct12" w:color="auto" w:fill="auto"/>
            <w:vAlign w:val="center"/>
          </w:tcPr>
          <w:p w14:paraId="41C24D07" w14:textId="77777777" w:rsidR="007E7FAA"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状況類似</w:t>
            </w:r>
          </w:p>
          <w:p w14:paraId="5611E8E6" w14:textId="77777777" w:rsidR="007E7FAA" w:rsidRPr="00575FFB"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地区の状況</w:t>
            </w:r>
          </w:p>
        </w:tc>
        <w:tc>
          <w:tcPr>
            <w:tcW w:w="1430" w:type="dxa"/>
            <w:tcBorders>
              <w:top w:val="single" w:sz="6" w:space="0" w:color="auto"/>
              <w:left w:val="single" w:sz="4" w:space="0" w:color="auto"/>
              <w:bottom w:val="single" w:sz="2" w:space="0" w:color="auto"/>
              <w:right w:val="single" w:sz="4" w:space="0" w:color="auto"/>
              <w:tl2br w:val="single" w:sz="2" w:space="0" w:color="auto"/>
            </w:tcBorders>
            <w:shd w:val="pct12" w:color="auto" w:fill="auto"/>
            <w:vAlign w:val="center"/>
          </w:tcPr>
          <w:p w14:paraId="082093DA" w14:textId="77777777" w:rsidR="007E7FAA" w:rsidRPr="00575FFB" w:rsidRDefault="007E7FAA" w:rsidP="007E7FAA">
            <w:pPr>
              <w:spacing w:line="300" w:lineRule="atLeast"/>
              <w:jc w:val="right"/>
              <w:rPr>
                <w:rFonts w:ascii="ＭＳ 明朝" w:hAnsi="ＭＳ 明朝"/>
                <w:color w:val="000000"/>
                <w:w w:val="60"/>
                <w:sz w:val="20"/>
                <w:szCs w:val="22"/>
              </w:rPr>
            </w:pPr>
            <w:r w:rsidRPr="00575FFB">
              <w:rPr>
                <w:rFonts w:ascii="ＭＳ 明朝" w:hAnsi="ＭＳ 明朝" w:hint="eastAsia"/>
                <w:color w:val="000000"/>
                <w:w w:val="60"/>
                <w:sz w:val="20"/>
                <w:szCs w:val="22"/>
              </w:rPr>
              <w:t>比準宅地の状況</w:t>
            </w:r>
          </w:p>
          <w:p w14:paraId="64D4D2EE" w14:textId="77777777" w:rsidR="007E7FAA" w:rsidRPr="00575FFB" w:rsidRDefault="007E7FAA" w:rsidP="007E7FAA">
            <w:pPr>
              <w:spacing w:line="300" w:lineRule="atLeast"/>
              <w:jc w:val="center"/>
              <w:rPr>
                <w:rFonts w:ascii="ＭＳ 明朝" w:hAnsi="ＭＳ 明朝"/>
                <w:color w:val="000000"/>
                <w:w w:val="60"/>
                <w:sz w:val="20"/>
                <w:szCs w:val="22"/>
              </w:rPr>
            </w:pPr>
          </w:p>
          <w:p w14:paraId="53ACF244" w14:textId="77777777" w:rsidR="007E7FAA" w:rsidRPr="00575FFB"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標準宅地の状況</w:t>
            </w:r>
          </w:p>
        </w:tc>
        <w:tc>
          <w:tcPr>
            <w:tcW w:w="1010" w:type="dxa"/>
            <w:tcBorders>
              <w:top w:val="single" w:sz="6" w:space="0" w:color="auto"/>
              <w:left w:val="single" w:sz="4" w:space="0" w:color="auto"/>
              <w:bottom w:val="single" w:sz="2" w:space="0" w:color="auto"/>
              <w:right w:val="single" w:sz="4" w:space="0" w:color="auto"/>
            </w:tcBorders>
            <w:shd w:val="pct12" w:color="auto" w:fill="auto"/>
            <w:vAlign w:val="center"/>
          </w:tcPr>
          <w:p w14:paraId="2CD6F392"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奥行が28ｍ以内の場合</w:t>
            </w:r>
          </w:p>
        </w:tc>
        <w:tc>
          <w:tcPr>
            <w:tcW w:w="1010" w:type="dxa"/>
            <w:tcBorders>
              <w:top w:val="single" w:sz="6" w:space="0" w:color="auto"/>
              <w:left w:val="single" w:sz="4" w:space="0" w:color="auto"/>
              <w:bottom w:val="single" w:sz="2" w:space="0" w:color="auto"/>
              <w:right w:val="single" w:sz="4" w:space="0" w:color="auto"/>
            </w:tcBorders>
            <w:shd w:val="pct12" w:color="auto" w:fill="auto"/>
            <w:vAlign w:val="center"/>
          </w:tcPr>
          <w:p w14:paraId="4D4AEBD9"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奥行が28ｍ</w:t>
            </w:r>
          </w:p>
          <w:p w14:paraId="4E46CC6E"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を超え36ｍ</w:t>
            </w:r>
          </w:p>
          <w:p w14:paraId="0D1D87AF"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0" w:type="dxa"/>
            <w:tcBorders>
              <w:top w:val="single" w:sz="6" w:space="0" w:color="auto"/>
              <w:left w:val="single" w:sz="4" w:space="0" w:color="auto"/>
              <w:bottom w:val="single" w:sz="2" w:space="0" w:color="auto"/>
              <w:right w:val="single" w:sz="4" w:space="0" w:color="auto"/>
            </w:tcBorders>
            <w:shd w:val="pct12" w:color="auto" w:fill="auto"/>
            <w:vAlign w:val="center"/>
          </w:tcPr>
          <w:p w14:paraId="40EAF162"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奥行が36ｍ</w:t>
            </w:r>
          </w:p>
          <w:p w14:paraId="103B07E8"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を超え48ｍ</w:t>
            </w:r>
          </w:p>
          <w:p w14:paraId="43AB17D0"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0" w:type="dxa"/>
            <w:tcBorders>
              <w:top w:val="single" w:sz="6" w:space="0" w:color="auto"/>
              <w:left w:val="single" w:sz="4" w:space="0" w:color="auto"/>
              <w:bottom w:val="single" w:sz="2" w:space="0" w:color="auto"/>
              <w:right w:val="single" w:sz="4" w:space="0" w:color="auto"/>
            </w:tcBorders>
            <w:shd w:val="pct12" w:color="auto" w:fill="auto"/>
            <w:vAlign w:val="center"/>
          </w:tcPr>
          <w:p w14:paraId="15BD59D0"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奥行が48ｍ</w:t>
            </w:r>
          </w:p>
          <w:p w14:paraId="1C2B2C79"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を超え64ｍ</w:t>
            </w:r>
          </w:p>
          <w:p w14:paraId="3F55E25E"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1" w:type="dxa"/>
            <w:tcBorders>
              <w:top w:val="single" w:sz="6" w:space="0" w:color="auto"/>
              <w:left w:val="single" w:sz="4" w:space="0" w:color="auto"/>
              <w:bottom w:val="single" w:sz="2" w:space="0" w:color="auto"/>
              <w:right w:val="single" w:sz="6" w:space="0" w:color="auto"/>
            </w:tcBorders>
            <w:shd w:val="pct12" w:color="auto" w:fill="auto"/>
            <w:vAlign w:val="center"/>
          </w:tcPr>
          <w:p w14:paraId="5CDA03C4"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奥行が64ｍを超える場合</w:t>
            </w:r>
          </w:p>
        </w:tc>
      </w:tr>
      <w:tr w:rsidR="007E7FAA" w:rsidRPr="008574D1" w14:paraId="3891D16B" w14:textId="77777777" w:rsidTr="007E7FAA">
        <w:trPr>
          <w:trHeight w:val="737"/>
        </w:trPr>
        <w:tc>
          <w:tcPr>
            <w:tcW w:w="581" w:type="dxa"/>
            <w:vMerge w:val="restart"/>
            <w:tcBorders>
              <w:top w:val="single" w:sz="2" w:space="0" w:color="auto"/>
              <w:left w:val="single" w:sz="6" w:space="0" w:color="auto"/>
              <w:right w:val="single" w:sz="4" w:space="0" w:color="auto"/>
            </w:tcBorders>
            <w:shd w:val="clear" w:color="auto" w:fill="auto"/>
            <w:vAlign w:val="center"/>
          </w:tcPr>
          <w:p w14:paraId="5A54D898"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奥行による比準割合</w:t>
            </w:r>
          </w:p>
        </w:tc>
        <w:tc>
          <w:tcPr>
            <w:tcW w:w="1190" w:type="dxa"/>
            <w:vMerge w:val="restart"/>
            <w:tcBorders>
              <w:top w:val="single" w:sz="2" w:space="0" w:color="auto"/>
              <w:left w:val="single" w:sz="4" w:space="0" w:color="auto"/>
              <w:right w:val="single" w:sz="4" w:space="0" w:color="auto"/>
            </w:tcBorders>
            <w:shd w:val="clear" w:color="auto" w:fill="auto"/>
            <w:vAlign w:val="center"/>
          </w:tcPr>
          <w:p w14:paraId="040614B7" w14:textId="77777777" w:rsidR="007E7FAA" w:rsidRPr="0021289E" w:rsidRDefault="007E7FAA" w:rsidP="007E7FAA">
            <w:pPr>
              <w:spacing w:line="480" w:lineRule="atLeast"/>
              <w:rPr>
                <w:rFonts w:ascii="ＭＳ 明朝" w:hAnsi="ＭＳ 明朝"/>
                <w:color w:val="000000"/>
                <w:szCs w:val="22"/>
              </w:rPr>
            </w:pPr>
            <w:r>
              <w:rPr>
                <w:rFonts w:ascii="ＭＳ 明朝" w:hAnsi="ＭＳ 明朝" w:hint="eastAsia"/>
                <w:color w:val="000000"/>
                <w:w w:val="70"/>
                <w:sz w:val="20"/>
                <w:szCs w:val="22"/>
              </w:rPr>
              <w:t>商店が相当連たんしているとき</w:t>
            </w: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78556D9E" w14:textId="77777777" w:rsidR="007E7FAA" w:rsidRPr="0021289E" w:rsidRDefault="007E7FAA" w:rsidP="007E7FAA">
            <w:pPr>
              <w:spacing w:line="480" w:lineRule="atLeast"/>
              <w:rPr>
                <w:rFonts w:ascii="ＭＳ 明朝" w:hAnsi="ＭＳ 明朝"/>
                <w:color w:val="000000"/>
                <w:szCs w:val="22"/>
              </w:rPr>
            </w:pPr>
            <w:r w:rsidRPr="00575FFB">
              <w:rPr>
                <w:rFonts w:ascii="ＭＳ 明朝" w:hAnsi="ＭＳ 明朝" w:hint="eastAsia"/>
                <w:color w:val="000000"/>
                <w:w w:val="60"/>
                <w:sz w:val="20"/>
                <w:szCs w:val="22"/>
              </w:rPr>
              <w:t>奥行が28ｍ以内の場合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005B4EFF"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9F24535"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6E55E169"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6FB57B98"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0.85</w:t>
            </w:r>
          </w:p>
        </w:tc>
        <w:tc>
          <w:tcPr>
            <w:tcW w:w="1011" w:type="dxa"/>
            <w:tcBorders>
              <w:top w:val="single" w:sz="2" w:space="0" w:color="auto"/>
              <w:left w:val="single" w:sz="4" w:space="0" w:color="auto"/>
              <w:bottom w:val="single" w:sz="2" w:space="0" w:color="auto"/>
              <w:right w:val="single" w:sz="6" w:space="0" w:color="auto"/>
            </w:tcBorders>
            <w:shd w:val="clear" w:color="auto" w:fill="auto"/>
          </w:tcPr>
          <w:p w14:paraId="20535934"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0.80</w:t>
            </w:r>
          </w:p>
        </w:tc>
      </w:tr>
      <w:tr w:rsidR="007E7FAA" w:rsidRPr="008574D1" w14:paraId="1AC37595"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4D1BD22F" w14:textId="77777777" w:rsidR="007E7FAA" w:rsidRDefault="007E7FAA" w:rsidP="007E7FAA">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3F5B2686" w14:textId="77777777" w:rsidR="007E7FAA" w:rsidRDefault="007E7FAA" w:rsidP="007E7FAA">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26E1A72A" w14:textId="77777777" w:rsidR="007E7FAA"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奥行が28ｍを超え</w:t>
            </w:r>
            <w:r>
              <w:rPr>
                <w:rFonts w:ascii="ＭＳ 明朝" w:hAnsi="ＭＳ 明朝" w:hint="eastAsia"/>
                <w:color w:val="000000"/>
                <w:w w:val="60"/>
                <w:sz w:val="20"/>
                <w:szCs w:val="22"/>
              </w:rPr>
              <w:t>、</w:t>
            </w:r>
          </w:p>
          <w:p w14:paraId="39D6D0D9" w14:textId="77777777" w:rsidR="007E7FAA" w:rsidRPr="00575FFB"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36ｍ以内の場合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0116DF77"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65878868"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B88F61F"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7056B742"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0.89</w:t>
            </w:r>
          </w:p>
        </w:tc>
        <w:tc>
          <w:tcPr>
            <w:tcW w:w="1011" w:type="dxa"/>
            <w:tcBorders>
              <w:top w:val="single" w:sz="2" w:space="0" w:color="auto"/>
              <w:left w:val="single" w:sz="4" w:space="0" w:color="auto"/>
              <w:bottom w:val="single" w:sz="2" w:space="0" w:color="auto"/>
              <w:right w:val="single" w:sz="6" w:space="0" w:color="auto"/>
            </w:tcBorders>
            <w:shd w:val="clear" w:color="auto" w:fill="auto"/>
          </w:tcPr>
          <w:p w14:paraId="49C1616D"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0.84</w:t>
            </w:r>
          </w:p>
        </w:tc>
      </w:tr>
      <w:tr w:rsidR="007E7FAA" w:rsidRPr="008574D1" w14:paraId="77B17F85"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57828695" w14:textId="77777777" w:rsidR="007E7FAA" w:rsidRDefault="007E7FAA" w:rsidP="007E7FAA">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4571D779" w14:textId="77777777" w:rsidR="007E7FAA" w:rsidRDefault="007E7FAA" w:rsidP="007E7FAA">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3B641287" w14:textId="77777777" w:rsidR="007E7FAA"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奥行が36ｍを超え</w:t>
            </w:r>
            <w:r>
              <w:rPr>
                <w:rFonts w:ascii="ＭＳ 明朝" w:hAnsi="ＭＳ 明朝" w:hint="eastAsia"/>
                <w:color w:val="000000"/>
                <w:w w:val="60"/>
                <w:sz w:val="20"/>
                <w:szCs w:val="22"/>
              </w:rPr>
              <w:t>、</w:t>
            </w:r>
          </w:p>
          <w:p w14:paraId="09278928" w14:textId="77777777" w:rsidR="007E7FAA" w:rsidRDefault="007E7FAA" w:rsidP="007E7FAA">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48ｍ以内の場合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CC57B47"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1.11</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F173207"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1.06</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7E70B36"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05A5FA33"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0.94</w:t>
            </w:r>
          </w:p>
        </w:tc>
        <w:tc>
          <w:tcPr>
            <w:tcW w:w="1011" w:type="dxa"/>
            <w:tcBorders>
              <w:top w:val="single" w:sz="2" w:space="0" w:color="auto"/>
              <w:left w:val="single" w:sz="4" w:space="0" w:color="auto"/>
              <w:bottom w:val="single" w:sz="2" w:space="0" w:color="auto"/>
              <w:right w:val="single" w:sz="6" w:space="0" w:color="auto"/>
            </w:tcBorders>
            <w:shd w:val="clear" w:color="auto" w:fill="auto"/>
          </w:tcPr>
          <w:p w14:paraId="4B7C395D"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0.89</w:t>
            </w:r>
          </w:p>
        </w:tc>
      </w:tr>
      <w:tr w:rsidR="007E7FAA" w:rsidRPr="008574D1" w14:paraId="50D97ECB"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6F76103E" w14:textId="77777777" w:rsidR="007E7FAA" w:rsidRDefault="007E7FAA" w:rsidP="007E7FAA">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1F5A0F57" w14:textId="77777777" w:rsidR="007E7FAA" w:rsidRDefault="007E7FAA" w:rsidP="007E7FAA">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5D0B36F9" w14:textId="77777777" w:rsidR="007E7FAA"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奥行が48ｍを超え</w:t>
            </w:r>
            <w:r>
              <w:rPr>
                <w:rFonts w:ascii="ＭＳ 明朝" w:hAnsi="ＭＳ 明朝" w:hint="eastAsia"/>
                <w:color w:val="000000"/>
                <w:w w:val="60"/>
                <w:sz w:val="20"/>
                <w:szCs w:val="22"/>
              </w:rPr>
              <w:t>、</w:t>
            </w:r>
          </w:p>
          <w:p w14:paraId="1248DB68" w14:textId="77777777" w:rsidR="007E7FAA" w:rsidRDefault="007E7FAA" w:rsidP="007E7FAA">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64ｍ以内の場合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015DC4E"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1.18</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31B166AA"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1.12</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7DBC68C9"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1.06</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00CEFD7"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1" w:type="dxa"/>
            <w:tcBorders>
              <w:top w:val="single" w:sz="2" w:space="0" w:color="auto"/>
              <w:left w:val="single" w:sz="4" w:space="0" w:color="auto"/>
              <w:bottom w:val="single" w:sz="2" w:space="0" w:color="auto"/>
              <w:right w:val="single" w:sz="6" w:space="0" w:color="auto"/>
            </w:tcBorders>
            <w:shd w:val="clear" w:color="auto" w:fill="auto"/>
          </w:tcPr>
          <w:p w14:paraId="4B59D8A8"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0.94</w:t>
            </w:r>
          </w:p>
        </w:tc>
      </w:tr>
      <w:tr w:rsidR="007E7FAA" w:rsidRPr="008574D1" w14:paraId="35779E71"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42E222D0" w14:textId="77777777" w:rsidR="007E7FAA" w:rsidRDefault="007E7FAA" w:rsidP="007E7FAA">
            <w:pPr>
              <w:spacing w:line="480" w:lineRule="atLeast"/>
              <w:jc w:val="center"/>
              <w:rPr>
                <w:rFonts w:ascii="ＭＳ 明朝" w:hAnsi="ＭＳ 明朝"/>
                <w:color w:val="000000"/>
                <w:szCs w:val="22"/>
              </w:rPr>
            </w:pPr>
          </w:p>
        </w:tc>
        <w:tc>
          <w:tcPr>
            <w:tcW w:w="1190" w:type="dxa"/>
            <w:vMerge/>
            <w:tcBorders>
              <w:left w:val="single" w:sz="4" w:space="0" w:color="auto"/>
              <w:bottom w:val="double" w:sz="4" w:space="0" w:color="auto"/>
              <w:right w:val="single" w:sz="4" w:space="0" w:color="auto"/>
            </w:tcBorders>
            <w:shd w:val="clear" w:color="auto" w:fill="auto"/>
            <w:vAlign w:val="center"/>
          </w:tcPr>
          <w:p w14:paraId="785E6312" w14:textId="77777777" w:rsidR="007E7FAA" w:rsidRDefault="007E7FAA" w:rsidP="007E7FAA">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double" w:sz="4" w:space="0" w:color="auto"/>
              <w:right w:val="single" w:sz="4" w:space="0" w:color="auto"/>
            </w:tcBorders>
            <w:shd w:val="clear" w:color="auto" w:fill="auto"/>
          </w:tcPr>
          <w:p w14:paraId="580B9DC0" w14:textId="77777777" w:rsidR="007E7FAA" w:rsidRDefault="007E7FAA" w:rsidP="007E7FAA">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奥行が64ｍを超える場合</w:t>
            </w:r>
          </w:p>
        </w:tc>
        <w:tc>
          <w:tcPr>
            <w:tcW w:w="1010" w:type="dxa"/>
            <w:tcBorders>
              <w:top w:val="single" w:sz="2" w:space="0" w:color="auto"/>
              <w:left w:val="single" w:sz="4" w:space="0" w:color="auto"/>
              <w:bottom w:val="double" w:sz="4" w:space="0" w:color="auto"/>
              <w:right w:val="single" w:sz="4" w:space="0" w:color="auto"/>
            </w:tcBorders>
            <w:shd w:val="clear" w:color="auto" w:fill="auto"/>
          </w:tcPr>
          <w:p w14:paraId="50AFC476"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1.25</w:t>
            </w:r>
          </w:p>
        </w:tc>
        <w:tc>
          <w:tcPr>
            <w:tcW w:w="1010" w:type="dxa"/>
            <w:tcBorders>
              <w:top w:val="single" w:sz="2" w:space="0" w:color="auto"/>
              <w:left w:val="single" w:sz="4" w:space="0" w:color="auto"/>
              <w:bottom w:val="double" w:sz="4" w:space="0" w:color="auto"/>
              <w:right w:val="single" w:sz="4" w:space="0" w:color="auto"/>
            </w:tcBorders>
            <w:shd w:val="clear" w:color="auto" w:fill="auto"/>
          </w:tcPr>
          <w:p w14:paraId="0210CA6C"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1.19</w:t>
            </w:r>
          </w:p>
        </w:tc>
        <w:tc>
          <w:tcPr>
            <w:tcW w:w="1010" w:type="dxa"/>
            <w:tcBorders>
              <w:top w:val="single" w:sz="2" w:space="0" w:color="auto"/>
              <w:left w:val="single" w:sz="4" w:space="0" w:color="auto"/>
              <w:bottom w:val="double" w:sz="4" w:space="0" w:color="auto"/>
              <w:right w:val="single" w:sz="4" w:space="0" w:color="auto"/>
            </w:tcBorders>
            <w:shd w:val="clear" w:color="auto" w:fill="auto"/>
          </w:tcPr>
          <w:p w14:paraId="593245C2"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1.13</w:t>
            </w:r>
          </w:p>
        </w:tc>
        <w:tc>
          <w:tcPr>
            <w:tcW w:w="1010" w:type="dxa"/>
            <w:tcBorders>
              <w:top w:val="single" w:sz="2" w:space="0" w:color="auto"/>
              <w:left w:val="single" w:sz="4" w:space="0" w:color="auto"/>
              <w:bottom w:val="double" w:sz="4" w:space="0" w:color="auto"/>
              <w:right w:val="single" w:sz="4" w:space="0" w:color="auto"/>
            </w:tcBorders>
            <w:shd w:val="clear" w:color="auto" w:fill="auto"/>
          </w:tcPr>
          <w:p w14:paraId="78AB09FA"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1.06</w:t>
            </w:r>
          </w:p>
        </w:tc>
        <w:tc>
          <w:tcPr>
            <w:tcW w:w="1011" w:type="dxa"/>
            <w:tcBorders>
              <w:top w:val="single" w:sz="2" w:space="0" w:color="auto"/>
              <w:left w:val="single" w:sz="4" w:space="0" w:color="auto"/>
              <w:bottom w:val="double" w:sz="4" w:space="0" w:color="auto"/>
              <w:right w:val="single" w:sz="6" w:space="0" w:color="auto"/>
            </w:tcBorders>
            <w:shd w:val="clear" w:color="auto" w:fill="auto"/>
          </w:tcPr>
          <w:p w14:paraId="54AABF3E"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r>
      <w:tr w:rsidR="007E7FAA" w:rsidRPr="008574D1" w14:paraId="163E626E" w14:textId="77777777" w:rsidTr="007E7FAA">
        <w:trPr>
          <w:trHeight w:val="24"/>
        </w:trPr>
        <w:tc>
          <w:tcPr>
            <w:tcW w:w="581" w:type="dxa"/>
            <w:vMerge/>
            <w:tcBorders>
              <w:left w:val="single" w:sz="6" w:space="0" w:color="auto"/>
              <w:right w:val="single" w:sz="4" w:space="0" w:color="auto"/>
            </w:tcBorders>
            <w:shd w:val="clear" w:color="auto" w:fill="auto"/>
            <w:vAlign w:val="center"/>
          </w:tcPr>
          <w:p w14:paraId="490624A0" w14:textId="77777777" w:rsidR="007E7FAA" w:rsidRDefault="007E7FAA" w:rsidP="007E7FAA">
            <w:pPr>
              <w:spacing w:line="480" w:lineRule="atLeast"/>
              <w:jc w:val="center"/>
              <w:rPr>
                <w:rFonts w:ascii="ＭＳ 明朝" w:hAnsi="ＭＳ 明朝"/>
                <w:color w:val="000000"/>
                <w:szCs w:val="22"/>
              </w:rPr>
            </w:pPr>
          </w:p>
        </w:tc>
        <w:tc>
          <w:tcPr>
            <w:tcW w:w="1190" w:type="dxa"/>
            <w:tcBorders>
              <w:top w:val="double" w:sz="4" w:space="0" w:color="auto"/>
              <w:left w:val="single" w:sz="4" w:space="0" w:color="auto"/>
              <w:bottom w:val="single" w:sz="2" w:space="0" w:color="auto"/>
              <w:right w:val="single" w:sz="4" w:space="0" w:color="auto"/>
            </w:tcBorders>
            <w:shd w:val="pct12" w:color="auto" w:fill="auto"/>
            <w:vAlign w:val="center"/>
          </w:tcPr>
          <w:p w14:paraId="0BB7E439" w14:textId="77777777" w:rsidR="007E7FAA"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状況類似</w:t>
            </w:r>
          </w:p>
          <w:p w14:paraId="28BB06DF" w14:textId="77777777" w:rsidR="007E7FAA" w:rsidRPr="00575FFB"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地区の状況</w:t>
            </w:r>
          </w:p>
        </w:tc>
        <w:tc>
          <w:tcPr>
            <w:tcW w:w="1430" w:type="dxa"/>
            <w:tcBorders>
              <w:top w:val="double" w:sz="4" w:space="0" w:color="auto"/>
              <w:left w:val="single" w:sz="4" w:space="0" w:color="auto"/>
              <w:bottom w:val="single" w:sz="2" w:space="0" w:color="auto"/>
              <w:right w:val="single" w:sz="4" w:space="0" w:color="auto"/>
              <w:tl2br w:val="single" w:sz="4" w:space="0" w:color="auto"/>
            </w:tcBorders>
            <w:shd w:val="pct12" w:color="auto" w:fill="auto"/>
            <w:vAlign w:val="center"/>
          </w:tcPr>
          <w:p w14:paraId="2A035A47" w14:textId="77777777" w:rsidR="007E7FAA" w:rsidRPr="00575FFB" w:rsidRDefault="007E7FAA" w:rsidP="007E7FAA">
            <w:pPr>
              <w:spacing w:line="300" w:lineRule="atLeast"/>
              <w:jc w:val="right"/>
              <w:rPr>
                <w:rFonts w:ascii="ＭＳ 明朝" w:hAnsi="ＭＳ 明朝"/>
                <w:color w:val="000000"/>
                <w:w w:val="60"/>
                <w:sz w:val="20"/>
                <w:szCs w:val="22"/>
              </w:rPr>
            </w:pPr>
            <w:r w:rsidRPr="00575FFB">
              <w:rPr>
                <w:rFonts w:ascii="ＭＳ 明朝" w:hAnsi="ＭＳ 明朝" w:hint="eastAsia"/>
                <w:color w:val="000000"/>
                <w:w w:val="60"/>
                <w:sz w:val="20"/>
                <w:szCs w:val="22"/>
              </w:rPr>
              <w:t>比準宅地の状況</w:t>
            </w:r>
          </w:p>
          <w:p w14:paraId="5DAB1149" w14:textId="77777777" w:rsidR="007E7FAA" w:rsidRPr="00575FFB" w:rsidRDefault="007E7FAA" w:rsidP="007E7FAA">
            <w:pPr>
              <w:spacing w:line="300" w:lineRule="atLeast"/>
              <w:jc w:val="center"/>
              <w:rPr>
                <w:rFonts w:ascii="ＭＳ 明朝" w:hAnsi="ＭＳ 明朝"/>
                <w:color w:val="000000"/>
                <w:w w:val="60"/>
                <w:sz w:val="20"/>
                <w:szCs w:val="22"/>
              </w:rPr>
            </w:pPr>
          </w:p>
          <w:p w14:paraId="06C2FFE7" w14:textId="77777777" w:rsidR="007E7FAA" w:rsidRPr="00575FFB"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標準宅地の状況</w:t>
            </w:r>
          </w:p>
        </w:tc>
        <w:tc>
          <w:tcPr>
            <w:tcW w:w="1010" w:type="dxa"/>
            <w:tcBorders>
              <w:top w:val="double" w:sz="4" w:space="0" w:color="auto"/>
              <w:left w:val="single" w:sz="4" w:space="0" w:color="auto"/>
              <w:bottom w:val="single" w:sz="2" w:space="0" w:color="auto"/>
              <w:right w:val="single" w:sz="4" w:space="0" w:color="auto"/>
            </w:tcBorders>
            <w:shd w:val="pct12" w:color="auto" w:fill="auto"/>
            <w:vAlign w:val="center"/>
          </w:tcPr>
          <w:p w14:paraId="01E0075B"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奥行が28ｍ以内の場合</w:t>
            </w:r>
          </w:p>
        </w:tc>
        <w:tc>
          <w:tcPr>
            <w:tcW w:w="1010" w:type="dxa"/>
            <w:tcBorders>
              <w:top w:val="double" w:sz="4" w:space="0" w:color="auto"/>
              <w:left w:val="single" w:sz="4" w:space="0" w:color="auto"/>
              <w:bottom w:val="single" w:sz="2" w:space="0" w:color="auto"/>
              <w:right w:val="single" w:sz="4" w:space="0" w:color="auto"/>
            </w:tcBorders>
            <w:shd w:val="pct12" w:color="auto" w:fill="auto"/>
            <w:vAlign w:val="center"/>
          </w:tcPr>
          <w:p w14:paraId="0A86D7A6"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奥行が28ｍ</w:t>
            </w:r>
          </w:p>
          <w:p w14:paraId="720BA783"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を超え36ｍ</w:t>
            </w:r>
          </w:p>
          <w:p w14:paraId="442643DE"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0" w:type="dxa"/>
            <w:tcBorders>
              <w:top w:val="double" w:sz="4" w:space="0" w:color="auto"/>
              <w:left w:val="single" w:sz="4" w:space="0" w:color="auto"/>
              <w:bottom w:val="single" w:sz="2" w:space="0" w:color="auto"/>
              <w:right w:val="single" w:sz="4" w:space="0" w:color="auto"/>
            </w:tcBorders>
            <w:shd w:val="pct12" w:color="auto" w:fill="auto"/>
            <w:vAlign w:val="center"/>
          </w:tcPr>
          <w:p w14:paraId="0B066CF3"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奥行が36ｍ</w:t>
            </w:r>
          </w:p>
          <w:p w14:paraId="108E5CD4"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を超え48ｍ</w:t>
            </w:r>
          </w:p>
          <w:p w14:paraId="408BED7C"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0" w:type="dxa"/>
            <w:tcBorders>
              <w:top w:val="double" w:sz="4" w:space="0" w:color="auto"/>
              <w:left w:val="single" w:sz="4" w:space="0" w:color="auto"/>
              <w:bottom w:val="single" w:sz="2" w:space="0" w:color="auto"/>
              <w:right w:val="single" w:sz="4" w:space="0" w:color="auto"/>
            </w:tcBorders>
            <w:shd w:val="pct12" w:color="auto" w:fill="auto"/>
            <w:vAlign w:val="center"/>
          </w:tcPr>
          <w:p w14:paraId="532277ED"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奥行が48ｍ</w:t>
            </w:r>
          </w:p>
          <w:p w14:paraId="6C5F9CAE"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を超え64ｍ</w:t>
            </w:r>
          </w:p>
          <w:p w14:paraId="2B0ABA65"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1" w:type="dxa"/>
            <w:vMerge w:val="restart"/>
            <w:tcBorders>
              <w:top w:val="double" w:sz="4" w:space="0" w:color="auto"/>
              <w:left w:val="single" w:sz="4" w:space="0" w:color="auto"/>
              <w:right w:val="single" w:sz="6" w:space="0" w:color="auto"/>
            </w:tcBorders>
            <w:shd w:val="clear" w:color="auto" w:fill="auto"/>
            <w:vAlign w:val="center"/>
          </w:tcPr>
          <w:p w14:paraId="559D7FD8" w14:textId="77777777" w:rsidR="007E7FAA" w:rsidRPr="00575FFB" w:rsidRDefault="007E7FAA" w:rsidP="007E7FAA">
            <w:pPr>
              <w:spacing w:line="480" w:lineRule="atLeast"/>
              <w:jc w:val="center"/>
              <w:rPr>
                <w:rFonts w:ascii="ＭＳ 明朝" w:hAnsi="ＭＳ 明朝"/>
                <w:color w:val="000000"/>
                <w:w w:val="60"/>
                <w:sz w:val="20"/>
                <w:szCs w:val="22"/>
              </w:rPr>
            </w:pPr>
          </w:p>
        </w:tc>
      </w:tr>
      <w:tr w:rsidR="007E7FAA" w:rsidRPr="008574D1" w14:paraId="266401D3"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7252CB15" w14:textId="77777777" w:rsidR="007E7FAA" w:rsidRDefault="007E7FAA" w:rsidP="007E7FAA">
            <w:pPr>
              <w:spacing w:line="480" w:lineRule="atLeast"/>
              <w:jc w:val="center"/>
              <w:rPr>
                <w:rFonts w:ascii="ＭＳ 明朝" w:hAnsi="ＭＳ 明朝"/>
                <w:color w:val="000000"/>
                <w:szCs w:val="22"/>
              </w:rPr>
            </w:pPr>
          </w:p>
        </w:tc>
        <w:tc>
          <w:tcPr>
            <w:tcW w:w="1190" w:type="dxa"/>
            <w:vMerge w:val="restart"/>
            <w:tcBorders>
              <w:top w:val="single" w:sz="2" w:space="0" w:color="auto"/>
              <w:left w:val="single" w:sz="4" w:space="0" w:color="auto"/>
              <w:right w:val="single" w:sz="4" w:space="0" w:color="auto"/>
            </w:tcBorders>
            <w:shd w:val="clear" w:color="auto" w:fill="auto"/>
            <w:vAlign w:val="center"/>
          </w:tcPr>
          <w:p w14:paraId="6D45DC83" w14:textId="77777777" w:rsidR="007E7FAA" w:rsidRPr="0021289E" w:rsidRDefault="007E7FAA" w:rsidP="007E7FAA">
            <w:pPr>
              <w:spacing w:line="480" w:lineRule="atLeast"/>
              <w:rPr>
                <w:rFonts w:ascii="ＭＳ 明朝" w:hAnsi="ＭＳ 明朝"/>
                <w:color w:val="000000"/>
                <w:szCs w:val="22"/>
              </w:rPr>
            </w:pPr>
            <w:r>
              <w:rPr>
                <w:rFonts w:ascii="ＭＳ 明朝" w:hAnsi="ＭＳ 明朝" w:hint="eastAsia"/>
                <w:color w:val="000000"/>
                <w:w w:val="70"/>
                <w:sz w:val="20"/>
                <w:szCs w:val="22"/>
              </w:rPr>
              <w:t>専用住宅が相当連たんしているとき</w:t>
            </w: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2C297F68" w14:textId="77777777" w:rsidR="007E7FAA" w:rsidRPr="0021289E" w:rsidRDefault="007E7FAA" w:rsidP="007E7FAA">
            <w:pPr>
              <w:spacing w:line="480" w:lineRule="atLeast"/>
              <w:rPr>
                <w:rFonts w:ascii="ＭＳ 明朝" w:hAnsi="ＭＳ 明朝"/>
                <w:color w:val="000000"/>
                <w:szCs w:val="22"/>
              </w:rPr>
            </w:pPr>
            <w:r w:rsidRPr="00575FFB">
              <w:rPr>
                <w:rFonts w:ascii="ＭＳ 明朝" w:hAnsi="ＭＳ 明朝" w:hint="eastAsia"/>
                <w:color w:val="000000"/>
                <w:w w:val="60"/>
                <w:sz w:val="20"/>
                <w:szCs w:val="22"/>
              </w:rPr>
              <w:t>奥行が28ｍ以内の場合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F098F53"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3CCC3520"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011EDB87"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7D887C9"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0.85</w:t>
            </w:r>
          </w:p>
        </w:tc>
        <w:tc>
          <w:tcPr>
            <w:tcW w:w="1011" w:type="dxa"/>
            <w:vMerge/>
            <w:tcBorders>
              <w:left w:val="single" w:sz="4" w:space="0" w:color="auto"/>
              <w:right w:val="single" w:sz="6" w:space="0" w:color="auto"/>
            </w:tcBorders>
            <w:shd w:val="clear" w:color="auto" w:fill="auto"/>
          </w:tcPr>
          <w:p w14:paraId="68DDF745" w14:textId="77777777" w:rsidR="007E7FAA" w:rsidRPr="00575FFB" w:rsidRDefault="007E7FAA" w:rsidP="007E7FAA">
            <w:pPr>
              <w:spacing w:line="480" w:lineRule="atLeast"/>
              <w:jc w:val="center"/>
              <w:rPr>
                <w:rFonts w:ascii="ＭＳ 明朝" w:hAnsi="ＭＳ 明朝"/>
                <w:color w:val="000000"/>
                <w:w w:val="75"/>
                <w:sz w:val="20"/>
                <w:szCs w:val="22"/>
              </w:rPr>
            </w:pPr>
          </w:p>
        </w:tc>
      </w:tr>
      <w:tr w:rsidR="007E7FAA" w:rsidRPr="008574D1" w14:paraId="5689910D"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65A6BF16" w14:textId="77777777" w:rsidR="007E7FAA" w:rsidRDefault="007E7FAA" w:rsidP="007E7FAA">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48FD9B1D" w14:textId="77777777" w:rsidR="007E7FAA" w:rsidRDefault="007E7FAA" w:rsidP="007E7FAA">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4434857F" w14:textId="77777777" w:rsidR="007E7FAA"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奥行が28ｍを超え</w:t>
            </w:r>
            <w:r>
              <w:rPr>
                <w:rFonts w:ascii="ＭＳ 明朝" w:hAnsi="ＭＳ 明朝" w:hint="eastAsia"/>
                <w:color w:val="000000"/>
                <w:w w:val="60"/>
                <w:sz w:val="20"/>
                <w:szCs w:val="22"/>
              </w:rPr>
              <w:t>、</w:t>
            </w:r>
          </w:p>
          <w:p w14:paraId="2DF22A6F" w14:textId="77777777" w:rsidR="007E7FAA" w:rsidRDefault="007E7FAA" w:rsidP="007E7FAA">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36ｍ以内の場合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3E52C13C"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07CBFDA2"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37CDD35E"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0.95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6E329ABB"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0.89</w:t>
            </w:r>
          </w:p>
        </w:tc>
        <w:tc>
          <w:tcPr>
            <w:tcW w:w="1011" w:type="dxa"/>
            <w:vMerge/>
            <w:tcBorders>
              <w:left w:val="single" w:sz="4" w:space="0" w:color="auto"/>
              <w:right w:val="single" w:sz="6" w:space="0" w:color="auto"/>
            </w:tcBorders>
            <w:shd w:val="clear" w:color="auto" w:fill="auto"/>
          </w:tcPr>
          <w:p w14:paraId="2666F31E" w14:textId="77777777" w:rsidR="007E7FAA" w:rsidRDefault="007E7FAA" w:rsidP="007E7FAA">
            <w:pPr>
              <w:spacing w:line="480" w:lineRule="atLeast"/>
              <w:jc w:val="center"/>
              <w:rPr>
                <w:rFonts w:ascii="ＭＳ 明朝" w:hAnsi="ＭＳ 明朝"/>
                <w:color w:val="000000"/>
                <w:szCs w:val="22"/>
              </w:rPr>
            </w:pPr>
          </w:p>
        </w:tc>
      </w:tr>
      <w:tr w:rsidR="007E7FAA" w:rsidRPr="008574D1" w14:paraId="38ADBE14"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768E80AD" w14:textId="77777777" w:rsidR="007E7FAA" w:rsidRDefault="007E7FAA" w:rsidP="007E7FAA">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53EB6EB3" w14:textId="77777777" w:rsidR="007E7FAA" w:rsidRDefault="007E7FAA" w:rsidP="007E7FAA">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0A029AA1" w14:textId="77777777" w:rsidR="007E7FAA"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奥行が36ｍを超え</w:t>
            </w:r>
            <w:r>
              <w:rPr>
                <w:rFonts w:ascii="ＭＳ 明朝" w:hAnsi="ＭＳ 明朝" w:hint="eastAsia"/>
                <w:color w:val="000000"/>
                <w:w w:val="60"/>
                <w:sz w:val="20"/>
                <w:szCs w:val="22"/>
              </w:rPr>
              <w:t>、</w:t>
            </w:r>
          </w:p>
          <w:p w14:paraId="20F2BE8C" w14:textId="77777777" w:rsidR="007E7FAA" w:rsidRDefault="007E7FAA" w:rsidP="007E7FAA">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48ｍ以内の場合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B84D335"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1.11</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51A763A2"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1.06</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DA60D5A"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065B04D3"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0.94</w:t>
            </w:r>
          </w:p>
        </w:tc>
        <w:tc>
          <w:tcPr>
            <w:tcW w:w="1011" w:type="dxa"/>
            <w:vMerge/>
            <w:tcBorders>
              <w:left w:val="single" w:sz="4" w:space="0" w:color="auto"/>
              <w:right w:val="single" w:sz="6" w:space="0" w:color="auto"/>
            </w:tcBorders>
            <w:shd w:val="clear" w:color="auto" w:fill="auto"/>
          </w:tcPr>
          <w:p w14:paraId="6CD4BEEF" w14:textId="77777777" w:rsidR="007E7FAA" w:rsidRPr="00575FFB" w:rsidRDefault="007E7FAA" w:rsidP="007E7FAA">
            <w:pPr>
              <w:spacing w:line="480" w:lineRule="atLeast"/>
              <w:jc w:val="center"/>
              <w:rPr>
                <w:rFonts w:ascii="ＭＳ 明朝" w:hAnsi="ＭＳ 明朝"/>
                <w:color w:val="000000"/>
                <w:w w:val="75"/>
                <w:sz w:val="20"/>
                <w:szCs w:val="22"/>
              </w:rPr>
            </w:pPr>
          </w:p>
        </w:tc>
      </w:tr>
      <w:tr w:rsidR="007E7FAA" w:rsidRPr="008574D1" w14:paraId="2633CCB0"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7C61C46D" w14:textId="77777777" w:rsidR="007E7FAA" w:rsidRDefault="007E7FAA" w:rsidP="007E7FAA">
            <w:pPr>
              <w:spacing w:line="480" w:lineRule="atLeast"/>
              <w:jc w:val="center"/>
              <w:rPr>
                <w:rFonts w:ascii="ＭＳ 明朝" w:hAnsi="ＭＳ 明朝"/>
                <w:color w:val="000000"/>
                <w:szCs w:val="22"/>
              </w:rPr>
            </w:pPr>
          </w:p>
        </w:tc>
        <w:tc>
          <w:tcPr>
            <w:tcW w:w="1190" w:type="dxa"/>
            <w:vMerge/>
            <w:tcBorders>
              <w:left w:val="single" w:sz="4" w:space="0" w:color="auto"/>
              <w:bottom w:val="double" w:sz="2" w:space="0" w:color="auto"/>
              <w:right w:val="single" w:sz="4" w:space="0" w:color="auto"/>
            </w:tcBorders>
            <w:shd w:val="clear" w:color="auto" w:fill="auto"/>
            <w:vAlign w:val="center"/>
          </w:tcPr>
          <w:p w14:paraId="4DB98E85" w14:textId="77777777" w:rsidR="007E7FAA" w:rsidRDefault="007E7FAA" w:rsidP="007E7FAA">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double" w:sz="2" w:space="0" w:color="auto"/>
              <w:right w:val="single" w:sz="4" w:space="0" w:color="auto"/>
            </w:tcBorders>
            <w:shd w:val="clear" w:color="auto" w:fill="auto"/>
          </w:tcPr>
          <w:p w14:paraId="629D6725" w14:textId="77777777" w:rsidR="007E7FAA" w:rsidRDefault="007E7FAA" w:rsidP="007E7FAA">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奥行が48ｍを超え</w:t>
            </w:r>
            <w:r>
              <w:rPr>
                <w:rFonts w:ascii="ＭＳ 明朝" w:hAnsi="ＭＳ 明朝" w:hint="eastAsia"/>
                <w:color w:val="000000"/>
                <w:w w:val="60"/>
                <w:sz w:val="20"/>
                <w:szCs w:val="22"/>
              </w:rPr>
              <w:t>る場合</w:t>
            </w:r>
          </w:p>
        </w:tc>
        <w:tc>
          <w:tcPr>
            <w:tcW w:w="1010" w:type="dxa"/>
            <w:tcBorders>
              <w:top w:val="single" w:sz="2" w:space="0" w:color="auto"/>
              <w:left w:val="single" w:sz="4" w:space="0" w:color="auto"/>
              <w:bottom w:val="double" w:sz="2" w:space="0" w:color="auto"/>
              <w:right w:val="single" w:sz="4" w:space="0" w:color="auto"/>
            </w:tcBorders>
            <w:shd w:val="clear" w:color="auto" w:fill="auto"/>
          </w:tcPr>
          <w:p w14:paraId="4B8AE6AF"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1.18</w:t>
            </w:r>
          </w:p>
        </w:tc>
        <w:tc>
          <w:tcPr>
            <w:tcW w:w="1010" w:type="dxa"/>
            <w:tcBorders>
              <w:top w:val="single" w:sz="2" w:space="0" w:color="auto"/>
              <w:left w:val="single" w:sz="4" w:space="0" w:color="auto"/>
              <w:bottom w:val="double" w:sz="2" w:space="0" w:color="auto"/>
              <w:right w:val="single" w:sz="4" w:space="0" w:color="auto"/>
            </w:tcBorders>
            <w:shd w:val="clear" w:color="auto" w:fill="auto"/>
          </w:tcPr>
          <w:p w14:paraId="2AC0A529"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1.12</w:t>
            </w:r>
          </w:p>
        </w:tc>
        <w:tc>
          <w:tcPr>
            <w:tcW w:w="1010" w:type="dxa"/>
            <w:tcBorders>
              <w:top w:val="single" w:sz="2" w:space="0" w:color="auto"/>
              <w:left w:val="single" w:sz="4" w:space="0" w:color="auto"/>
              <w:bottom w:val="double" w:sz="2" w:space="0" w:color="auto"/>
              <w:right w:val="single" w:sz="4" w:space="0" w:color="auto"/>
            </w:tcBorders>
            <w:shd w:val="clear" w:color="auto" w:fill="auto"/>
          </w:tcPr>
          <w:p w14:paraId="3B8CEAB7"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1.06</w:t>
            </w:r>
          </w:p>
        </w:tc>
        <w:tc>
          <w:tcPr>
            <w:tcW w:w="1010" w:type="dxa"/>
            <w:tcBorders>
              <w:top w:val="single" w:sz="2" w:space="0" w:color="auto"/>
              <w:left w:val="single" w:sz="4" w:space="0" w:color="auto"/>
              <w:bottom w:val="double" w:sz="2" w:space="0" w:color="auto"/>
              <w:right w:val="single" w:sz="4" w:space="0" w:color="auto"/>
            </w:tcBorders>
            <w:shd w:val="clear" w:color="auto" w:fill="auto"/>
          </w:tcPr>
          <w:p w14:paraId="281539A3"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1.00</w:t>
            </w:r>
          </w:p>
        </w:tc>
        <w:tc>
          <w:tcPr>
            <w:tcW w:w="1011" w:type="dxa"/>
            <w:vMerge/>
            <w:tcBorders>
              <w:left w:val="single" w:sz="4" w:space="0" w:color="auto"/>
              <w:bottom w:val="double" w:sz="2" w:space="0" w:color="auto"/>
              <w:right w:val="single" w:sz="6" w:space="0" w:color="auto"/>
            </w:tcBorders>
            <w:shd w:val="clear" w:color="auto" w:fill="auto"/>
          </w:tcPr>
          <w:p w14:paraId="5150DCCF" w14:textId="77777777" w:rsidR="007E7FAA" w:rsidRDefault="007E7FAA" w:rsidP="007E7FAA">
            <w:pPr>
              <w:spacing w:line="480" w:lineRule="atLeast"/>
              <w:jc w:val="center"/>
              <w:rPr>
                <w:rFonts w:ascii="ＭＳ 明朝" w:hAnsi="ＭＳ 明朝"/>
                <w:color w:val="000000"/>
                <w:szCs w:val="22"/>
              </w:rPr>
            </w:pPr>
          </w:p>
        </w:tc>
      </w:tr>
      <w:tr w:rsidR="007E7FAA" w:rsidRPr="008574D1" w14:paraId="4456C6C7"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2C404D76" w14:textId="77777777" w:rsidR="007E7FAA" w:rsidRDefault="007E7FAA" w:rsidP="007E7FAA">
            <w:pPr>
              <w:spacing w:line="480" w:lineRule="atLeast"/>
              <w:jc w:val="center"/>
              <w:rPr>
                <w:rFonts w:ascii="ＭＳ 明朝" w:hAnsi="ＭＳ 明朝"/>
                <w:color w:val="000000"/>
                <w:szCs w:val="22"/>
              </w:rPr>
            </w:pPr>
          </w:p>
        </w:tc>
        <w:tc>
          <w:tcPr>
            <w:tcW w:w="1190" w:type="dxa"/>
            <w:tcBorders>
              <w:top w:val="double" w:sz="2" w:space="0" w:color="auto"/>
              <w:left w:val="single" w:sz="4" w:space="0" w:color="auto"/>
              <w:bottom w:val="single" w:sz="2" w:space="0" w:color="auto"/>
              <w:right w:val="single" w:sz="4" w:space="0" w:color="auto"/>
            </w:tcBorders>
            <w:shd w:val="pct12" w:color="auto" w:fill="auto"/>
            <w:vAlign w:val="center"/>
          </w:tcPr>
          <w:p w14:paraId="39E87352" w14:textId="77777777" w:rsidR="007E7FAA"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状況類似</w:t>
            </w:r>
          </w:p>
          <w:p w14:paraId="259CE742" w14:textId="77777777" w:rsidR="007E7FAA" w:rsidRPr="00575FFB"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地区の状況</w:t>
            </w:r>
          </w:p>
        </w:tc>
        <w:tc>
          <w:tcPr>
            <w:tcW w:w="1430" w:type="dxa"/>
            <w:tcBorders>
              <w:top w:val="double" w:sz="2" w:space="0" w:color="auto"/>
              <w:left w:val="single" w:sz="4" w:space="0" w:color="auto"/>
              <w:bottom w:val="single" w:sz="2" w:space="0" w:color="auto"/>
              <w:right w:val="single" w:sz="4" w:space="0" w:color="auto"/>
              <w:tl2br w:val="single" w:sz="4" w:space="0" w:color="auto"/>
            </w:tcBorders>
            <w:shd w:val="pct12" w:color="auto" w:fill="auto"/>
            <w:vAlign w:val="center"/>
          </w:tcPr>
          <w:p w14:paraId="0F6099FC" w14:textId="77777777" w:rsidR="007E7FAA" w:rsidRPr="00575FFB" w:rsidRDefault="007E7FAA" w:rsidP="007E7FAA">
            <w:pPr>
              <w:spacing w:line="300" w:lineRule="atLeast"/>
              <w:jc w:val="right"/>
              <w:rPr>
                <w:rFonts w:ascii="ＭＳ 明朝" w:hAnsi="ＭＳ 明朝"/>
                <w:color w:val="000000"/>
                <w:w w:val="60"/>
                <w:sz w:val="20"/>
                <w:szCs w:val="22"/>
              </w:rPr>
            </w:pPr>
            <w:r w:rsidRPr="00575FFB">
              <w:rPr>
                <w:rFonts w:ascii="ＭＳ 明朝" w:hAnsi="ＭＳ 明朝" w:hint="eastAsia"/>
                <w:color w:val="000000"/>
                <w:w w:val="60"/>
                <w:sz w:val="20"/>
                <w:szCs w:val="22"/>
              </w:rPr>
              <w:t>比準宅地の状況</w:t>
            </w:r>
          </w:p>
          <w:p w14:paraId="08000535" w14:textId="77777777" w:rsidR="007E7FAA" w:rsidRPr="00575FFB" w:rsidRDefault="007E7FAA" w:rsidP="007E7FAA">
            <w:pPr>
              <w:spacing w:line="300" w:lineRule="atLeast"/>
              <w:jc w:val="center"/>
              <w:rPr>
                <w:rFonts w:ascii="ＭＳ 明朝" w:hAnsi="ＭＳ 明朝"/>
                <w:color w:val="000000"/>
                <w:w w:val="60"/>
                <w:sz w:val="20"/>
                <w:szCs w:val="22"/>
              </w:rPr>
            </w:pPr>
          </w:p>
          <w:p w14:paraId="03D47FA0" w14:textId="77777777" w:rsidR="007E7FAA" w:rsidRPr="00575FFB" w:rsidRDefault="007E7FAA" w:rsidP="007E7FAA">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標準宅地の状況</w:t>
            </w:r>
          </w:p>
        </w:tc>
        <w:tc>
          <w:tcPr>
            <w:tcW w:w="1010" w:type="dxa"/>
            <w:tcBorders>
              <w:top w:val="double" w:sz="2" w:space="0" w:color="auto"/>
              <w:left w:val="single" w:sz="4" w:space="0" w:color="auto"/>
              <w:bottom w:val="single" w:sz="2" w:space="0" w:color="auto"/>
              <w:right w:val="single" w:sz="4" w:space="0" w:color="auto"/>
            </w:tcBorders>
            <w:shd w:val="pct12" w:color="auto" w:fill="auto"/>
            <w:vAlign w:val="center"/>
          </w:tcPr>
          <w:p w14:paraId="0A30C78A"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w:t>
            </w:r>
            <w:r>
              <w:rPr>
                <w:rFonts w:ascii="ＭＳ 明朝" w:hAnsi="ＭＳ 明朝" w:hint="eastAsia"/>
                <w:color w:val="000000"/>
                <w:w w:val="60"/>
                <w:sz w:val="20"/>
                <w:szCs w:val="22"/>
              </w:rPr>
              <w:t>36</w:t>
            </w:r>
            <w:r w:rsidRPr="00575FFB">
              <w:rPr>
                <w:rFonts w:ascii="ＭＳ 明朝" w:hAnsi="ＭＳ 明朝" w:hint="eastAsia"/>
                <w:color w:val="000000"/>
                <w:w w:val="60"/>
                <w:sz w:val="20"/>
                <w:szCs w:val="22"/>
              </w:rPr>
              <w:t>ｍ以内の場合</w:t>
            </w:r>
          </w:p>
        </w:tc>
        <w:tc>
          <w:tcPr>
            <w:tcW w:w="1010" w:type="dxa"/>
            <w:tcBorders>
              <w:top w:val="double" w:sz="2" w:space="0" w:color="auto"/>
              <w:left w:val="single" w:sz="4" w:space="0" w:color="auto"/>
              <w:bottom w:val="single" w:sz="2" w:space="0" w:color="auto"/>
              <w:right w:val="single" w:sz="4" w:space="0" w:color="auto"/>
            </w:tcBorders>
            <w:shd w:val="pct12" w:color="auto" w:fill="auto"/>
            <w:vAlign w:val="center"/>
          </w:tcPr>
          <w:p w14:paraId="0C63A545" w14:textId="77777777" w:rsidR="007E7FAA"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w:t>
            </w:r>
            <w:r>
              <w:rPr>
                <w:rFonts w:ascii="ＭＳ 明朝" w:hAnsi="ＭＳ 明朝" w:hint="eastAsia"/>
                <w:color w:val="000000"/>
                <w:w w:val="60"/>
                <w:sz w:val="20"/>
                <w:szCs w:val="22"/>
              </w:rPr>
              <w:t>36</w:t>
            </w:r>
            <w:r w:rsidRPr="00575FFB">
              <w:rPr>
                <w:rFonts w:ascii="ＭＳ 明朝" w:hAnsi="ＭＳ 明朝" w:hint="eastAsia"/>
                <w:color w:val="000000"/>
                <w:w w:val="60"/>
                <w:sz w:val="20"/>
                <w:szCs w:val="22"/>
              </w:rPr>
              <w:t>ｍ</w:t>
            </w:r>
          </w:p>
          <w:p w14:paraId="65C7FB04" w14:textId="77777777" w:rsidR="007E7FAA" w:rsidRPr="00575FFB" w:rsidRDefault="007E7FAA" w:rsidP="007E7FAA">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w:t>
            </w:r>
            <w:r>
              <w:rPr>
                <w:rFonts w:ascii="ＭＳ 明朝" w:hAnsi="ＭＳ 明朝" w:hint="eastAsia"/>
                <w:color w:val="000000"/>
                <w:w w:val="60"/>
                <w:sz w:val="20"/>
                <w:szCs w:val="22"/>
              </w:rPr>
              <w:t>る</w:t>
            </w:r>
            <w:r w:rsidRPr="00575FFB">
              <w:rPr>
                <w:rFonts w:ascii="ＭＳ 明朝" w:hAnsi="ＭＳ 明朝" w:hint="eastAsia"/>
                <w:color w:val="000000"/>
                <w:w w:val="60"/>
                <w:sz w:val="20"/>
                <w:szCs w:val="22"/>
              </w:rPr>
              <w:t>場合</w:t>
            </w:r>
          </w:p>
        </w:tc>
        <w:tc>
          <w:tcPr>
            <w:tcW w:w="3031" w:type="dxa"/>
            <w:gridSpan w:val="3"/>
            <w:vMerge w:val="restart"/>
            <w:tcBorders>
              <w:top w:val="double" w:sz="2" w:space="0" w:color="auto"/>
              <w:left w:val="single" w:sz="4" w:space="0" w:color="auto"/>
              <w:right w:val="single" w:sz="6" w:space="0" w:color="auto"/>
            </w:tcBorders>
            <w:shd w:val="clear" w:color="auto" w:fill="auto"/>
          </w:tcPr>
          <w:p w14:paraId="43F5B613" w14:textId="77777777" w:rsidR="007E7FAA" w:rsidRPr="00575FFB" w:rsidRDefault="007E7FAA" w:rsidP="007E7FAA">
            <w:pPr>
              <w:spacing w:line="480" w:lineRule="atLeast"/>
              <w:jc w:val="center"/>
              <w:rPr>
                <w:rFonts w:ascii="ＭＳ 明朝" w:hAnsi="ＭＳ 明朝"/>
                <w:color w:val="000000"/>
                <w:w w:val="75"/>
                <w:sz w:val="20"/>
                <w:szCs w:val="22"/>
              </w:rPr>
            </w:pPr>
          </w:p>
        </w:tc>
      </w:tr>
      <w:tr w:rsidR="007E7FAA" w:rsidRPr="008574D1" w14:paraId="0D551839" w14:textId="77777777" w:rsidTr="007E7FAA">
        <w:trPr>
          <w:trHeight w:val="737"/>
        </w:trPr>
        <w:tc>
          <w:tcPr>
            <w:tcW w:w="581" w:type="dxa"/>
            <w:vMerge/>
            <w:tcBorders>
              <w:left w:val="single" w:sz="6" w:space="0" w:color="auto"/>
              <w:right w:val="single" w:sz="4" w:space="0" w:color="auto"/>
            </w:tcBorders>
            <w:shd w:val="clear" w:color="auto" w:fill="auto"/>
            <w:vAlign w:val="center"/>
          </w:tcPr>
          <w:p w14:paraId="50148BE5" w14:textId="77777777" w:rsidR="007E7FAA" w:rsidRDefault="007E7FAA" w:rsidP="007E7FAA">
            <w:pPr>
              <w:spacing w:line="480" w:lineRule="atLeast"/>
              <w:jc w:val="center"/>
              <w:rPr>
                <w:rFonts w:ascii="ＭＳ 明朝" w:hAnsi="ＭＳ 明朝"/>
                <w:color w:val="000000"/>
                <w:szCs w:val="22"/>
              </w:rPr>
            </w:pPr>
          </w:p>
        </w:tc>
        <w:tc>
          <w:tcPr>
            <w:tcW w:w="1190" w:type="dxa"/>
            <w:vMerge w:val="restart"/>
            <w:tcBorders>
              <w:top w:val="single" w:sz="2" w:space="0" w:color="auto"/>
              <w:left w:val="single" w:sz="4" w:space="0" w:color="auto"/>
              <w:right w:val="single" w:sz="4" w:space="0" w:color="auto"/>
            </w:tcBorders>
            <w:shd w:val="clear" w:color="auto" w:fill="auto"/>
            <w:vAlign w:val="center"/>
          </w:tcPr>
          <w:p w14:paraId="3F47B498" w14:textId="77777777" w:rsidR="007E7FAA" w:rsidRDefault="007E7FAA" w:rsidP="007E7FAA">
            <w:pPr>
              <w:spacing w:line="480" w:lineRule="atLeast"/>
              <w:jc w:val="center"/>
              <w:rPr>
                <w:rFonts w:ascii="ＭＳ 明朝" w:hAnsi="ＭＳ 明朝"/>
                <w:color w:val="000000"/>
                <w:szCs w:val="22"/>
              </w:rPr>
            </w:pPr>
            <w:r>
              <w:rPr>
                <w:rFonts w:ascii="ＭＳ 明朝" w:hAnsi="ＭＳ 明朝" w:hint="eastAsia"/>
                <w:color w:val="000000"/>
                <w:w w:val="70"/>
                <w:sz w:val="20"/>
                <w:szCs w:val="22"/>
              </w:rPr>
              <w:t>家屋の連たん度が低いとき</w:t>
            </w: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3CE81458" w14:textId="77777777" w:rsidR="007E7FAA" w:rsidRPr="0021289E" w:rsidRDefault="007E7FAA" w:rsidP="007E7FAA">
            <w:pPr>
              <w:spacing w:line="480" w:lineRule="atLeast"/>
              <w:rPr>
                <w:rFonts w:ascii="ＭＳ 明朝" w:hAnsi="ＭＳ 明朝"/>
                <w:color w:val="000000"/>
                <w:szCs w:val="22"/>
              </w:rPr>
            </w:pPr>
            <w:r w:rsidRPr="00575FFB">
              <w:rPr>
                <w:rFonts w:ascii="ＭＳ 明朝" w:hAnsi="ＭＳ 明朝" w:hint="eastAsia"/>
                <w:color w:val="000000"/>
                <w:w w:val="60"/>
                <w:sz w:val="20"/>
                <w:szCs w:val="22"/>
              </w:rPr>
              <w:t>奥行が</w:t>
            </w:r>
            <w:r>
              <w:rPr>
                <w:rFonts w:ascii="ＭＳ 明朝" w:hAnsi="ＭＳ 明朝" w:hint="eastAsia"/>
                <w:color w:val="000000"/>
                <w:w w:val="60"/>
                <w:sz w:val="20"/>
                <w:szCs w:val="22"/>
              </w:rPr>
              <w:t>36</w:t>
            </w:r>
            <w:r w:rsidRPr="00575FFB">
              <w:rPr>
                <w:rFonts w:ascii="ＭＳ 明朝" w:hAnsi="ＭＳ 明朝" w:hint="eastAsia"/>
                <w:color w:val="000000"/>
                <w:w w:val="60"/>
                <w:sz w:val="20"/>
                <w:szCs w:val="22"/>
              </w:rPr>
              <w:t>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2E6147BD"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6509FA58" w14:textId="77777777" w:rsidR="007E7FAA" w:rsidRPr="00575FFB" w:rsidRDefault="007E7FAA" w:rsidP="007E7FAA">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0.95</w:t>
            </w:r>
          </w:p>
        </w:tc>
        <w:tc>
          <w:tcPr>
            <w:tcW w:w="3031" w:type="dxa"/>
            <w:gridSpan w:val="3"/>
            <w:vMerge/>
            <w:tcBorders>
              <w:left w:val="single" w:sz="4" w:space="0" w:color="auto"/>
              <w:right w:val="single" w:sz="6" w:space="0" w:color="auto"/>
            </w:tcBorders>
            <w:shd w:val="clear" w:color="auto" w:fill="auto"/>
          </w:tcPr>
          <w:p w14:paraId="4AD5F642" w14:textId="77777777" w:rsidR="007E7FAA" w:rsidRDefault="007E7FAA" w:rsidP="007E7FAA">
            <w:pPr>
              <w:spacing w:line="480" w:lineRule="atLeast"/>
              <w:jc w:val="center"/>
              <w:rPr>
                <w:rFonts w:ascii="ＭＳ 明朝" w:hAnsi="ＭＳ 明朝"/>
                <w:color w:val="000000"/>
                <w:szCs w:val="22"/>
              </w:rPr>
            </w:pPr>
          </w:p>
        </w:tc>
      </w:tr>
      <w:tr w:rsidR="007E7FAA" w:rsidRPr="008574D1" w14:paraId="041647FD" w14:textId="77777777" w:rsidTr="007E7FAA">
        <w:trPr>
          <w:trHeight w:val="737"/>
        </w:trPr>
        <w:tc>
          <w:tcPr>
            <w:tcW w:w="581" w:type="dxa"/>
            <w:vMerge/>
            <w:tcBorders>
              <w:left w:val="single" w:sz="6" w:space="0" w:color="auto"/>
              <w:bottom w:val="single" w:sz="6" w:space="0" w:color="auto"/>
              <w:right w:val="single" w:sz="4" w:space="0" w:color="auto"/>
            </w:tcBorders>
            <w:shd w:val="clear" w:color="auto" w:fill="auto"/>
            <w:vAlign w:val="center"/>
          </w:tcPr>
          <w:p w14:paraId="148EF8CF" w14:textId="77777777" w:rsidR="007E7FAA" w:rsidRDefault="007E7FAA" w:rsidP="007E7FAA">
            <w:pPr>
              <w:spacing w:line="480" w:lineRule="atLeast"/>
              <w:jc w:val="center"/>
              <w:rPr>
                <w:rFonts w:ascii="ＭＳ 明朝" w:hAnsi="ＭＳ 明朝"/>
                <w:color w:val="000000"/>
                <w:szCs w:val="22"/>
              </w:rPr>
            </w:pPr>
          </w:p>
        </w:tc>
        <w:tc>
          <w:tcPr>
            <w:tcW w:w="1190" w:type="dxa"/>
            <w:vMerge/>
            <w:tcBorders>
              <w:left w:val="single" w:sz="4" w:space="0" w:color="auto"/>
              <w:bottom w:val="single" w:sz="6" w:space="0" w:color="auto"/>
              <w:right w:val="single" w:sz="4" w:space="0" w:color="auto"/>
            </w:tcBorders>
            <w:shd w:val="clear" w:color="auto" w:fill="auto"/>
            <w:vAlign w:val="center"/>
          </w:tcPr>
          <w:p w14:paraId="4BEBD638" w14:textId="77777777" w:rsidR="007E7FAA" w:rsidRDefault="007E7FAA" w:rsidP="007E7FAA">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6" w:space="0" w:color="auto"/>
              <w:right w:val="single" w:sz="4" w:space="0" w:color="auto"/>
            </w:tcBorders>
            <w:shd w:val="clear" w:color="auto" w:fill="auto"/>
          </w:tcPr>
          <w:p w14:paraId="318604F3" w14:textId="77777777" w:rsidR="007E7FAA" w:rsidRDefault="007E7FAA" w:rsidP="007E7FAA">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奥行が</w:t>
            </w:r>
            <w:r>
              <w:rPr>
                <w:rFonts w:ascii="ＭＳ 明朝" w:hAnsi="ＭＳ 明朝" w:hint="eastAsia"/>
                <w:color w:val="000000"/>
                <w:w w:val="60"/>
                <w:sz w:val="20"/>
                <w:szCs w:val="22"/>
              </w:rPr>
              <w:t>36</w:t>
            </w:r>
            <w:r w:rsidRPr="00575FFB">
              <w:rPr>
                <w:rFonts w:ascii="ＭＳ 明朝" w:hAnsi="ＭＳ 明朝" w:hint="eastAsia"/>
                <w:color w:val="000000"/>
                <w:w w:val="60"/>
                <w:sz w:val="20"/>
                <w:szCs w:val="22"/>
              </w:rPr>
              <w:t>ｍを超え</w:t>
            </w:r>
            <w:r>
              <w:rPr>
                <w:rFonts w:ascii="ＭＳ 明朝" w:hAnsi="ＭＳ 明朝" w:hint="eastAsia"/>
                <w:color w:val="000000"/>
                <w:w w:val="60"/>
                <w:sz w:val="20"/>
                <w:szCs w:val="22"/>
              </w:rPr>
              <w:t>る</w:t>
            </w:r>
            <w:r w:rsidRPr="00575FFB">
              <w:rPr>
                <w:rFonts w:ascii="ＭＳ 明朝" w:hAnsi="ＭＳ 明朝" w:hint="eastAsia"/>
                <w:color w:val="000000"/>
                <w:w w:val="60"/>
                <w:sz w:val="20"/>
                <w:szCs w:val="22"/>
              </w:rPr>
              <w:t>場合</w:t>
            </w:r>
          </w:p>
        </w:tc>
        <w:tc>
          <w:tcPr>
            <w:tcW w:w="1010" w:type="dxa"/>
            <w:tcBorders>
              <w:top w:val="single" w:sz="2" w:space="0" w:color="auto"/>
              <w:left w:val="single" w:sz="4" w:space="0" w:color="auto"/>
              <w:bottom w:val="single" w:sz="6" w:space="0" w:color="auto"/>
              <w:right w:val="single" w:sz="4" w:space="0" w:color="auto"/>
            </w:tcBorders>
            <w:shd w:val="clear" w:color="auto" w:fill="auto"/>
          </w:tcPr>
          <w:p w14:paraId="7D78B99D"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1.05</w:t>
            </w:r>
          </w:p>
        </w:tc>
        <w:tc>
          <w:tcPr>
            <w:tcW w:w="1010" w:type="dxa"/>
            <w:tcBorders>
              <w:top w:val="single" w:sz="2" w:space="0" w:color="auto"/>
              <w:left w:val="single" w:sz="4" w:space="0" w:color="auto"/>
              <w:bottom w:val="single" w:sz="6" w:space="0" w:color="auto"/>
              <w:right w:val="single" w:sz="4" w:space="0" w:color="auto"/>
            </w:tcBorders>
            <w:shd w:val="clear" w:color="auto" w:fill="auto"/>
          </w:tcPr>
          <w:p w14:paraId="1B75A5FD" w14:textId="77777777" w:rsidR="007E7FAA" w:rsidRDefault="007E7FAA" w:rsidP="007E7FAA">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1.00</w:t>
            </w:r>
          </w:p>
        </w:tc>
        <w:tc>
          <w:tcPr>
            <w:tcW w:w="3031" w:type="dxa"/>
            <w:gridSpan w:val="3"/>
            <w:vMerge/>
            <w:tcBorders>
              <w:left w:val="single" w:sz="4" w:space="0" w:color="auto"/>
              <w:bottom w:val="single" w:sz="6" w:space="0" w:color="auto"/>
              <w:right w:val="single" w:sz="6" w:space="0" w:color="auto"/>
            </w:tcBorders>
            <w:shd w:val="clear" w:color="auto" w:fill="auto"/>
          </w:tcPr>
          <w:p w14:paraId="0B6D8865" w14:textId="77777777" w:rsidR="007E7FAA" w:rsidRDefault="007E7FAA" w:rsidP="007E7FAA">
            <w:pPr>
              <w:spacing w:line="480" w:lineRule="atLeast"/>
              <w:jc w:val="center"/>
              <w:rPr>
                <w:rFonts w:ascii="ＭＳ 明朝" w:hAnsi="ＭＳ 明朝"/>
                <w:color w:val="000000"/>
                <w:szCs w:val="22"/>
              </w:rPr>
            </w:pPr>
          </w:p>
        </w:tc>
      </w:tr>
    </w:tbl>
    <w:p w14:paraId="65D45859" w14:textId="77777777" w:rsidR="007E7FAA" w:rsidRPr="006A10F7" w:rsidRDefault="007E7FAA" w:rsidP="006A10F7">
      <w:pPr>
        <w:spacing w:line="480" w:lineRule="atLeast"/>
        <w:ind w:leftChars="313" w:left="657" w:firstLineChars="87" w:firstLine="183"/>
        <w:rPr>
          <w:rFonts w:ascii="ＭＳ 明朝" w:hAnsi="ＭＳ 明朝"/>
          <w:color w:val="000000"/>
          <w:szCs w:val="22"/>
        </w:rPr>
      </w:pPr>
      <w:r w:rsidRPr="006A10F7">
        <w:rPr>
          <w:rFonts w:ascii="ＭＳ 明朝" w:hAnsi="ＭＳ 明朝" w:hint="eastAsia"/>
          <w:color w:val="000000"/>
          <w:szCs w:val="22"/>
        </w:rPr>
        <w:t>市街化区域内の画地は「専用住宅が相当連たんしている」を、また、市街化調整</w:t>
      </w:r>
      <w:r w:rsidR="002E4BE1" w:rsidRPr="006A10F7">
        <w:rPr>
          <w:rFonts w:ascii="ＭＳ 明朝" w:hAnsi="ＭＳ 明朝" w:hint="eastAsia"/>
          <w:color w:val="000000"/>
          <w:szCs w:val="22"/>
        </w:rPr>
        <w:t>区域</w:t>
      </w:r>
      <w:r w:rsidRPr="006A10F7">
        <w:rPr>
          <w:rFonts w:ascii="ＭＳ 明朝" w:hAnsi="ＭＳ 明朝" w:hint="eastAsia"/>
          <w:color w:val="000000"/>
          <w:szCs w:val="22"/>
        </w:rPr>
        <w:t>内の画地については、「家屋の連たん</w:t>
      </w:r>
      <w:r w:rsidR="00AC1921" w:rsidRPr="006A10F7">
        <w:rPr>
          <w:rFonts w:ascii="ＭＳ 明朝" w:hAnsi="ＭＳ 明朝" w:hint="eastAsia"/>
          <w:color w:val="000000"/>
          <w:szCs w:val="22"/>
        </w:rPr>
        <w:t>度</w:t>
      </w:r>
      <w:r w:rsidRPr="006A10F7">
        <w:rPr>
          <w:rFonts w:ascii="ＭＳ 明朝" w:hAnsi="ＭＳ 明朝" w:hint="eastAsia"/>
          <w:color w:val="000000"/>
          <w:szCs w:val="22"/>
        </w:rPr>
        <w:t>が低いとき」を用いる。</w:t>
      </w:r>
    </w:p>
    <w:p w14:paraId="1E4E4B51" w14:textId="77777777" w:rsidR="00B340C2" w:rsidRDefault="00B340C2" w:rsidP="00812A29">
      <w:pPr>
        <w:spacing w:line="480" w:lineRule="atLeast"/>
        <w:ind w:leftChars="313" w:left="657" w:firstLineChars="87" w:firstLine="183"/>
        <w:rPr>
          <w:color w:val="000000"/>
          <w:szCs w:val="22"/>
        </w:rPr>
      </w:pPr>
    </w:p>
    <w:p w14:paraId="3CAC1501" w14:textId="77777777" w:rsidR="00512782" w:rsidRDefault="00512782" w:rsidP="00812A29">
      <w:pPr>
        <w:tabs>
          <w:tab w:val="left" w:pos="990"/>
        </w:tabs>
        <w:spacing w:line="480" w:lineRule="atLeast"/>
        <w:ind w:left="340"/>
        <w:rPr>
          <w:color w:val="000000"/>
          <w:szCs w:val="22"/>
        </w:rPr>
      </w:pPr>
      <w:r>
        <w:rPr>
          <w:rFonts w:hint="eastAsia"/>
          <w:color w:val="000000"/>
          <w:szCs w:val="22"/>
        </w:rPr>
        <w:t>（ﾛ</w:t>
      </w:r>
      <w:r w:rsidRPr="00AE508C">
        <w:rPr>
          <w:rFonts w:hint="eastAsia"/>
          <w:color w:val="000000"/>
          <w:szCs w:val="22"/>
        </w:rPr>
        <w:t>）</w:t>
      </w:r>
      <w:r>
        <w:rPr>
          <w:rFonts w:hint="eastAsia"/>
          <w:color w:val="000000"/>
          <w:szCs w:val="22"/>
        </w:rPr>
        <w:t>形状等による比準割合</w:t>
      </w:r>
    </w:p>
    <w:p w14:paraId="30AE9225" w14:textId="77777777" w:rsidR="007E7FAA" w:rsidRPr="000C65AA" w:rsidRDefault="007E7FAA" w:rsidP="00846DCA">
      <w:pPr>
        <w:spacing w:afterLines="50" w:after="180" w:line="480" w:lineRule="atLeast"/>
        <w:ind w:left="854"/>
        <w:rPr>
          <w:rFonts w:ascii="ＭＳ 明朝" w:hAnsi="ＭＳ 明朝"/>
          <w:color w:val="000000"/>
          <w:szCs w:val="22"/>
          <w:lang w:eastAsia="zh-TW"/>
        </w:rPr>
      </w:pPr>
      <w:r w:rsidRPr="000C65AA">
        <w:rPr>
          <w:rFonts w:ascii="ＭＳ 明朝" w:hAnsi="ＭＳ 明朝" w:hint="eastAsia"/>
          <w:color w:val="000000"/>
          <w:szCs w:val="22"/>
        </w:rPr>
        <w:t xml:space="preserve"> </w:t>
      </w:r>
      <w:r w:rsidRPr="000C65AA">
        <w:rPr>
          <w:rFonts w:ascii="ＭＳ 明朝" w:hAnsi="ＭＳ 明朝" w:hint="eastAsia"/>
          <w:color w:val="000000"/>
          <w:szCs w:val="22"/>
          <w:lang w:eastAsia="zh-TW"/>
        </w:rPr>
        <w:t>附表4　不整形地補正率表（</w:t>
      </w:r>
      <w:r w:rsidRPr="000C65AA">
        <w:rPr>
          <w:rFonts w:ascii="ＭＳ 明朝" w:hAnsi="ＭＳ 明朝"/>
          <w:color w:val="000000"/>
          <w:szCs w:val="22"/>
          <w:lang w:eastAsia="zh-TW"/>
        </w:rPr>
        <w:tab/>
      </w:r>
      <w:r w:rsidRPr="000C65AA">
        <w:rPr>
          <w:rFonts w:ascii="ＭＳ 明朝" w:hAnsi="ＭＳ 明朝" w:hint="eastAsia"/>
          <w:color w:val="000000"/>
          <w:szCs w:val="22"/>
        </w:rPr>
        <w:t>ｺｰﾄﾞ</w:t>
      </w:r>
      <w:r w:rsidRPr="000C65AA">
        <w:rPr>
          <w:rFonts w:ascii="ＭＳ 明朝" w:hAnsi="ＭＳ 明朝" w:hint="eastAsia"/>
          <w:color w:val="000000"/>
          <w:szCs w:val="22"/>
          <w:lang w:eastAsia="zh-TW"/>
        </w:rPr>
        <w:t>1）</w:t>
      </w:r>
    </w:p>
    <w:p w14:paraId="3429538F" w14:textId="77777777" w:rsidR="007E7FAA" w:rsidRPr="006A10F7" w:rsidRDefault="007E7FAA" w:rsidP="00BC0844">
      <w:pPr>
        <w:spacing w:afterLines="30" w:after="108" w:line="480" w:lineRule="atLeast"/>
        <w:ind w:leftChars="413" w:left="867"/>
        <w:rPr>
          <w:rFonts w:ascii="ＭＳ 明朝" w:hAnsi="ＭＳ 明朝"/>
          <w:color w:val="000000"/>
          <w:szCs w:val="22"/>
        </w:rPr>
      </w:pPr>
      <w:r w:rsidRPr="006A10F7">
        <w:rPr>
          <w:rFonts w:ascii="ＭＳ 明朝" w:hAnsi="ＭＳ 明朝" w:hint="eastAsia"/>
          <w:color w:val="000000"/>
          <w:szCs w:val="22"/>
        </w:rPr>
        <w:t>〔普通住宅地区・家内工業地区〕</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9"/>
        <w:gridCol w:w="1345"/>
        <w:gridCol w:w="1345"/>
        <w:gridCol w:w="1345"/>
        <w:gridCol w:w="1345"/>
        <w:gridCol w:w="1345"/>
      </w:tblGrid>
      <w:tr w:rsidR="007E7FAA" w:rsidRPr="008574D1" w14:paraId="43A368BE" w14:textId="77777777" w:rsidTr="00BC0844">
        <w:trPr>
          <w:trHeight w:val="680"/>
        </w:trPr>
        <w:tc>
          <w:tcPr>
            <w:tcW w:w="1019" w:type="dxa"/>
            <w:tcBorders>
              <w:top w:val="single" w:sz="6" w:space="0" w:color="auto"/>
              <w:left w:val="single" w:sz="6" w:space="0" w:color="auto"/>
              <w:bottom w:val="single" w:sz="2" w:space="0" w:color="auto"/>
              <w:right w:val="single" w:sz="4" w:space="0" w:color="auto"/>
            </w:tcBorders>
            <w:shd w:val="pct12" w:color="auto" w:fill="auto"/>
            <w:vAlign w:val="center"/>
          </w:tcPr>
          <w:p w14:paraId="30775EAE"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w w:val="80"/>
                <w:szCs w:val="22"/>
              </w:rPr>
              <w:t>蔭地割合</w:t>
            </w:r>
          </w:p>
        </w:tc>
        <w:tc>
          <w:tcPr>
            <w:tcW w:w="1345" w:type="dxa"/>
            <w:tcBorders>
              <w:top w:val="single" w:sz="6" w:space="0" w:color="auto"/>
              <w:left w:val="single" w:sz="4" w:space="0" w:color="auto"/>
              <w:bottom w:val="single" w:sz="2" w:space="0" w:color="auto"/>
            </w:tcBorders>
            <w:shd w:val="pct12" w:color="auto" w:fill="auto"/>
            <w:vAlign w:val="center"/>
          </w:tcPr>
          <w:p w14:paraId="6E7808DB"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30％未満</w:t>
            </w:r>
          </w:p>
        </w:tc>
        <w:tc>
          <w:tcPr>
            <w:tcW w:w="1345" w:type="dxa"/>
            <w:tcBorders>
              <w:top w:val="single" w:sz="6" w:space="0" w:color="auto"/>
              <w:bottom w:val="single" w:sz="2" w:space="0" w:color="auto"/>
            </w:tcBorders>
            <w:shd w:val="pct12" w:color="auto" w:fill="auto"/>
            <w:vAlign w:val="center"/>
          </w:tcPr>
          <w:p w14:paraId="0DF8BCFC" w14:textId="77777777" w:rsidR="007E7FAA"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30％以上</w:t>
            </w:r>
          </w:p>
          <w:p w14:paraId="1A76DA1A"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50％未満</w:t>
            </w:r>
          </w:p>
        </w:tc>
        <w:tc>
          <w:tcPr>
            <w:tcW w:w="1345" w:type="dxa"/>
            <w:tcBorders>
              <w:top w:val="single" w:sz="6" w:space="0" w:color="auto"/>
              <w:bottom w:val="single" w:sz="2" w:space="0" w:color="auto"/>
            </w:tcBorders>
            <w:shd w:val="pct12" w:color="auto" w:fill="auto"/>
            <w:vAlign w:val="center"/>
          </w:tcPr>
          <w:p w14:paraId="5C99E705" w14:textId="77777777" w:rsidR="007E7FAA"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50％以上</w:t>
            </w:r>
          </w:p>
          <w:p w14:paraId="174080E9"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60％未満</w:t>
            </w:r>
          </w:p>
        </w:tc>
        <w:tc>
          <w:tcPr>
            <w:tcW w:w="1345" w:type="dxa"/>
            <w:tcBorders>
              <w:top w:val="single" w:sz="6" w:space="0" w:color="auto"/>
              <w:bottom w:val="single" w:sz="2" w:space="0" w:color="auto"/>
            </w:tcBorders>
            <w:shd w:val="pct12" w:color="auto" w:fill="auto"/>
            <w:vAlign w:val="center"/>
          </w:tcPr>
          <w:p w14:paraId="209E392C"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60％以上</w:t>
            </w:r>
          </w:p>
        </w:tc>
        <w:tc>
          <w:tcPr>
            <w:tcW w:w="1345" w:type="dxa"/>
            <w:tcBorders>
              <w:top w:val="single" w:sz="6" w:space="0" w:color="auto"/>
              <w:bottom w:val="single" w:sz="2" w:space="0" w:color="auto"/>
              <w:right w:val="single" w:sz="6" w:space="0" w:color="auto"/>
            </w:tcBorders>
            <w:shd w:val="pct12" w:color="auto" w:fill="auto"/>
            <w:vAlign w:val="center"/>
          </w:tcPr>
          <w:p w14:paraId="71040E3F"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状況に応じ</w:t>
            </w:r>
          </w:p>
        </w:tc>
      </w:tr>
      <w:tr w:rsidR="007E7FAA" w:rsidRPr="008574D1" w14:paraId="4CBBB293" w14:textId="77777777" w:rsidTr="00BC0844">
        <w:trPr>
          <w:trHeight w:val="680"/>
        </w:trPr>
        <w:tc>
          <w:tcPr>
            <w:tcW w:w="1019" w:type="dxa"/>
            <w:tcBorders>
              <w:top w:val="single" w:sz="2" w:space="0" w:color="auto"/>
              <w:left w:val="single" w:sz="6" w:space="0" w:color="auto"/>
              <w:bottom w:val="single" w:sz="2" w:space="0" w:color="auto"/>
              <w:right w:val="single" w:sz="4" w:space="0" w:color="auto"/>
            </w:tcBorders>
            <w:shd w:val="clear" w:color="auto" w:fill="auto"/>
            <w:vAlign w:val="center"/>
          </w:tcPr>
          <w:p w14:paraId="6EF6238D" w14:textId="77777777" w:rsidR="007E7FAA" w:rsidRDefault="007E7FAA" w:rsidP="007E7FAA">
            <w:pPr>
              <w:spacing w:line="480" w:lineRule="atLeast"/>
              <w:jc w:val="center"/>
              <w:rPr>
                <w:rFonts w:ascii="ＭＳ 明朝" w:hAnsi="ＭＳ 明朝"/>
                <w:color w:val="000000"/>
                <w:w w:val="80"/>
                <w:szCs w:val="22"/>
              </w:rPr>
            </w:pPr>
            <w:r>
              <w:rPr>
                <w:rFonts w:ascii="ＭＳ 明朝" w:hAnsi="ＭＳ 明朝" w:hint="eastAsia"/>
                <w:color w:val="000000"/>
                <w:w w:val="80"/>
                <w:szCs w:val="22"/>
              </w:rPr>
              <w:t>不整形度</w:t>
            </w:r>
          </w:p>
        </w:tc>
        <w:tc>
          <w:tcPr>
            <w:tcW w:w="1345" w:type="dxa"/>
            <w:tcBorders>
              <w:top w:val="single" w:sz="2" w:space="0" w:color="auto"/>
              <w:left w:val="single" w:sz="4" w:space="0" w:color="auto"/>
              <w:bottom w:val="single" w:sz="2" w:space="0" w:color="auto"/>
            </w:tcBorders>
            <w:shd w:val="clear" w:color="auto" w:fill="auto"/>
            <w:vAlign w:val="center"/>
          </w:tcPr>
          <w:p w14:paraId="73BED2F4"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普通</w:t>
            </w:r>
          </w:p>
        </w:tc>
        <w:tc>
          <w:tcPr>
            <w:tcW w:w="1345" w:type="dxa"/>
            <w:tcBorders>
              <w:top w:val="single" w:sz="2" w:space="0" w:color="auto"/>
              <w:bottom w:val="single" w:sz="2" w:space="0" w:color="auto"/>
            </w:tcBorders>
            <w:shd w:val="clear" w:color="auto" w:fill="auto"/>
            <w:vAlign w:val="center"/>
          </w:tcPr>
          <w:p w14:paraId="7AAFC8DB"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やや不整形</w:t>
            </w:r>
          </w:p>
        </w:tc>
        <w:tc>
          <w:tcPr>
            <w:tcW w:w="1345" w:type="dxa"/>
            <w:tcBorders>
              <w:top w:val="single" w:sz="2" w:space="0" w:color="auto"/>
              <w:bottom w:val="single" w:sz="2" w:space="0" w:color="auto"/>
            </w:tcBorders>
            <w:shd w:val="clear" w:color="auto" w:fill="auto"/>
            <w:vAlign w:val="center"/>
          </w:tcPr>
          <w:p w14:paraId="44B98141"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不整形</w:t>
            </w:r>
          </w:p>
        </w:tc>
        <w:tc>
          <w:tcPr>
            <w:tcW w:w="1345" w:type="dxa"/>
            <w:tcBorders>
              <w:top w:val="single" w:sz="2" w:space="0" w:color="auto"/>
              <w:bottom w:val="single" w:sz="2" w:space="0" w:color="auto"/>
            </w:tcBorders>
            <w:shd w:val="clear" w:color="auto" w:fill="auto"/>
            <w:vAlign w:val="center"/>
          </w:tcPr>
          <w:p w14:paraId="1BA072A8"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相当に不整形</w:t>
            </w:r>
          </w:p>
        </w:tc>
        <w:tc>
          <w:tcPr>
            <w:tcW w:w="1345" w:type="dxa"/>
            <w:tcBorders>
              <w:top w:val="single" w:sz="2" w:space="0" w:color="auto"/>
              <w:bottom w:val="single" w:sz="2" w:space="0" w:color="auto"/>
              <w:right w:val="single" w:sz="6" w:space="0" w:color="auto"/>
            </w:tcBorders>
            <w:shd w:val="clear" w:color="auto" w:fill="auto"/>
            <w:vAlign w:val="center"/>
          </w:tcPr>
          <w:p w14:paraId="755B5AEA"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極端に不整形</w:t>
            </w:r>
          </w:p>
        </w:tc>
      </w:tr>
      <w:tr w:rsidR="007E7FAA" w:rsidRPr="008574D1" w14:paraId="3B11A610" w14:textId="77777777" w:rsidTr="00BC0844">
        <w:trPr>
          <w:trHeight w:val="510"/>
        </w:trPr>
        <w:tc>
          <w:tcPr>
            <w:tcW w:w="1019" w:type="dxa"/>
            <w:tcBorders>
              <w:top w:val="single" w:sz="2" w:space="0" w:color="auto"/>
              <w:left w:val="single" w:sz="6" w:space="0" w:color="auto"/>
              <w:bottom w:val="single" w:sz="6" w:space="0" w:color="auto"/>
              <w:right w:val="single" w:sz="4" w:space="0" w:color="auto"/>
            </w:tcBorders>
            <w:vAlign w:val="center"/>
          </w:tcPr>
          <w:p w14:paraId="57BE9D13" w14:textId="77777777" w:rsidR="007E7FAA" w:rsidRPr="0021289E" w:rsidRDefault="007E7FAA" w:rsidP="007E7FAA">
            <w:pPr>
              <w:spacing w:line="480" w:lineRule="atLeast"/>
              <w:jc w:val="center"/>
              <w:rPr>
                <w:rFonts w:ascii="ＭＳ 明朝" w:hAnsi="ＭＳ 明朝"/>
                <w:color w:val="000000"/>
                <w:szCs w:val="22"/>
              </w:rPr>
            </w:pPr>
            <w:r w:rsidRPr="0021289E">
              <w:rPr>
                <w:rFonts w:ascii="ＭＳ 明朝" w:hAnsi="ＭＳ 明朝" w:hint="eastAsia"/>
                <w:color w:val="000000"/>
                <w:szCs w:val="22"/>
              </w:rPr>
              <w:t>補正率</w:t>
            </w:r>
          </w:p>
        </w:tc>
        <w:tc>
          <w:tcPr>
            <w:tcW w:w="1345" w:type="dxa"/>
            <w:tcBorders>
              <w:top w:val="single" w:sz="2" w:space="0" w:color="auto"/>
              <w:left w:val="single" w:sz="4" w:space="0" w:color="auto"/>
              <w:bottom w:val="single" w:sz="6" w:space="0" w:color="auto"/>
            </w:tcBorders>
          </w:tcPr>
          <w:p w14:paraId="469CBC6A"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345" w:type="dxa"/>
            <w:tcBorders>
              <w:top w:val="single" w:sz="2" w:space="0" w:color="auto"/>
              <w:bottom w:val="single" w:sz="6" w:space="0" w:color="auto"/>
            </w:tcBorders>
          </w:tcPr>
          <w:p w14:paraId="05F51889"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345" w:type="dxa"/>
            <w:tcBorders>
              <w:top w:val="single" w:sz="2" w:space="0" w:color="auto"/>
              <w:bottom w:val="single" w:sz="6" w:space="0" w:color="auto"/>
            </w:tcBorders>
          </w:tcPr>
          <w:p w14:paraId="26BAF412"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345" w:type="dxa"/>
            <w:tcBorders>
              <w:top w:val="single" w:sz="2" w:space="0" w:color="auto"/>
              <w:bottom w:val="single" w:sz="6" w:space="0" w:color="auto"/>
            </w:tcBorders>
          </w:tcPr>
          <w:p w14:paraId="6D322822"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0.70</w:t>
            </w:r>
          </w:p>
        </w:tc>
        <w:tc>
          <w:tcPr>
            <w:tcW w:w="1345" w:type="dxa"/>
            <w:tcBorders>
              <w:top w:val="single" w:sz="2" w:space="0" w:color="auto"/>
              <w:bottom w:val="single" w:sz="6" w:space="0" w:color="auto"/>
              <w:right w:val="single" w:sz="6" w:space="0" w:color="auto"/>
            </w:tcBorders>
          </w:tcPr>
          <w:p w14:paraId="383A9923"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0.60</w:t>
            </w:r>
          </w:p>
        </w:tc>
      </w:tr>
    </w:tbl>
    <w:p w14:paraId="2F1C7F31" w14:textId="77777777" w:rsidR="007E7FAA" w:rsidRDefault="007E7FAA" w:rsidP="00331500">
      <w:pPr>
        <w:pStyle w:val="a4"/>
        <w:tabs>
          <w:tab w:val="left" w:pos="4410"/>
        </w:tabs>
        <w:spacing w:line="360" w:lineRule="atLeast"/>
        <w:ind w:firstLine="0"/>
        <w:rPr>
          <w:rFonts w:ascii="ＭＳ 明朝" w:hAnsi="ＭＳ 明朝"/>
          <w:color w:val="000000"/>
          <w:szCs w:val="22"/>
        </w:rPr>
      </w:pPr>
    </w:p>
    <w:p w14:paraId="73484A4C" w14:textId="77777777" w:rsidR="007E7FAA" w:rsidRPr="006A10F7" w:rsidRDefault="007E7FAA" w:rsidP="00BC0844">
      <w:pPr>
        <w:spacing w:afterLines="30" w:after="108" w:line="480" w:lineRule="atLeast"/>
        <w:ind w:leftChars="413" w:left="867"/>
        <w:rPr>
          <w:rFonts w:ascii="ＭＳ 明朝" w:hAnsi="ＭＳ 明朝"/>
          <w:color w:val="000000"/>
          <w:szCs w:val="22"/>
        </w:rPr>
      </w:pPr>
      <w:r w:rsidRPr="006A10F7">
        <w:rPr>
          <w:rFonts w:ascii="ＭＳ 明朝" w:hAnsi="ＭＳ 明朝" w:hint="eastAsia"/>
          <w:color w:val="000000"/>
          <w:szCs w:val="22"/>
        </w:rPr>
        <w:t>〔前記の地区以外の地区〕</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
        <w:gridCol w:w="1345"/>
        <w:gridCol w:w="1345"/>
        <w:gridCol w:w="1345"/>
        <w:gridCol w:w="1345"/>
        <w:gridCol w:w="1345"/>
      </w:tblGrid>
      <w:tr w:rsidR="007E7FAA" w:rsidRPr="008574D1" w14:paraId="3840E627" w14:textId="77777777" w:rsidTr="00BC0844">
        <w:trPr>
          <w:trHeight w:val="680"/>
        </w:trPr>
        <w:tc>
          <w:tcPr>
            <w:tcW w:w="1016" w:type="dxa"/>
            <w:tcBorders>
              <w:top w:val="single" w:sz="6" w:space="0" w:color="auto"/>
              <w:left w:val="single" w:sz="6" w:space="0" w:color="auto"/>
              <w:bottom w:val="single" w:sz="2" w:space="0" w:color="auto"/>
              <w:right w:val="single" w:sz="4" w:space="0" w:color="auto"/>
            </w:tcBorders>
            <w:shd w:val="pct12" w:color="auto" w:fill="auto"/>
            <w:vAlign w:val="center"/>
          </w:tcPr>
          <w:p w14:paraId="37573B19"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w w:val="80"/>
                <w:szCs w:val="22"/>
              </w:rPr>
              <w:t>蔭地割合</w:t>
            </w:r>
          </w:p>
        </w:tc>
        <w:tc>
          <w:tcPr>
            <w:tcW w:w="1345" w:type="dxa"/>
            <w:tcBorders>
              <w:top w:val="single" w:sz="6" w:space="0" w:color="auto"/>
              <w:left w:val="single" w:sz="4" w:space="0" w:color="auto"/>
              <w:bottom w:val="single" w:sz="2" w:space="0" w:color="auto"/>
            </w:tcBorders>
            <w:shd w:val="pct12" w:color="auto" w:fill="auto"/>
            <w:vAlign w:val="center"/>
          </w:tcPr>
          <w:p w14:paraId="288300BB"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30％未満</w:t>
            </w:r>
          </w:p>
        </w:tc>
        <w:tc>
          <w:tcPr>
            <w:tcW w:w="1345" w:type="dxa"/>
            <w:tcBorders>
              <w:top w:val="single" w:sz="6" w:space="0" w:color="auto"/>
              <w:bottom w:val="single" w:sz="2" w:space="0" w:color="auto"/>
            </w:tcBorders>
            <w:shd w:val="pct12" w:color="auto" w:fill="auto"/>
            <w:vAlign w:val="center"/>
          </w:tcPr>
          <w:p w14:paraId="44BFC6D2" w14:textId="77777777" w:rsidR="007E7FAA"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30％以上</w:t>
            </w:r>
          </w:p>
          <w:p w14:paraId="0C3B4BAC"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50％未満</w:t>
            </w:r>
          </w:p>
        </w:tc>
        <w:tc>
          <w:tcPr>
            <w:tcW w:w="1345" w:type="dxa"/>
            <w:tcBorders>
              <w:top w:val="single" w:sz="6" w:space="0" w:color="auto"/>
              <w:bottom w:val="single" w:sz="2" w:space="0" w:color="auto"/>
            </w:tcBorders>
            <w:shd w:val="pct12" w:color="auto" w:fill="auto"/>
            <w:vAlign w:val="center"/>
          </w:tcPr>
          <w:p w14:paraId="59D2AFBE" w14:textId="77777777" w:rsidR="007E7FAA"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50％以上</w:t>
            </w:r>
          </w:p>
          <w:p w14:paraId="02ACF6F3"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60％未満</w:t>
            </w:r>
          </w:p>
        </w:tc>
        <w:tc>
          <w:tcPr>
            <w:tcW w:w="1345" w:type="dxa"/>
            <w:tcBorders>
              <w:top w:val="single" w:sz="6" w:space="0" w:color="auto"/>
              <w:bottom w:val="single" w:sz="2" w:space="0" w:color="auto"/>
            </w:tcBorders>
            <w:shd w:val="pct12" w:color="auto" w:fill="auto"/>
            <w:vAlign w:val="center"/>
          </w:tcPr>
          <w:p w14:paraId="408A8379"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60％以上</w:t>
            </w:r>
          </w:p>
        </w:tc>
        <w:tc>
          <w:tcPr>
            <w:tcW w:w="1345" w:type="dxa"/>
            <w:tcBorders>
              <w:top w:val="single" w:sz="6" w:space="0" w:color="auto"/>
              <w:bottom w:val="single" w:sz="2" w:space="0" w:color="auto"/>
              <w:right w:val="single" w:sz="6" w:space="0" w:color="auto"/>
            </w:tcBorders>
            <w:shd w:val="pct12" w:color="auto" w:fill="auto"/>
            <w:vAlign w:val="center"/>
          </w:tcPr>
          <w:p w14:paraId="1CE27F78"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状況に応じ</w:t>
            </w:r>
          </w:p>
        </w:tc>
      </w:tr>
      <w:tr w:rsidR="007E7FAA" w:rsidRPr="008574D1" w14:paraId="777DFE45" w14:textId="77777777" w:rsidTr="00BC0844">
        <w:trPr>
          <w:trHeight w:val="680"/>
        </w:trPr>
        <w:tc>
          <w:tcPr>
            <w:tcW w:w="1016" w:type="dxa"/>
            <w:tcBorders>
              <w:top w:val="single" w:sz="2" w:space="0" w:color="auto"/>
              <w:left w:val="single" w:sz="6" w:space="0" w:color="auto"/>
              <w:bottom w:val="single" w:sz="2" w:space="0" w:color="auto"/>
              <w:right w:val="single" w:sz="4" w:space="0" w:color="auto"/>
            </w:tcBorders>
            <w:shd w:val="clear" w:color="auto" w:fill="auto"/>
            <w:vAlign w:val="center"/>
          </w:tcPr>
          <w:p w14:paraId="2CCA2B8E" w14:textId="77777777" w:rsidR="007E7FAA" w:rsidRDefault="007E7FAA" w:rsidP="007E7FAA">
            <w:pPr>
              <w:spacing w:line="480" w:lineRule="atLeast"/>
              <w:jc w:val="center"/>
              <w:rPr>
                <w:rFonts w:ascii="ＭＳ 明朝" w:hAnsi="ＭＳ 明朝"/>
                <w:color w:val="000000"/>
                <w:w w:val="80"/>
                <w:szCs w:val="22"/>
              </w:rPr>
            </w:pPr>
            <w:r>
              <w:rPr>
                <w:rFonts w:ascii="ＭＳ 明朝" w:hAnsi="ＭＳ 明朝" w:hint="eastAsia"/>
                <w:color w:val="000000"/>
                <w:w w:val="80"/>
                <w:szCs w:val="22"/>
              </w:rPr>
              <w:t>不整形度</w:t>
            </w:r>
          </w:p>
        </w:tc>
        <w:tc>
          <w:tcPr>
            <w:tcW w:w="1345" w:type="dxa"/>
            <w:tcBorders>
              <w:top w:val="single" w:sz="2" w:space="0" w:color="auto"/>
              <w:left w:val="single" w:sz="4" w:space="0" w:color="auto"/>
              <w:bottom w:val="single" w:sz="2" w:space="0" w:color="auto"/>
            </w:tcBorders>
            <w:shd w:val="clear" w:color="auto" w:fill="auto"/>
            <w:vAlign w:val="center"/>
          </w:tcPr>
          <w:p w14:paraId="62F5A1B4"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普通</w:t>
            </w:r>
          </w:p>
        </w:tc>
        <w:tc>
          <w:tcPr>
            <w:tcW w:w="1345" w:type="dxa"/>
            <w:tcBorders>
              <w:top w:val="single" w:sz="2" w:space="0" w:color="auto"/>
              <w:bottom w:val="single" w:sz="2" w:space="0" w:color="auto"/>
            </w:tcBorders>
            <w:shd w:val="clear" w:color="auto" w:fill="auto"/>
            <w:vAlign w:val="center"/>
          </w:tcPr>
          <w:p w14:paraId="04495C4C"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やや不整形</w:t>
            </w:r>
          </w:p>
        </w:tc>
        <w:tc>
          <w:tcPr>
            <w:tcW w:w="1345" w:type="dxa"/>
            <w:tcBorders>
              <w:top w:val="single" w:sz="2" w:space="0" w:color="auto"/>
              <w:bottom w:val="single" w:sz="2" w:space="0" w:color="auto"/>
            </w:tcBorders>
            <w:shd w:val="clear" w:color="auto" w:fill="auto"/>
            <w:vAlign w:val="center"/>
          </w:tcPr>
          <w:p w14:paraId="0D66844A"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不整形</w:t>
            </w:r>
          </w:p>
        </w:tc>
        <w:tc>
          <w:tcPr>
            <w:tcW w:w="1345" w:type="dxa"/>
            <w:tcBorders>
              <w:top w:val="single" w:sz="2" w:space="0" w:color="auto"/>
              <w:bottom w:val="single" w:sz="2" w:space="0" w:color="auto"/>
            </w:tcBorders>
            <w:shd w:val="clear" w:color="auto" w:fill="auto"/>
            <w:vAlign w:val="center"/>
          </w:tcPr>
          <w:p w14:paraId="30EDB299"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相当に不整形</w:t>
            </w:r>
          </w:p>
        </w:tc>
        <w:tc>
          <w:tcPr>
            <w:tcW w:w="1345" w:type="dxa"/>
            <w:tcBorders>
              <w:top w:val="single" w:sz="2" w:space="0" w:color="auto"/>
              <w:bottom w:val="single" w:sz="2" w:space="0" w:color="auto"/>
              <w:right w:val="single" w:sz="6" w:space="0" w:color="auto"/>
            </w:tcBorders>
            <w:shd w:val="clear" w:color="auto" w:fill="auto"/>
            <w:vAlign w:val="center"/>
          </w:tcPr>
          <w:p w14:paraId="29E95566" w14:textId="77777777" w:rsidR="007E7FAA" w:rsidRPr="00286649" w:rsidRDefault="007E7FAA" w:rsidP="007E7FAA">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極端に不整形</w:t>
            </w:r>
          </w:p>
        </w:tc>
      </w:tr>
      <w:tr w:rsidR="007E7FAA" w:rsidRPr="008574D1" w14:paraId="74C8C3DD" w14:textId="77777777" w:rsidTr="00BC0844">
        <w:trPr>
          <w:trHeight w:val="510"/>
        </w:trPr>
        <w:tc>
          <w:tcPr>
            <w:tcW w:w="1016" w:type="dxa"/>
            <w:tcBorders>
              <w:top w:val="single" w:sz="2" w:space="0" w:color="auto"/>
              <w:left w:val="single" w:sz="6" w:space="0" w:color="auto"/>
              <w:bottom w:val="single" w:sz="6" w:space="0" w:color="auto"/>
              <w:right w:val="single" w:sz="4" w:space="0" w:color="auto"/>
            </w:tcBorders>
            <w:vAlign w:val="center"/>
          </w:tcPr>
          <w:p w14:paraId="3790A390" w14:textId="77777777" w:rsidR="007E7FAA" w:rsidRPr="0021289E" w:rsidRDefault="007E7FAA" w:rsidP="007E7FAA">
            <w:pPr>
              <w:spacing w:line="480" w:lineRule="atLeast"/>
              <w:jc w:val="center"/>
              <w:rPr>
                <w:rFonts w:ascii="ＭＳ 明朝" w:hAnsi="ＭＳ 明朝"/>
                <w:color w:val="000000"/>
                <w:szCs w:val="22"/>
              </w:rPr>
            </w:pPr>
            <w:r w:rsidRPr="0021289E">
              <w:rPr>
                <w:rFonts w:ascii="ＭＳ 明朝" w:hAnsi="ＭＳ 明朝" w:hint="eastAsia"/>
                <w:color w:val="000000"/>
                <w:szCs w:val="22"/>
              </w:rPr>
              <w:t>補正率</w:t>
            </w:r>
          </w:p>
        </w:tc>
        <w:tc>
          <w:tcPr>
            <w:tcW w:w="1345" w:type="dxa"/>
            <w:tcBorders>
              <w:top w:val="single" w:sz="2" w:space="0" w:color="auto"/>
              <w:left w:val="single" w:sz="4" w:space="0" w:color="auto"/>
              <w:bottom w:val="single" w:sz="6" w:space="0" w:color="auto"/>
            </w:tcBorders>
          </w:tcPr>
          <w:p w14:paraId="42DFA6F3"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345" w:type="dxa"/>
            <w:tcBorders>
              <w:top w:val="single" w:sz="2" w:space="0" w:color="auto"/>
              <w:bottom w:val="single" w:sz="6" w:space="0" w:color="auto"/>
            </w:tcBorders>
          </w:tcPr>
          <w:p w14:paraId="191497BD"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1345" w:type="dxa"/>
            <w:tcBorders>
              <w:top w:val="single" w:sz="2" w:space="0" w:color="auto"/>
              <w:bottom w:val="single" w:sz="6" w:space="0" w:color="auto"/>
            </w:tcBorders>
          </w:tcPr>
          <w:p w14:paraId="460DF0DF"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0.85</w:t>
            </w:r>
          </w:p>
        </w:tc>
        <w:tc>
          <w:tcPr>
            <w:tcW w:w="1345" w:type="dxa"/>
            <w:tcBorders>
              <w:top w:val="single" w:sz="2" w:space="0" w:color="auto"/>
              <w:bottom w:val="single" w:sz="6" w:space="0" w:color="auto"/>
            </w:tcBorders>
          </w:tcPr>
          <w:p w14:paraId="1FDE723B"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345" w:type="dxa"/>
            <w:tcBorders>
              <w:top w:val="single" w:sz="2" w:space="0" w:color="auto"/>
              <w:bottom w:val="single" w:sz="6" w:space="0" w:color="auto"/>
              <w:right w:val="single" w:sz="6" w:space="0" w:color="auto"/>
            </w:tcBorders>
          </w:tcPr>
          <w:p w14:paraId="33D10565"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0.70</w:t>
            </w:r>
          </w:p>
        </w:tc>
      </w:tr>
    </w:tbl>
    <w:p w14:paraId="550EDCC3" w14:textId="49B94C52" w:rsidR="007E7FAA" w:rsidRPr="006A10F7" w:rsidRDefault="007E7FAA" w:rsidP="006A10F7">
      <w:pPr>
        <w:spacing w:beforeLines="50" w:before="180" w:line="480" w:lineRule="atLeast"/>
        <w:ind w:leftChars="436" w:left="1258" w:hangingChars="163" w:hanging="342"/>
        <w:rPr>
          <w:color w:val="000000"/>
          <w:szCs w:val="22"/>
        </w:rPr>
      </w:pPr>
      <w:r w:rsidRPr="006A10F7">
        <w:rPr>
          <w:rFonts w:hint="eastAsia"/>
          <w:color w:val="000000"/>
          <w:szCs w:val="22"/>
        </w:rPr>
        <w:t>※　蔭地割合の求め方は、評価対象画地を囲む、</w:t>
      </w:r>
      <w:r w:rsidR="00623C4F">
        <w:rPr>
          <w:rFonts w:hint="eastAsia"/>
          <w:color w:val="000000"/>
          <w:szCs w:val="22"/>
        </w:rPr>
        <w:t>画地の正面街路</w:t>
      </w:r>
      <w:r w:rsidRPr="006A10F7">
        <w:rPr>
          <w:rFonts w:hint="eastAsia"/>
          <w:color w:val="000000"/>
          <w:szCs w:val="22"/>
        </w:rPr>
        <w:t>に面する矩形又は正方形の土地（以下「想定整形地」という｡）の地積を算出し、次の算式により「蔭地割合」を算出する。</w:t>
      </w:r>
    </w:p>
    <w:p w14:paraId="3637F8D6" w14:textId="77777777" w:rsidR="007E7FAA" w:rsidRPr="002E34A7" w:rsidRDefault="007E7FAA" w:rsidP="00331500">
      <w:pPr>
        <w:pStyle w:val="a4"/>
        <w:tabs>
          <w:tab w:val="left" w:pos="4410"/>
        </w:tabs>
        <w:spacing w:line="360" w:lineRule="atLeast"/>
        <w:ind w:firstLine="0"/>
        <w:rPr>
          <w:color w:val="000000"/>
          <w:szCs w:val="22"/>
        </w:rPr>
      </w:pPr>
    </w:p>
    <w:p w14:paraId="1C51F4F9" w14:textId="77777777" w:rsidR="007E7FAA" w:rsidRPr="006A10F7" w:rsidRDefault="007E7FAA" w:rsidP="007E7FAA">
      <w:pPr>
        <w:tabs>
          <w:tab w:val="center" w:pos="4718"/>
        </w:tabs>
        <w:spacing w:line="480" w:lineRule="atLeast"/>
        <w:rPr>
          <w:color w:val="000000"/>
          <w:szCs w:val="22"/>
        </w:rPr>
      </w:pPr>
      <w:r w:rsidRPr="006A10F7">
        <w:rPr>
          <w:color w:val="000000"/>
          <w:szCs w:val="22"/>
        </w:rPr>
        <w:tab/>
      </w:r>
      <w:r w:rsidRPr="006A10F7">
        <w:rPr>
          <w:rFonts w:hint="eastAsia"/>
          <w:color w:val="000000"/>
          <w:szCs w:val="22"/>
        </w:rPr>
        <w:t>想定整形地の地積－評価対象画地の地積</w:t>
      </w:r>
    </w:p>
    <w:p w14:paraId="0F2FB606" w14:textId="77777777" w:rsidR="007E7FAA" w:rsidRPr="006A10F7" w:rsidRDefault="00506483" w:rsidP="007E7FAA">
      <w:pPr>
        <w:tabs>
          <w:tab w:val="left" w:pos="714"/>
        </w:tabs>
        <w:spacing w:line="480" w:lineRule="atLeast"/>
        <w:rPr>
          <w:color w:val="000000"/>
          <w:szCs w:val="22"/>
        </w:rPr>
      </w:pPr>
      <w:r>
        <w:rPr>
          <w:color w:val="000000"/>
          <w:szCs w:val="22"/>
        </w:rPr>
        <w:pict w14:anchorId="7B03956C">
          <v:line id="_x0000_s9227" style="position:absolute;z-index:177" from="135.5pt,15.8pt" to="339pt,15.8pt"/>
        </w:pict>
      </w:r>
      <w:r w:rsidR="007E7FAA" w:rsidRPr="006A10F7">
        <w:rPr>
          <w:color w:val="000000"/>
          <w:szCs w:val="22"/>
        </w:rPr>
        <w:tab/>
      </w:r>
      <w:r w:rsidR="007E7FAA" w:rsidRPr="006A10F7">
        <w:rPr>
          <w:rFonts w:hint="eastAsia"/>
          <w:color w:val="000000"/>
          <w:szCs w:val="22"/>
        </w:rPr>
        <w:t>「</w:t>
      </w:r>
      <w:r w:rsidR="007E7FAA" w:rsidRPr="006A10F7">
        <w:rPr>
          <w:color w:val="000000"/>
          <w:szCs w:val="22"/>
        </w:rPr>
        <w:tab/>
      </w:r>
      <w:r w:rsidR="007E7FAA" w:rsidRPr="006A10F7">
        <w:rPr>
          <w:rFonts w:hint="eastAsia"/>
          <w:color w:val="000000"/>
          <w:szCs w:val="22"/>
        </w:rPr>
        <w:t>蔭地割合」＝</w:t>
      </w:r>
    </w:p>
    <w:p w14:paraId="3466B52F" w14:textId="77777777" w:rsidR="007E7FAA" w:rsidRPr="006A10F7" w:rsidRDefault="007E7FAA" w:rsidP="007E7FAA">
      <w:pPr>
        <w:tabs>
          <w:tab w:val="center" w:pos="4536"/>
        </w:tabs>
        <w:spacing w:line="480" w:lineRule="atLeast"/>
        <w:rPr>
          <w:color w:val="000000"/>
          <w:szCs w:val="22"/>
        </w:rPr>
      </w:pPr>
      <w:r w:rsidRPr="006A10F7">
        <w:rPr>
          <w:color w:val="000000"/>
          <w:szCs w:val="22"/>
        </w:rPr>
        <w:tab/>
      </w:r>
      <w:r w:rsidRPr="006A10F7">
        <w:rPr>
          <w:rFonts w:hint="eastAsia"/>
          <w:color w:val="000000"/>
          <w:szCs w:val="22"/>
        </w:rPr>
        <w:t>想定整形地の地積</w:t>
      </w:r>
    </w:p>
    <w:p w14:paraId="63419DF8" w14:textId="77777777" w:rsidR="007E7FAA" w:rsidRPr="002E34A7" w:rsidRDefault="007E7FAA" w:rsidP="00331500">
      <w:pPr>
        <w:pStyle w:val="a4"/>
        <w:tabs>
          <w:tab w:val="left" w:pos="4410"/>
        </w:tabs>
        <w:spacing w:line="360" w:lineRule="atLeast"/>
        <w:ind w:firstLine="0"/>
        <w:rPr>
          <w:color w:val="000000"/>
          <w:szCs w:val="22"/>
        </w:rPr>
      </w:pPr>
    </w:p>
    <w:p w14:paraId="67562163" w14:textId="77777777" w:rsidR="00512782" w:rsidRPr="006A10F7" w:rsidRDefault="007E7FAA" w:rsidP="006A10F7">
      <w:pPr>
        <w:spacing w:line="480" w:lineRule="atLeast"/>
        <w:ind w:leftChars="400" w:left="840" w:firstLineChars="99" w:firstLine="208"/>
        <w:rPr>
          <w:color w:val="000000"/>
          <w:szCs w:val="22"/>
        </w:rPr>
      </w:pPr>
      <w:r w:rsidRPr="006A10F7">
        <w:rPr>
          <w:rFonts w:hint="eastAsia"/>
          <w:color w:val="000000"/>
          <w:szCs w:val="22"/>
        </w:rPr>
        <w:t>不整形地補正率表を運用するに当たって、画地の地積が大きい場合等にあっては、近傍の宅地の価額との均衡を考慮し、不整形地補正率を</w:t>
      </w:r>
      <w:r w:rsidR="006A10F7" w:rsidRPr="006A10F7">
        <w:rPr>
          <w:rFonts w:hint="eastAsia"/>
          <w:color w:val="000000"/>
          <w:szCs w:val="22"/>
        </w:rPr>
        <w:t>修正して適用できるものとする｡</w:t>
      </w:r>
    </w:p>
    <w:p w14:paraId="6E4BBB30" w14:textId="77777777" w:rsidR="007E7FAA" w:rsidRPr="000C65AA" w:rsidRDefault="007E7FAA" w:rsidP="00846DCA">
      <w:pPr>
        <w:spacing w:afterLines="50" w:after="180" w:line="480" w:lineRule="atLeast"/>
        <w:ind w:left="854"/>
        <w:rPr>
          <w:rFonts w:ascii="ＭＳ 明朝" w:hAnsi="ＭＳ 明朝"/>
          <w:color w:val="000000"/>
          <w:szCs w:val="22"/>
          <w:lang w:eastAsia="zh-TW"/>
        </w:rPr>
      </w:pPr>
      <w:r w:rsidRPr="000C65AA">
        <w:rPr>
          <w:rFonts w:ascii="ＭＳ 明朝" w:hAnsi="ＭＳ 明朝" w:hint="eastAsia"/>
          <w:color w:val="000000"/>
          <w:szCs w:val="22"/>
          <w:lang w:eastAsia="zh-TW"/>
        </w:rPr>
        <w:lastRenderedPageBreak/>
        <w:t>附表5　間口狭小補正率表（</w:t>
      </w:r>
      <w:r w:rsidRPr="000C65AA">
        <w:rPr>
          <w:rFonts w:ascii="ＭＳ 明朝" w:hAnsi="ＭＳ 明朝"/>
          <w:color w:val="000000"/>
          <w:szCs w:val="22"/>
          <w:lang w:eastAsia="zh-TW"/>
        </w:rPr>
        <w:tab/>
      </w:r>
      <w:r w:rsidRPr="000C65AA">
        <w:rPr>
          <w:rFonts w:ascii="ＭＳ 明朝" w:hAnsi="ＭＳ 明朝" w:hint="eastAsia"/>
          <w:color w:val="000000"/>
          <w:szCs w:val="22"/>
        </w:rPr>
        <w:t>ｺｰﾄﾞ</w:t>
      </w:r>
      <w:r w:rsidR="00E55192">
        <w:rPr>
          <w:rFonts w:ascii="ＭＳ 明朝" w:hAnsi="ＭＳ 明朝" w:hint="eastAsia"/>
          <w:color w:val="000000"/>
          <w:szCs w:val="22"/>
          <w:lang w:eastAsia="zh-TW"/>
        </w:rPr>
        <w:t>35</w:t>
      </w:r>
      <w:r w:rsidRPr="000C65AA">
        <w:rPr>
          <w:rFonts w:ascii="ＭＳ 明朝" w:hAnsi="ＭＳ 明朝" w:hint="eastAsia"/>
          <w:color w:val="000000"/>
          <w:szCs w:val="22"/>
          <w:lang w:eastAsia="zh-TW"/>
        </w:rPr>
        <w:t>）</w:t>
      </w:r>
    </w:p>
    <w:tbl>
      <w:tblPr>
        <w:tblW w:w="7755"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6"/>
        <w:gridCol w:w="1547"/>
        <w:gridCol w:w="1547"/>
        <w:gridCol w:w="1547"/>
        <w:gridCol w:w="1548"/>
      </w:tblGrid>
      <w:tr w:rsidR="007E7FAA" w:rsidRPr="008574D1" w14:paraId="1602E88A" w14:textId="77777777" w:rsidTr="00BC0844">
        <w:trPr>
          <w:trHeight w:val="680"/>
        </w:trPr>
        <w:tc>
          <w:tcPr>
            <w:tcW w:w="1566" w:type="dxa"/>
            <w:tcBorders>
              <w:top w:val="single" w:sz="6" w:space="0" w:color="auto"/>
              <w:left w:val="single" w:sz="6" w:space="0" w:color="auto"/>
              <w:bottom w:val="single" w:sz="2" w:space="0" w:color="auto"/>
              <w:right w:val="single" w:sz="4" w:space="0" w:color="auto"/>
            </w:tcBorders>
            <w:shd w:val="pct12" w:color="auto" w:fill="auto"/>
            <w:vAlign w:val="center"/>
          </w:tcPr>
          <w:p w14:paraId="6A5913AD"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間口距離</w:t>
            </w:r>
          </w:p>
        </w:tc>
        <w:tc>
          <w:tcPr>
            <w:tcW w:w="1547" w:type="dxa"/>
            <w:tcBorders>
              <w:top w:val="single" w:sz="6" w:space="0" w:color="auto"/>
              <w:left w:val="single" w:sz="4" w:space="0" w:color="auto"/>
              <w:bottom w:val="single" w:sz="2" w:space="0" w:color="auto"/>
              <w:right w:val="single" w:sz="4" w:space="0" w:color="auto"/>
            </w:tcBorders>
            <w:shd w:val="pct12" w:color="auto" w:fill="auto"/>
            <w:vAlign w:val="center"/>
          </w:tcPr>
          <w:p w14:paraId="7654BBC5"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4ｍ以上</w:t>
            </w:r>
          </w:p>
        </w:tc>
        <w:tc>
          <w:tcPr>
            <w:tcW w:w="1547" w:type="dxa"/>
            <w:tcBorders>
              <w:top w:val="single" w:sz="6" w:space="0" w:color="auto"/>
              <w:left w:val="single" w:sz="4" w:space="0" w:color="auto"/>
              <w:bottom w:val="single" w:sz="2" w:space="0" w:color="auto"/>
              <w:right w:val="single" w:sz="4" w:space="0" w:color="auto"/>
            </w:tcBorders>
            <w:shd w:val="pct12" w:color="auto" w:fill="auto"/>
            <w:vAlign w:val="center"/>
          </w:tcPr>
          <w:p w14:paraId="2BB4724C" w14:textId="77777777" w:rsidR="007E7FAA" w:rsidRPr="00A640E9" w:rsidRDefault="007E7FAA" w:rsidP="007E7FAA">
            <w:pPr>
              <w:spacing w:line="480" w:lineRule="atLeast"/>
              <w:jc w:val="center"/>
              <w:rPr>
                <w:rFonts w:ascii="ＭＳ 明朝" w:hAnsi="ＭＳ 明朝"/>
                <w:color w:val="000000"/>
                <w:w w:val="90"/>
                <w:szCs w:val="22"/>
              </w:rPr>
            </w:pPr>
            <w:r w:rsidRPr="00A640E9">
              <w:rPr>
                <w:rFonts w:ascii="ＭＳ 明朝" w:hAnsi="ＭＳ 明朝" w:hint="eastAsia"/>
                <w:color w:val="000000"/>
                <w:w w:val="90"/>
                <w:szCs w:val="22"/>
              </w:rPr>
              <w:t>3ｍ以上4ｍ未満</w:t>
            </w:r>
          </w:p>
        </w:tc>
        <w:tc>
          <w:tcPr>
            <w:tcW w:w="1547" w:type="dxa"/>
            <w:tcBorders>
              <w:top w:val="single" w:sz="6" w:space="0" w:color="auto"/>
              <w:left w:val="single" w:sz="4" w:space="0" w:color="auto"/>
              <w:bottom w:val="single" w:sz="2" w:space="0" w:color="auto"/>
              <w:right w:val="single" w:sz="4" w:space="0" w:color="auto"/>
            </w:tcBorders>
            <w:shd w:val="pct12" w:color="auto" w:fill="auto"/>
            <w:vAlign w:val="center"/>
          </w:tcPr>
          <w:p w14:paraId="44919FA8" w14:textId="77777777" w:rsidR="007E7FAA" w:rsidRPr="00A640E9" w:rsidRDefault="007E7FAA" w:rsidP="007E7FAA">
            <w:pPr>
              <w:spacing w:line="480" w:lineRule="atLeast"/>
              <w:jc w:val="center"/>
              <w:rPr>
                <w:rFonts w:ascii="ＭＳ 明朝" w:hAnsi="ＭＳ 明朝"/>
                <w:color w:val="000000"/>
                <w:w w:val="90"/>
                <w:szCs w:val="22"/>
              </w:rPr>
            </w:pPr>
            <w:r>
              <w:rPr>
                <w:rFonts w:ascii="ＭＳ 明朝" w:hAnsi="ＭＳ 明朝" w:hint="eastAsia"/>
                <w:color w:val="000000"/>
                <w:w w:val="90"/>
                <w:szCs w:val="22"/>
              </w:rPr>
              <w:t>2</w:t>
            </w:r>
            <w:r w:rsidRPr="00A640E9">
              <w:rPr>
                <w:rFonts w:ascii="ＭＳ 明朝" w:hAnsi="ＭＳ 明朝" w:hint="eastAsia"/>
                <w:color w:val="000000"/>
                <w:w w:val="90"/>
                <w:szCs w:val="22"/>
              </w:rPr>
              <w:t>ｍ以上</w:t>
            </w:r>
            <w:r>
              <w:rPr>
                <w:rFonts w:ascii="ＭＳ 明朝" w:hAnsi="ＭＳ 明朝" w:hint="eastAsia"/>
                <w:color w:val="000000"/>
                <w:w w:val="90"/>
                <w:szCs w:val="22"/>
              </w:rPr>
              <w:t>3</w:t>
            </w:r>
            <w:r w:rsidRPr="00A640E9">
              <w:rPr>
                <w:rFonts w:ascii="ＭＳ 明朝" w:hAnsi="ＭＳ 明朝" w:hint="eastAsia"/>
                <w:color w:val="000000"/>
                <w:w w:val="90"/>
                <w:szCs w:val="22"/>
              </w:rPr>
              <w:t>ｍ未満</w:t>
            </w:r>
          </w:p>
        </w:tc>
        <w:tc>
          <w:tcPr>
            <w:tcW w:w="1548" w:type="dxa"/>
            <w:tcBorders>
              <w:top w:val="single" w:sz="6" w:space="0" w:color="auto"/>
              <w:left w:val="single" w:sz="4" w:space="0" w:color="auto"/>
              <w:bottom w:val="single" w:sz="2" w:space="0" w:color="auto"/>
              <w:right w:val="single" w:sz="6" w:space="0" w:color="auto"/>
            </w:tcBorders>
            <w:shd w:val="pct12" w:color="auto" w:fill="auto"/>
            <w:vAlign w:val="center"/>
          </w:tcPr>
          <w:p w14:paraId="21A6C5E7" w14:textId="77777777" w:rsidR="007E7FAA" w:rsidRPr="00A640E9" w:rsidRDefault="007E7FAA" w:rsidP="007E7FAA">
            <w:pPr>
              <w:spacing w:line="480" w:lineRule="atLeast"/>
              <w:jc w:val="center"/>
              <w:rPr>
                <w:rFonts w:ascii="ＭＳ 明朝" w:hAnsi="ＭＳ 明朝"/>
                <w:color w:val="000000"/>
                <w:w w:val="90"/>
                <w:szCs w:val="22"/>
              </w:rPr>
            </w:pPr>
            <w:r>
              <w:rPr>
                <w:rFonts w:ascii="ＭＳ 明朝" w:hAnsi="ＭＳ 明朝" w:hint="eastAsia"/>
                <w:color w:val="000000"/>
                <w:w w:val="90"/>
                <w:szCs w:val="22"/>
              </w:rPr>
              <w:t>2</w:t>
            </w:r>
            <w:r w:rsidRPr="00A640E9">
              <w:rPr>
                <w:rFonts w:ascii="ＭＳ 明朝" w:hAnsi="ＭＳ 明朝" w:hint="eastAsia"/>
                <w:color w:val="000000"/>
                <w:w w:val="90"/>
                <w:szCs w:val="22"/>
              </w:rPr>
              <w:t>ｍ未満</w:t>
            </w:r>
          </w:p>
        </w:tc>
      </w:tr>
      <w:tr w:rsidR="007E7FAA" w:rsidRPr="008574D1" w14:paraId="0DB8948F" w14:textId="77777777" w:rsidTr="00BC0844">
        <w:trPr>
          <w:trHeight w:val="510"/>
        </w:trPr>
        <w:tc>
          <w:tcPr>
            <w:tcW w:w="1566" w:type="dxa"/>
            <w:tcBorders>
              <w:top w:val="single" w:sz="2" w:space="0" w:color="auto"/>
              <w:left w:val="single" w:sz="6" w:space="0" w:color="auto"/>
              <w:bottom w:val="single" w:sz="6" w:space="0" w:color="auto"/>
              <w:right w:val="single" w:sz="4" w:space="0" w:color="auto"/>
            </w:tcBorders>
            <w:vAlign w:val="center"/>
          </w:tcPr>
          <w:p w14:paraId="089FC3C3"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補正率</w:t>
            </w:r>
          </w:p>
        </w:tc>
        <w:tc>
          <w:tcPr>
            <w:tcW w:w="1547" w:type="dxa"/>
            <w:tcBorders>
              <w:top w:val="single" w:sz="2" w:space="0" w:color="auto"/>
              <w:left w:val="single" w:sz="4" w:space="0" w:color="auto"/>
              <w:bottom w:val="single" w:sz="6" w:space="0" w:color="auto"/>
              <w:right w:val="single" w:sz="4" w:space="0" w:color="auto"/>
            </w:tcBorders>
            <w:vAlign w:val="center"/>
          </w:tcPr>
          <w:p w14:paraId="7425CA35"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547" w:type="dxa"/>
            <w:tcBorders>
              <w:top w:val="single" w:sz="2" w:space="0" w:color="auto"/>
              <w:left w:val="single" w:sz="4" w:space="0" w:color="auto"/>
              <w:bottom w:val="single" w:sz="6" w:space="0" w:color="auto"/>
              <w:right w:val="single" w:sz="4" w:space="0" w:color="auto"/>
            </w:tcBorders>
          </w:tcPr>
          <w:p w14:paraId="68CB4033" w14:textId="77777777" w:rsidR="007E7FAA"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547" w:type="dxa"/>
            <w:tcBorders>
              <w:top w:val="single" w:sz="2" w:space="0" w:color="auto"/>
              <w:left w:val="single" w:sz="4" w:space="0" w:color="auto"/>
              <w:bottom w:val="single" w:sz="6" w:space="0" w:color="auto"/>
              <w:right w:val="single" w:sz="4" w:space="0" w:color="auto"/>
            </w:tcBorders>
            <w:vAlign w:val="center"/>
          </w:tcPr>
          <w:p w14:paraId="586AC290"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548" w:type="dxa"/>
            <w:tcBorders>
              <w:top w:val="single" w:sz="2" w:space="0" w:color="auto"/>
              <w:left w:val="single" w:sz="4" w:space="0" w:color="auto"/>
              <w:bottom w:val="single" w:sz="6" w:space="0" w:color="auto"/>
              <w:right w:val="single" w:sz="6" w:space="0" w:color="auto"/>
            </w:tcBorders>
            <w:vAlign w:val="center"/>
          </w:tcPr>
          <w:p w14:paraId="12B6E695"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0.70</w:t>
            </w:r>
          </w:p>
        </w:tc>
      </w:tr>
    </w:tbl>
    <w:p w14:paraId="7D27EECA" w14:textId="77777777" w:rsidR="007E7FAA" w:rsidRDefault="007E7FAA" w:rsidP="00331500">
      <w:pPr>
        <w:pStyle w:val="a4"/>
        <w:tabs>
          <w:tab w:val="left" w:pos="4410"/>
        </w:tabs>
        <w:spacing w:line="360" w:lineRule="atLeast"/>
        <w:ind w:firstLine="0"/>
        <w:rPr>
          <w:color w:val="000000"/>
          <w:szCs w:val="22"/>
        </w:rPr>
      </w:pPr>
    </w:p>
    <w:p w14:paraId="0000A81C" w14:textId="77777777" w:rsidR="007E7FAA" w:rsidRPr="000C65AA" w:rsidRDefault="007E7FAA" w:rsidP="00846DCA">
      <w:pPr>
        <w:spacing w:afterLines="50" w:after="180" w:line="480" w:lineRule="atLeast"/>
        <w:ind w:left="854"/>
        <w:rPr>
          <w:rFonts w:ascii="ＭＳ 明朝" w:hAnsi="ＭＳ 明朝"/>
          <w:color w:val="000000"/>
          <w:szCs w:val="22"/>
          <w:lang w:eastAsia="zh-TW"/>
        </w:rPr>
      </w:pPr>
      <w:r w:rsidRPr="000C65AA">
        <w:rPr>
          <w:rFonts w:ascii="ＭＳ 明朝" w:hAnsi="ＭＳ 明朝" w:hint="eastAsia"/>
          <w:color w:val="000000"/>
          <w:szCs w:val="22"/>
          <w:lang w:eastAsia="zh-TW"/>
        </w:rPr>
        <w:t>附表6　奥行長大補正率表（</w:t>
      </w:r>
      <w:r w:rsidRPr="000C65AA">
        <w:rPr>
          <w:rFonts w:ascii="ＭＳ 明朝" w:hAnsi="ＭＳ 明朝"/>
          <w:color w:val="000000"/>
          <w:szCs w:val="22"/>
          <w:lang w:eastAsia="zh-TW"/>
        </w:rPr>
        <w:tab/>
      </w:r>
      <w:r w:rsidRPr="000C65AA">
        <w:rPr>
          <w:rFonts w:ascii="ＭＳ 明朝" w:hAnsi="ＭＳ 明朝" w:hint="eastAsia"/>
          <w:color w:val="000000"/>
          <w:szCs w:val="22"/>
        </w:rPr>
        <w:t>ｺｰﾄﾞ</w:t>
      </w:r>
      <w:r w:rsidR="00E55192">
        <w:rPr>
          <w:rFonts w:ascii="ＭＳ 明朝" w:hAnsi="ＭＳ 明朝" w:hint="eastAsia"/>
          <w:color w:val="000000"/>
          <w:szCs w:val="22"/>
          <w:lang w:eastAsia="zh-TW"/>
        </w:rPr>
        <w:t>36</w:t>
      </w:r>
      <w:r w:rsidRPr="000C65AA">
        <w:rPr>
          <w:rFonts w:ascii="ＭＳ 明朝" w:hAnsi="ＭＳ 明朝" w:hint="eastAsia"/>
          <w:color w:val="000000"/>
          <w:szCs w:val="22"/>
          <w:lang w:eastAsia="zh-TW"/>
        </w:rPr>
        <w:t>）</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2063"/>
        <w:gridCol w:w="2063"/>
        <w:gridCol w:w="2063"/>
      </w:tblGrid>
      <w:tr w:rsidR="007E7FAA" w:rsidRPr="008574D1" w14:paraId="6769F9F3" w14:textId="77777777" w:rsidTr="00BC0844">
        <w:trPr>
          <w:trHeight w:val="680"/>
        </w:trPr>
        <w:tc>
          <w:tcPr>
            <w:tcW w:w="1555" w:type="dxa"/>
            <w:tcBorders>
              <w:top w:val="single" w:sz="6" w:space="0" w:color="auto"/>
              <w:left w:val="single" w:sz="6" w:space="0" w:color="auto"/>
              <w:bottom w:val="single" w:sz="2" w:space="0" w:color="auto"/>
              <w:right w:val="single" w:sz="4" w:space="0" w:color="auto"/>
            </w:tcBorders>
            <w:shd w:val="pct12" w:color="auto" w:fill="auto"/>
            <w:vAlign w:val="center"/>
          </w:tcPr>
          <w:p w14:paraId="343DDCDD" w14:textId="77777777" w:rsidR="00BC0844"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奥行距離</w:t>
            </w:r>
          </w:p>
          <w:p w14:paraId="444EE7F2" w14:textId="77777777" w:rsidR="007E7FAA" w:rsidRPr="0021289E" w:rsidRDefault="00506483" w:rsidP="00BC0844">
            <w:pPr>
              <w:spacing w:line="480" w:lineRule="atLeast"/>
              <w:jc w:val="center"/>
              <w:rPr>
                <w:rFonts w:ascii="ＭＳ 明朝" w:hAnsi="ＭＳ 明朝"/>
                <w:color w:val="000000"/>
                <w:szCs w:val="22"/>
              </w:rPr>
            </w:pPr>
            <w:r>
              <w:rPr>
                <w:rFonts w:ascii="ＭＳ 明朝" w:hAnsi="ＭＳ 明朝"/>
                <w:noProof/>
                <w:color w:val="000000"/>
                <w:szCs w:val="22"/>
              </w:rPr>
              <w:pict w14:anchorId="53883A55">
                <v:line id="_x0000_s9241" style="position:absolute;left:0;text-align:left;z-index:191" from="1.4pt,4.05pt" to="63.2pt,4.05pt" strokeweight=".5pt"/>
              </w:pict>
            </w:r>
            <w:r w:rsidR="007E7FAA">
              <w:rPr>
                <w:rFonts w:ascii="ＭＳ 明朝" w:hAnsi="ＭＳ 明朝" w:hint="eastAsia"/>
                <w:color w:val="000000"/>
                <w:szCs w:val="22"/>
              </w:rPr>
              <w:t>間口距離</w:t>
            </w:r>
          </w:p>
        </w:tc>
        <w:tc>
          <w:tcPr>
            <w:tcW w:w="2063" w:type="dxa"/>
            <w:tcBorders>
              <w:top w:val="single" w:sz="6" w:space="0" w:color="auto"/>
              <w:left w:val="single" w:sz="4" w:space="0" w:color="auto"/>
              <w:bottom w:val="single" w:sz="2" w:space="0" w:color="auto"/>
              <w:right w:val="single" w:sz="4" w:space="0" w:color="auto"/>
            </w:tcBorders>
            <w:shd w:val="pct12" w:color="auto" w:fill="auto"/>
            <w:vAlign w:val="center"/>
          </w:tcPr>
          <w:p w14:paraId="2225187D"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4未満</w:t>
            </w:r>
          </w:p>
        </w:tc>
        <w:tc>
          <w:tcPr>
            <w:tcW w:w="2063" w:type="dxa"/>
            <w:tcBorders>
              <w:top w:val="single" w:sz="6" w:space="0" w:color="auto"/>
              <w:left w:val="single" w:sz="4" w:space="0" w:color="auto"/>
              <w:bottom w:val="single" w:sz="2" w:space="0" w:color="auto"/>
              <w:right w:val="single" w:sz="4" w:space="0" w:color="auto"/>
            </w:tcBorders>
            <w:shd w:val="pct12" w:color="auto" w:fill="auto"/>
            <w:vAlign w:val="center"/>
          </w:tcPr>
          <w:p w14:paraId="04294AA1"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4以上6未満</w:t>
            </w:r>
          </w:p>
        </w:tc>
        <w:tc>
          <w:tcPr>
            <w:tcW w:w="2063" w:type="dxa"/>
            <w:tcBorders>
              <w:top w:val="single" w:sz="6" w:space="0" w:color="auto"/>
              <w:left w:val="single" w:sz="4" w:space="0" w:color="auto"/>
              <w:bottom w:val="single" w:sz="2" w:space="0" w:color="auto"/>
              <w:right w:val="single" w:sz="6" w:space="0" w:color="auto"/>
            </w:tcBorders>
            <w:shd w:val="pct12" w:color="auto" w:fill="auto"/>
            <w:vAlign w:val="center"/>
          </w:tcPr>
          <w:p w14:paraId="3F20C673"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6以上</w:t>
            </w:r>
          </w:p>
        </w:tc>
      </w:tr>
      <w:tr w:rsidR="007E7FAA" w:rsidRPr="008574D1" w14:paraId="0D059F5A" w14:textId="77777777" w:rsidTr="00BC0844">
        <w:trPr>
          <w:trHeight w:val="510"/>
        </w:trPr>
        <w:tc>
          <w:tcPr>
            <w:tcW w:w="1555" w:type="dxa"/>
            <w:tcBorders>
              <w:top w:val="single" w:sz="2" w:space="0" w:color="auto"/>
              <w:left w:val="single" w:sz="6" w:space="0" w:color="auto"/>
              <w:bottom w:val="single" w:sz="6" w:space="0" w:color="auto"/>
              <w:right w:val="single" w:sz="4" w:space="0" w:color="auto"/>
            </w:tcBorders>
            <w:vAlign w:val="center"/>
          </w:tcPr>
          <w:p w14:paraId="67A6C6C0"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補正率</w:t>
            </w:r>
          </w:p>
        </w:tc>
        <w:tc>
          <w:tcPr>
            <w:tcW w:w="2063" w:type="dxa"/>
            <w:tcBorders>
              <w:top w:val="single" w:sz="2" w:space="0" w:color="auto"/>
              <w:left w:val="single" w:sz="4" w:space="0" w:color="auto"/>
              <w:bottom w:val="single" w:sz="6" w:space="0" w:color="auto"/>
              <w:right w:val="single" w:sz="4" w:space="0" w:color="auto"/>
            </w:tcBorders>
            <w:vAlign w:val="center"/>
          </w:tcPr>
          <w:p w14:paraId="0423AE09"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2063" w:type="dxa"/>
            <w:tcBorders>
              <w:top w:val="single" w:sz="2" w:space="0" w:color="auto"/>
              <w:left w:val="single" w:sz="4" w:space="0" w:color="auto"/>
              <w:bottom w:val="single" w:sz="6" w:space="0" w:color="auto"/>
              <w:right w:val="single" w:sz="4" w:space="0" w:color="auto"/>
            </w:tcBorders>
            <w:vAlign w:val="center"/>
          </w:tcPr>
          <w:p w14:paraId="67D85387"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2063" w:type="dxa"/>
            <w:tcBorders>
              <w:top w:val="single" w:sz="2" w:space="0" w:color="auto"/>
              <w:left w:val="single" w:sz="4" w:space="0" w:color="auto"/>
              <w:bottom w:val="single" w:sz="6" w:space="0" w:color="auto"/>
              <w:right w:val="single" w:sz="6" w:space="0" w:color="auto"/>
            </w:tcBorders>
            <w:vAlign w:val="center"/>
          </w:tcPr>
          <w:p w14:paraId="71094E16"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0.90</w:t>
            </w:r>
          </w:p>
        </w:tc>
      </w:tr>
    </w:tbl>
    <w:p w14:paraId="2BBEEED4" w14:textId="77777777" w:rsidR="007E7FAA" w:rsidRPr="007E7FAA" w:rsidRDefault="007E7FAA" w:rsidP="00331500">
      <w:pPr>
        <w:pStyle w:val="a4"/>
        <w:tabs>
          <w:tab w:val="left" w:pos="4410"/>
        </w:tabs>
        <w:spacing w:line="360" w:lineRule="atLeast"/>
        <w:ind w:firstLine="0"/>
        <w:rPr>
          <w:color w:val="000000"/>
          <w:szCs w:val="22"/>
        </w:rPr>
      </w:pPr>
    </w:p>
    <w:p w14:paraId="56DCF828" w14:textId="77777777" w:rsidR="00512782" w:rsidRDefault="00512782" w:rsidP="007E7FAA">
      <w:pPr>
        <w:tabs>
          <w:tab w:val="left" w:pos="990"/>
        </w:tabs>
        <w:spacing w:afterLines="50" w:after="180" w:line="480" w:lineRule="atLeast"/>
        <w:ind w:left="340"/>
        <w:rPr>
          <w:color w:val="000000"/>
          <w:szCs w:val="22"/>
        </w:rPr>
      </w:pPr>
      <w:r>
        <w:rPr>
          <w:rFonts w:hint="eastAsia"/>
          <w:color w:val="000000"/>
          <w:szCs w:val="22"/>
        </w:rPr>
        <w:t>（ﾊ</w:t>
      </w:r>
      <w:r w:rsidRPr="00AE508C">
        <w:rPr>
          <w:rFonts w:hint="eastAsia"/>
          <w:color w:val="000000"/>
          <w:szCs w:val="22"/>
        </w:rPr>
        <w:t>）</w:t>
      </w:r>
      <w:r>
        <w:rPr>
          <w:rFonts w:hint="eastAsia"/>
          <w:color w:val="000000"/>
          <w:szCs w:val="22"/>
        </w:rPr>
        <w:t>その他の比準割合</w:t>
      </w:r>
    </w:p>
    <w:p w14:paraId="7628F8C2" w14:textId="77777777" w:rsidR="00DB63B1" w:rsidRPr="000C65AA" w:rsidRDefault="00DB63B1" w:rsidP="00846DCA">
      <w:pPr>
        <w:spacing w:afterLines="50" w:after="180" w:line="480" w:lineRule="atLeast"/>
        <w:ind w:left="854"/>
        <w:rPr>
          <w:rFonts w:ascii="ＭＳ 明朝" w:hAnsi="ＭＳ 明朝"/>
          <w:color w:val="000000"/>
          <w:szCs w:val="22"/>
          <w:lang w:eastAsia="zh-TW"/>
        </w:rPr>
      </w:pPr>
      <w:r w:rsidRPr="000C65AA">
        <w:rPr>
          <w:rFonts w:ascii="ＭＳ 明朝" w:hAnsi="ＭＳ 明朝" w:hint="eastAsia"/>
          <w:color w:val="000000"/>
          <w:szCs w:val="22"/>
          <w:lang w:eastAsia="zh-TW"/>
        </w:rPr>
        <w:t>附表</w:t>
      </w:r>
      <w:r w:rsidR="008A0B8D">
        <w:rPr>
          <w:rFonts w:ascii="ＭＳ 明朝" w:hAnsi="ＭＳ 明朝" w:hint="eastAsia"/>
          <w:color w:val="000000"/>
          <w:szCs w:val="22"/>
          <w:lang w:eastAsia="zh-TW"/>
        </w:rPr>
        <w:t>33</w:t>
      </w:r>
      <w:r w:rsidRPr="000C65AA">
        <w:rPr>
          <w:rFonts w:ascii="ＭＳ 明朝" w:hAnsi="ＭＳ 明朝" w:hint="eastAsia"/>
          <w:color w:val="000000"/>
          <w:szCs w:val="22"/>
          <w:lang w:eastAsia="zh-TW"/>
        </w:rPr>
        <w:t xml:space="preserve">　無道路地補正率表（</w:t>
      </w:r>
      <w:r w:rsidRPr="000C65AA">
        <w:rPr>
          <w:rFonts w:ascii="ＭＳ 明朝" w:hAnsi="ＭＳ 明朝"/>
          <w:color w:val="000000"/>
          <w:szCs w:val="22"/>
          <w:lang w:eastAsia="zh-TW"/>
        </w:rPr>
        <w:tab/>
      </w:r>
      <w:r w:rsidRPr="000C65AA">
        <w:rPr>
          <w:rFonts w:ascii="ＭＳ 明朝" w:hAnsi="ＭＳ 明朝" w:hint="eastAsia"/>
          <w:color w:val="000000"/>
          <w:szCs w:val="22"/>
        </w:rPr>
        <w:t>ｺｰﾄﾞ</w:t>
      </w:r>
      <w:r w:rsidR="00E55192">
        <w:rPr>
          <w:rFonts w:ascii="ＭＳ 明朝" w:hAnsi="ＭＳ 明朝" w:hint="eastAsia"/>
          <w:color w:val="000000"/>
          <w:szCs w:val="22"/>
          <w:lang w:eastAsia="zh-TW"/>
        </w:rPr>
        <w:t>80</w:t>
      </w:r>
      <w:r w:rsidRPr="000C65AA">
        <w:rPr>
          <w:rFonts w:ascii="ＭＳ 明朝" w:hAnsi="ＭＳ 明朝" w:hint="eastAsia"/>
          <w:color w:val="000000"/>
          <w:szCs w:val="22"/>
          <w:lang w:eastAsia="zh-TW"/>
        </w:rPr>
        <w:t>）</w:t>
      </w:r>
    </w:p>
    <w:tbl>
      <w:tblPr>
        <w:tblW w:w="0" w:type="auto"/>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5"/>
      </w:tblGrid>
      <w:tr w:rsidR="007E7FAA" w:rsidRPr="008574D1" w14:paraId="461EBE5E" w14:textId="77777777" w:rsidTr="00BC0844">
        <w:trPr>
          <w:trHeight w:val="680"/>
        </w:trPr>
        <w:tc>
          <w:tcPr>
            <w:tcW w:w="7685" w:type="dxa"/>
            <w:tcBorders>
              <w:top w:val="single" w:sz="6" w:space="0" w:color="auto"/>
              <w:left w:val="single" w:sz="6" w:space="0" w:color="auto"/>
              <w:bottom w:val="single" w:sz="2" w:space="0" w:color="auto"/>
              <w:right w:val="single" w:sz="6" w:space="0" w:color="auto"/>
            </w:tcBorders>
            <w:shd w:val="pct12" w:color="auto" w:fill="auto"/>
            <w:vAlign w:val="center"/>
          </w:tcPr>
          <w:p w14:paraId="1CDC2FB4" w14:textId="77777777" w:rsidR="007E7FAA" w:rsidRPr="0021289E" w:rsidRDefault="007E7FAA" w:rsidP="007E7FAA">
            <w:pPr>
              <w:spacing w:line="480" w:lineRule="atLeast"/>
              <w:jc w:val="center"/>
              <w:rPr>
                <w:rFonts w:ascii="ＭＳ 明朝" w:hAnsi="ＭＳ 明朝"/>
                <w:color w:val="000000"/>
                <w:szCs w:val="22"/>
              </w:rPr>
            </w:pPr>
            <w:r>
              <w:rPr>
                <w:rFonts w:ascii="ＭＳ 明朝" w:hAnsi="ＭＳ 明朝" w:hint="eastAsia"/>
                <w:color w:val="000000"/>
                <w:szCs w:val="22"/>
              </w:rPr>
              <w:t>計算式</w:t>
            </w:r>
          </w:p>
        </w:tc>
      </w:tr>
      <w:tr w:rsidR="007E7FAA" w:rsidRPr="008574D1" w14:paraId="76C1D25D" w14:textId="77777777" w:rsidTr="00BC0844">
        <w:trPr>
          <w:trHeight w:val="510"/>
        </w:trPr>
        <w:tc>
          <w:tcPr>
            <w:tcW w:w="7685" w:type="dxa"/>
            <w:tcBorders>
              <w:top w:val="single" w:sz="2" w:space="0" w:color="auto"/>
              <w:left w:val="single" w:sz="6" w:space="0" w:color="auto"/>
              <w:bottom w:val="single" w:sz="6" w:space="0" w:color="auto"/>
              <w:right w:val="single" w:sz="6" w:space="0" w:color="auto"/>
            </w:tcBorders>
            <w:vAlign w:val="center"/>
          </w:tcPr>
          <w:p w14:paraId="2479FBE9" w14:textId="77777777" w:rsidR="007E7FAA" w:rsidRPr="0021289E" w:rsidRDefault="007E7FAA" w:rsidP="007E7FAA">
            <w:pPr>
              <w:spacing w:line="480" w:lineRule="atLeast"/>
              <w:jc w:val="center"/>
              <w:rPr>
                <w:rFonts w:ascii="ＭＳ 明朝" w:hAnsi="ＭＳ 明朝"/>
                <w:color w:val="000000"/>
                <w:szCs w:val="22"/>
                <w:lang w:eastAsia="zh-TW"/>
              </w:rPr>
            </w:pPr>
            <w:r>
              <w:rPr>
                <w:rFonts w:ascii="ＭＳ 明朝" w:hAnsi="ＭＳ 明朝" w:hint="eastAsia"/>
                <w:color w:val="000000"/>
                <w:szCs w:val="22"/>
                <w:lang w:eastAsia="zh-TW"/>
              </w:rPr>
              <w:t>奥行価格補正率 × 通路開設補正率 ×</w:t>
            </w:r>
            <w:r w:rsidR="00810E6D">
              <w:rPr>
                <w:rFonts w:ascii="ＭＳ 明朝" w:hAnsi="ＭＳ 明朝" w:hint="eastAsia"/>
                <w:color w:val="000000"/>
                <w:szCs w:val="22"/>
                <w:lang w:eastAsia="zh-TW"/>
              </w:rPr>
              <w:t xml:space="preserve">　</w:t>
            </w:r>
            <w:r w:rsidR="00810E6D" w:rsidRPr="00AE508C">
              <w:rPr>
                <w:rFonts w:hint="eastAsia"/>
                <w:color w:val="000000"/>
                <w:szCs w:val="22"/>
                <w:lang w:eastAsia="zh-TW"/>
              </w:rPr>
              <w:t>無道路地補正率</w:t>
            </w:r>
            <w:r w:rsidR="00810E6D" w:rsidRPr="007D7D2D">
              <w:rPr>
                <w:rFonts w:ascii="ＭＳ 明朝" w:hAnsi="ＭＳ 明朝" w:hint="eastAsia"/>
                <w:color w:val="000000"/>
                <w:szCs w:val="22"/>
                <w:lang w:eastAsia="zh-TW"/>
              </w:rPr>
              <w:t>（</w:t>
            </w:r>
            <w:r w:rsidR="00DE420B">
              <w:rPr>
                <w:rFonts w:ascii="ＭＳ 明朝" w:hAnsi="ＭＳ 明朝" w:hint="eastAsia"/>
                <w:color w:val="000000"/>
                <w:szCs w:val="22"/>
                <w:lang w:eastAsia="zh-TW"/>
              </w:rPr>
              <w:t>1.00～</w:t>
            </w:r>
            <w:r w:rsidR="00810E6D" w:rsidRPr="007D7D2D">
              <w:rPr>
                <w:rFonts w:ascii="ＭＳ 明朝" w:hAnsi="ＭＳ 明朝" w:hint="eastAsia"/>
                <w:color w:val="000000"/>
                <w:szCs w:val="22"/>
                <w:lang w:eastAsia="zh-TW"/>
              </w:rPr>
              <w:t>0.60）</w:t>
            </w:r>
          </w:p>
        </w:tc>
      </w:tr>
    </w:tbl>
    <w:p w14:paraId="04B026E2" w14:textId="77777777" w:rsidR="00B340C2" w:rsidRPr="007E7FAA" w:rsidRDefault="00B340C2" w:rsidP="00812A29">
      <w:pPr>
        <w:spacing w:line="480" w:lineRule="atLeast"/>
        <w:ind w:leftChars="313" w:left="657" w:firstLineChars="87" w:firstLine="183"/>
        <w:rPr>
          <w:color w:val="000000"/>
          <w:szCs w:val="22"/>
          <w:lang w:eastAsia="zh-TW"/>
        </w:rPr>
      </w:pPr>
    </w:p>
    <w:p w14:paraId="74D0718F" w14:textId="77777777" w:rsidR="00AC39BF" w:rsidRDefault="00AC39BF" w:rsidP="00F8483D">
      <w:pPr>
        <w:numPr>
          <w:ilvl w:val="0"/>
          <w:numId w:val="49"/>
        </w:numPr>
        <w:spacing w:line="480" w:lineRule="atLeast"/>
        <w:rPr>
          <w:bCs/>
          <w:color w:val="000000"/>
          <w:szCs w:val="22"/>
        </w:rPr>
      </w:pPr>
      <w:r>
        <w:rPr>
          <w:rFonts w:hint="eastAsia"/>
          <w:bCs/>
          <w:color w:val="000000"/>
          <w:szCs w:val="22"/>
        </w:rPr>
        <w:t>各</w:t>
      </w:r>
      <w:r w:rsidR="00DD4E1E">
        <w:rPr>
          <w:rFonts w:hint="eastAsia"/>
          <w:bCs/>
          <w:color w:val="000000"/>
          <w:szCs w:val="22"/>
        </w:rPr>
        <w:t>画地</w:t>
      </w:r>
      <w:r>
        <w:rPr>
          <w:rFonts w:hint="eastAsia"/>
          <w:bCs/>
          <w:color w:val="000000"/>
          <w:szCs w:val="22"/>
        </w:rPr>
        <w:t>の評点数の付設</w:t>
      </w:r>
    </w:p>
    <w:p w14:paraId="7BA16365" w14:textId="77777777" w:rsidR="00AC39BF" w:rsidRDefault="00AC39BF" w:rsidP="00AC39BF">
      <w:pPr>
        <w:spacing w:line="480" w:lineRule="atLeast"/>
        <w:ind w:left="851" w:firstLineChars="67" w:firstLine="141"/>
        <w:rPr>
          <w:rFonts w:ascii="ＭＳ 明朝" w:hAnsi="ＭＳ 明朝"/>
          <w:bCs/>
          <w:color w:val="000000"/>
          <w:szCs w:val="22"/>
        </w:rPr>
      </w:pPr>
      <w:r>
        <w:rPr>
          <w:rFonts w:ascii="ＭＳ 明朝" w:hAnsi="ＭＳ 明朝" w:hint="eastAsia"/>
          <w:bCs/>
          <w:color w:val="000000"/>
          <w:szCs w:val="22"/>
        </w:rPr>
        <w:t>標準宅地の単位地積当たりの評点数に宅地の比準割合を乗じ、これに地積を乗じて各</w:t>
      </w:r>
      <w:r w:rsidR="00CC7C11">
        <w:rPr>
          <w:rFonts w:ascii="ＭＳ 明朝" w:hAnsi="ＭＳ 明朝" w:hint="eastAsia"/>
          <w:bCs/>
          <w:color w:val="000000"/>
          <w:szCs w:val="22"/>
        </w:rPr>
        <w:t>画地</w:t>
      </w:r>
      <w:r>
        <w:rPr>
          <w:rFonts w:ascii="ＭＳ 明朝" w:hAnsi="ＭＳ 明朝" w:hint="eastAsia"/>
          <w:bCs/>
          <w:color w:val="000000"/>
          <w:szCs w:val="22"/>
        </w:rPr>
        <w:t>の評点数を</w:t>
      </w:r>
      <w:r w:rsidR="002075D7">
        <w:rPr>
          <w:rFonts w:ascii="ＭＳ 明朝" w:hAnsi="ＭＳ 明朝" w:hint="eastAsia"/>
          <w:bCs/>
          <w:color w:val="000000"/>
          <w:szCs w:val="22"/>
        </w:rPr>
        <w:t>付設する</w:t>
      </w:r>
      <w:r>
        <w:rPr>
          <w:rFonts w:ascii="ＭＳ 明朝" w:hAnsi="ＭＳ 明朝" w:hint="eastAsia"/>
          <w:bCs/>
          <w:color w:val="000000"/>
          <w:szCs w:val="22"/>
        </w:rPr>
        <w:t>。</w:t>
      </w:r>
    </w:p>
    <w:p w14:paraId="796F21FC" w14:textId="77777777" w:rsidR="00546CB3" w:rsidRPr="00B44AC9" w:rsidRDefault="005820A7" w:rsidP="00F8483D">
      <w:pPr>
        <w:pStyle w:val="4"/>
        <w:keepNext w:val="0"/>
        <w:numPr>
          <w:ilvl w:val="0"/>
          <w:numId w:val="48"/>
        </w:numPr>
        <w:tabs>
          <w:tab w:val="clear" w:pos="795"/>
        </w:tabs>
        <w:spacing w:beforeLines="30" w:before="108" w:line="480" w:lineRule="atLeast"/>
        <w:ind w:leftChars="0" w:left="630"/>
        <w:rPr>
          <w:rFonts w:ascii="ＭＳ 明朝" w:hAnsi="ＭＳ 明朝"/>
          <w:color w:val="000000"/>
          <w:sz w:val="22"/>
          <w:szCs w:val="22"/>
        </w:rPr>
      </w:pPr>
      <w:r>
        <w:rPr>
          <w:rFonts w:ascii="ＭＳ 明朝" w:hAnsi="ＭＳ 明朝"/>
          <w:color w:val="000000"/>
          <w:sz w:val="22"/>
          <w:szCs w:val="22"/>
        </w:rPr>
        <w:br w:type="page"/>
      </w:r>
      <w:r w:rsidR="00546CB3" w:rsidRPr="00B44AC9">
        <w:rPr>
          <w:rFonts w:ascii="ＭＳ 明朝" w:hAnsi="ＭＳ 明朝" w:hint="eastAsia"/>
          <w:color w:val="000000"/>
          <w:sz w:val="22"/>
          <w:szCs w:val="22"/>
        </w:rPr>
        <w:lastRenderedPageBreak/>
        <w:t>所要の補正</w:t>
      </w:r>
    </w:p>
    <w:p w14:paraId="3777A9F9" w14:textId="77777777" w:rsidR="00546CB3" w:rsidRPr="006E06A9" w:rsidRDefault="00546CB3" w:rsidP="00546CB3">
      <w:pPr>
        <w:spacing w:afterLines="50" w:after="180" w:line="480" w:lineRule="atLeast"/>
        <w:ind w:leftChars="213" w:left="447" w:firstLineChars="106" w:firstLine="223"/>
        <w:rPr>
          <w:rFonts w:ascii="ＭＳ 明朝" w:hAnsi="ＭＳ 明朝"/>
          <w:bCs/>
          <w:color w:val="000000"/>
          <w:szCs w:val="22"/>
        </w:rPr>
      </w:pPr>
      <w:r w:rsidRPr="006E06A9">
        <w:rPr>
          <w:rFonts w:ascii="ＭＳ 明朝" w:hAnsi="ＭＳ 明朝" w:hint="eastAsia"/>
          <w:bCs/>
          <w:color w:val="000000"/>
          <w:szCs w:val="22"/>
        </w:rPr>
        <w:t>第2節</w:t>
      </w:r>
      <w:r>
        <w:rPr>
          <w:rFonts w:ascii="ＭＳ 明朝" w:hAnsi="ＭＳ 明朝" w:hint="eastAsia"/>
          <w:bCs/>
          <w:color w:val="000000"/>
          <w:szCs w:val="22"/>
        </w:rPr>
        <w:t>2</w:t>
      </w:r>
      <w:r w:rsidRPr="006E06A9">
        <w:rPr>
          <w:rFonts w:ascii="ＭＳ 明朝" w:hAnsi="ＭＳ 明朝" w:hint="eastAsia"/>
          <w:bCs/>
          <w:color w:val="000000"/>
          <w:szCs w:val="22"/>
        </w:rPr>
        <w:t>.</w:t>
      </w:r>
      <w:r>
        <w:rPr>
          <w:rFonts w:ascii="ＭＳ 明朝" w:hAnsi="ＭＳ 明朝" w:hint="eastAsia"/>
          <w:bCs/>
          <w:color w:val="000000"/>
          <w:szCs w:val="22"/>
        </w:rPr>
        <w:t>(7)所要の補正</w:t>
      </w:r>
      <w:r w:rsidRPr="006E06A9">
        <w:rPr>
          <w:rFonts w:ascii="ＭＳ 明朝" w:hAnsi="ＭＳ 明朝" w:hint="eastAsia"/>
          <w:bCs/>
          <w:color w:val="000000"/>
          <w:szCs w:val="22"/>
        </w:rPr>
        <w:t>に準ずる。</w:t>
      </w:r>
    </w:p>
    <w:p w14:paraId="04C07ED1" w14:textId="77777777" w:rsidR="004C416F" w:rsidRPr="005F650A" w:rsidRDefault="004C416F" w:rsidP="00F8483D">
      <w:pPr>
        <w:pStyle w:val="4"/>
        <w:keepNext w:val="0"/>
        <w:numPr>
          <w:ilvl w:val="0"/>
          <w:numId w:val="48"/>
        </w:numPr>
        <w:tabs>
          <w:tab w:val="clear" w:pos="795"/>
        </w:tabs>
        <w:spacing w:beforeLines="30" w:before="108" w:line="480" w:lineRule="atLeast"/>
        <w:ind w:leftChars="0" w:left="630"/>
        <w:rPr>
          <w:rFonts w:ascii="ＭＳ ゴシック" w:hAnsi="ＭＳ ゴシック"/>
          <w:color w:val="000000"/>
          <w:sz w:val="22"/>
          <w:szCs w:val="22"/>
        </w:rPr>
      </w:pPr>
      <w:r w:rsidRPr="00B44AC9">
        <w:rPr>
          <w:rFonts w:ascii="ＭＳ 明朝" w:hAnsi="ＭＳ 明朝" w:hint="eastAsia"/>
          <w:color w:val="000000"/>
          <w:sz w:val="22"/>
          <w:szCs w:val="22"/>
        </w:rPr>
        <w:t>計算方法</w:t>
      </w:r>
    </w:p>
    <w:p w14:paraId="67CDC4BB" w14:textId="77777777" w:rsidR="004C416F" w:rsidRDefault="004C416F" w:rsidP="004C416F">
      <w:pPr>
        <w:spacing w:afterLines="50" w:after="180" w:line="480" w:lineRule="atLeast"/>
        <w:ind w:leftChars="213" w:left="447" w:firstLineChars="106" w:firstLine="223"/>
        <w:rPr>
          <w:bCs/>
          <w:color w:val="000000"/>
          <w:szCs w:val="22"/>
        </w:rPr>
      </w:pPr>
      <w:r>
        <w:rPr>
          <w:rFonts w:hint="eastAsia"/>
          <w:bCs/>
          <w:color w:val="000000"/>
          <w:szCs w:val="22"/>
        </w:rPr>
        <w:t>まず、標準宅地の評点数に宅地の比準割合を乗じて各画地の評点数を求める。次いで、これによって得られた各画地の評点数に地積を乗じ、評点</w:t>
      </w:r>
      <w:r w:rsidRPr="00816DC8">
        <w:rPr>
          <w:rFonts w:ascii="ＭＳ 明朝" w:hAnsi="ＭＳ 明朝" w:hint="eastAsia"/>
          <w:bCs/>
          <w:color w:val="000000"/>
          <w:szCs w:val="22"/>
        </w:rPr>
        <w:t>1</w:t>
      </w:r>
      <w:r>
        <w:rPr>
          <w:rFonts w:ascii="ＭＳ 明朝" w:hAnsi="ＭＳ 明朝" w:hint="eastAsia"/>
          <w:bCs/>
          <w:color w:val="000000"/>
          <w:szCs w:val="22"/>
        </w:rPr>
        <w:t>点当たりの価額を乗じて各画地の評価額を求める</w:t>
      </w:r>
      <w:r>
        <w:rPr>
          <w:rFonts w:hint="eastAsia"/>
          <w:bCs/>
          <w:color w:val="000000"/>
          <w:szCs w:val="22"/>
        </w:rPr>
        <w:t>。</w:t>
      </w:r>
    </w:p>
    <w:p w14:paraId="5C012B99" w14:textId="77777777" w:rsidR="00BF7BBA" w:rsidRDefault="00506483" w:rsidP="00BF7BBA">
      <w:pPr>
        <w:spacing w:line="480" w:lineRule="atLeast"/>
        <w:ind w:leftChars="386" w:left="811" w:firstLineChars="106" w:firstLine="223"/>
        <w:rPr>
          <w:rFonts w:ascii="ＭＳ 明朝" w:hAnsi="ＭＳ 明朝"/>
        </w:rPr>
      </w:pPr>
      <w:r>
        <w:rPr>
          <w:rFonts w:ascii="ＭＳ 明朝" w:hAnsi="ＭＳ 明朝"/>
          <w:noProof/>
        </w:rPr>
        <w:pict w14:anchorId="2C32B083">
          <v:rect id="_x0000_s9228" style="position:absolute;left:0;text-align:left;margin-left:16.05pt;margin-top:8.3pt;width:410.55pt;height:233.05pt;z-index:178" fillcolor="#f2f2f2" stroked="f" strokecolor="lime">
            <v:textbox inset="5.85pt,.7pt,5.85pt,.7pt"/>
          </v:rect>
        </w:pict>
      </w:r>
      <w:r>
        <w:rPr>
          <w:rFonts w:ascii="ＭＳ 明朝" w:hAnsi="ＭＳ 明朝"/>
          <w:noProof/>
        </w:rPr>
        <w:pict w14:anchorId="2FAA5F11">
          <v:shape id="_x0000_s9229" type="#_x0000_t202" style="position:absolute;left:0;text-align:left;margin-left:28.85pt;margin-top:27.4pt;width:393.75pt;height:31.2pt;z-index:179" strokeweight="2pt">
            <v:stroke linestyle="thinThin"/>
            <v:textbox style="mso-next-textbox:#_x0000_s9229" inset="5.85pt,.7pt,5.85pt,.7pt">
              <w:txbxContent>
                <w:p w14:paraId="283C876D" w14:textId="77777777" w:rsidR="007E5AC2" w:rsidRPr="00F34D3A" w:rsidRDefault="007E5AC2" w:rsidP="00BF7BBA">
                  <w:pPr>
                    <w:jc w:val="center"/>
                    <w:rPr>
                      <w:spacing w:val="26"/>
                    </w:rPr>
                  </w:pPr>
                  <w:r>
                    <w:rPr>
                      <w:rFonts w:hint="eastAsia"/>
                      <w:spacing w:val="26"/>
                    </w:rPr>
                    <w:t>標準宅地の評点数</w:t>
                  </w:r>
                </w:p>
              </w:txbxContent>
            </v:textbox>
          </v:shape>
        </w:pict>
      </w:r>
      <w:r>
        <w:rPr>
          <w:rFonts w:ascii="ＭＳ 明朝" w:hAnsi="ＭＳ 明朝"/>
          <w:noProof/>
        </w:rPr>
        <w:pict w14:anchorId="360DE1F9">
          <v:shape id="_x0000_s9231" type="#_x0000_t202" style="position:absolute;left:0;text-align:left;margin-left:209.1pt;margin-top:58.6pt;width:26.35pt;height:24.4pt;z-index:181" filled="f" stroked="f" strokecolor="lime">
            <v:textbox style="mso-next-textbox:#_x0000_s9231" inset="5.85pt,.7pt,5.85pt,.7pt">
              <w:txbxContent>
                <w:p w14:paraId="46143833" w14:textId="77777777" w:rsidR="007E5AC2" w:rsidRPr="00F34D3A" w:rsidRDefault="007E5AC2" w:rsidP="00BF7BBA">
                  <w:pPr>
                    <w:rPr>
                      <w:sz w:val="24"/>
                    </w:rPr>
                  </w:pPr>
                  <w:r w:rsidRPr="00F34D3A">
                    <w:rPr>
                      <w:rFonts w:hint="eastAsia"/>
                      <w:sz w:val="24"/>
                    </w:rPr>
                    <w:t>×</w:t>
                  </w:r>
                </w:p>
              </w:txbxContent>
            </v:textbox>
          </v:shape>
        </w:pict>
      </w:r>
      <w:r w:rsidR="00BF7BBA" w:rsidRPr="00A32E5B">
        <w:rPr>
          <w:rFonts w:ascii="ＭＳ 明朝" w:hAnsi="ＭＳ 明朝"/>
        </w:rPr>
        <w:t xml:space="preserve"> </w:t>
      </w:r>
    </w:p>
    <w:p w14:paraId="33F27B7A" w14:textId="77777777" w:rsidR="00BF7BBA" w:rsidRDefault="00BF7BBA" w:rsidP="00BF7BBA">
      <w:pPr>
        <w:spacing w:line="480" w:lineRule="atLeast"/>
        <w:ind w:leftChars="386" w:left="811" w:firstLineChars="106" w:firstLine="223"/>
        <w:rPr>
          <w:rFonts w:ascii="ＭＳ 明朝" w:hAnsi="ＭＳ 明朝"/>
        </w:rPr>
      </w:pPr>
    </w:p>
    <w:p w14:paraId="7877CA90" w14:textId="77777777" w:rsidR="00BF7BBA" w:rsidRDefault="00BF7BBA" w:rsidP="00BF7BBA">
      <w:pPr>
        <w:spacing w:line="480" w:lineRule="atLeast"/>
        <w:ind w:leftChars="386" w:left="811" w:firstLineChars="106" w:firstLine="223"/>
        <w:rPr>
          <w:rFonts w:ascii="ＭＳ 明朝" w:hAnsi="ＭＳ 明朝"/>
        </w:rPr>
      </w:pPr>
    </w:p>
    <w:p w14:paraId="26A2EEF3" w14:textId="77777777" w:rsidR="00BF7BBA" w:rsidRDefault="00506483" w:rsidP="00BF7BBA">
      <w:pPr>
        <w:spacing w:line="480" w:lineRule="atLeast"/>
        <w:ind w:leftChars="386" w:left="811" w:firstLineChars="106" w:firstLine="223"/>
        <w:rPr>
          <w:rFonts w:ascii="ＭＳ 明朝" w:hAnsi="ＭＳ 明朝"/>
        </w:rPr>
      </w:pPr>
      <w:r>
        <w:rPr>
          <w:rFonts w:ascii="ＭＳ 明朝" w:hAnsi="ＭＳ 明朝"/>
          <w:noProof/>
        </w:rPr>
        <w:pict w14:anchorId="4DA2DC48">
          <v:shape id="_x0000_s9230" type="#_x0000_t202" style="position:absolute;left:0;text-align:left;margin-left:28.85pt;margin-top:13.6pt;width:393.75pt;height:55.55pt;z-index:180" strokeweight="2pt">
            <v:stroke linestyle="thinThin"/>
            <v:textbox style="mso-next-textbox:#_x0000_s9230" inset="5.85pt,.7pt,5.85pt,.7pt">
              <w:txbxContent>
                <w:p w14:paraId="39CBAB0D" w14:textId="77777777" w:rsidR="007E5AC2" w:rsidRDefault="007E5AC2" w:rsidP="00BF7BBA">
                  <w:pPr>
                    <w:jc w:val="center"/>
                    <w:rPr>
                      <w:spacing w:val="26"/>
                    </w:rPr>
                  </w:pPr>
                  <w:r w:rsidRPr="00B55FE1">
                    <w:rPr>
                      <w:rFonts w:hint="eastAsia"/>
                      <w:spacing w:val="26"/>
                    </w:rPr>
                    <w:t>宅地の比準割合</w:t>
                  </w:r>
                </w:p>
                <w:p w14:paraId="556DE20B" w14:textId="77777777" w:rsidR="007E5AC2" w:rsidRPr="00B55FE1" w:rsidRDefault="007E5AC2" w:rsidP="00BF7BBA">
                  <w:pPr>
                    <w:jc w:val="center"/>
                    <w:rPr>
                      <w:spacing w:val="26"/>
                    </w:rPr>
                  </w:pPr>
                  <w:r>
                    <w:rPr>
                      <w:rFonts w:hint="eastAsia"/>
                      <w:spacing w:val="26"/>
                    </w:rPr>
                    <w:t>四日市市における所要の補正率</w:t>
                  </w:r>
                </w:p>
              </w:txbxContent>
            </v:textbox>
          </v:shape>
        </w:pict>
      </w:r>
    </w:p>
    <w:p w14:paraId="53B5A4D6" w14:textId="77777777" w:rsidR="00BF7BBA" w:rsidRDefault="00BF7BBA" w:rsidP="00BF7BBA">
      <w:pPr>
        <w:spacing w:line="480" w:lineRule="atLeast"/>
        <w:ind w:leftChars="386" w:left="811" w:firstLineChars="106" w:firstLine="223"/>
        <w:rPr>
          <w:rFonts w:ascii="ＭＳ 明朝" w:hAnsi="ＭＳ 明朝"/>
        </w:rPr>
      </w:pPr>
    </w:p>
    <w:p w14:paraId="7A81874C" w14:textId="77777777" w:rsidR="00BF7BBA" w:rsidRPr="00C01BF0" w:rsidRDefault="00BF7BBA" w:rsidP="00C01BF0">
      <w:pPr>
        <w:spacing w:line="480" w:lineRule="atLeast"/>
        <w:ind w:leftChars="313" w:left="657" w:firstLineChars="87" w:firstLine="183"/>
        <w:rPr>
          <w:color w:val="000000"/>
          <w:szCs w:val="22"/>
        </w:rPr>
      </w:pPr>
    </w:p>
    <w:p w14:paraId="56305B7B" w14:textId="77777777" w:rsidR="00BF7BBA" w:rsidRPr="00C01BF0" w:rsidRDefault="00506483" w:rsidP="00C01BF0">
      <w:pPr>
        <w:spacing w:line="480" w:lineRule="atLeast"/>
        <w:ind w:leftChars="313" w:left="657" w:firstLineChars="87" w:firstLine="183"/>
        <w:rPr>
          <w:color w:val="000000"/>
          <w:szCs w:val="22"/>
        </w:rPr>
      </w:pPr>
      <w:r>
        <w:rPr>
          <w:color w:val="000000"/>
          <w:szCs w:val="22"/>
        </w:rPr>
        <w:pict w14:anchorId="7BE9934A">
          <v:shape id="_x0000_s9232" type="#_x0000_t202" style="position:absolute;left:0;text-align:left;margin-left:55.5pt;margin-top:6.7pt;width:31.5pt;height:19.1pt;z-index:182" filled="f" stroked="f" strokecolor="lime">
            <v:textbox style="layout-flow:vertical-ideographic;mso-next-textbox:#_x0000_s9232" inset="5.85pt,.7pt,5.85pt,.7pt">
              <w:txbxContent>
                <w:p w14:paraId="6B8D48D2" w14:textId="77777777" w:rsidR="007E5AC2" w:rsidRDefault="007E5AC2" w:rsidP="00BF7BBA">
                  <w:r>
                    <w:rPr>
                      <w:rFonts w:hint="eastAsia"/>
                    </w:rPr>
                    <w:t>＝</w:t>
                  </w:r>
                </w:p>
              </w:txbxContent>
            </v:textbox>
          </v:shape>
        </w:pict>
      </w:r>
      <w:r>
        <w:rPr>
          <w:color w:val="000000"/>
          <w:szCs w:val="22"/>
        </w:rPr>
        <w:pict w14:anchorId="4AC4759E">
          <v:shape id="_x0000_s9239" type="#_x0000_t202" style="position:absolute;left:0;text-align:left;margin-left:111.35pt;margin-top:44.05pt;width:26.35pt;height:24.4pt;z-index:189" filled="f" stroked="f" strokecolor="lime">
            <v:textbox style="mso-next-textbox:#_x0000_s9239" inset="5.85pt,.7pt,5.85pt,.7pt">
              <w:txbxContent>
                <w:p w14:paraId="09137738" w14:textId="77777777" w:rsidR="007E5AC2" w:rsidRPr="00F34D3A" w:rsidRDefault="007E5AC2" w:rsidP="00BF7BBA">
                  <w:pPr>
                    <w:rPr>
                      <w:sz w:val="24"/>
                    </w:rPr>
                  </w:pPr>
                  <w:r w:rsidRPr="00F34D3A">
                    <w:rPr>
                      <w:rFonts w:hint="eastAsia"/>
                      <w:sz w:val="24"/>
                    </w:rPr>
                    <w:t>×</w:t>
                  </w:r>
                </w:p>
              </w:txbxContent>
            </v:textbox>
          </v:shape>
        </w:pict>
      </w:r>
      <w:r>
        <w:rPr>
          <w:color w:val="000000"/>
          <w:szCs w:val="22"/>
        </w:rPr>
        <w:pict w14:anchorId="6DE1126D">
          <v:shape id="_x0000_s9233" type="#_x0000_t202" style="position:absolute;left:0;text-align:left;margin-left:218.15pt;margin-top:44.7pt;width:26.35pt;height:24.4pt;z-index:183" filled="f" stroked="f" strokecolor="lime">
            <v:textbox style="mso-next-textbox:#_x0000_s9233" inset="5.85pt,.7pt,5.85pt,.7pt">
              <w:txbxContent>
                <w:p w14:paraId="5A57BFFD" w14:textId="77777777" w:rsidR="007E5AC2" w:rsidRPr="00F34D3A" w:rsidRDefault="007E5AC2" w:rsidP="00BF7BBA">
                  <w:pPr>
                    <w:rPr>
                      <w:sz w:val="24"/>
                    </w:rPr>
                  </w:pPr>
                  <w:r w:rsidRPr="00F34D3A">
                    <w:rPr>
                      <w:rFonts w:hint="eastAsia"/>
                      <w:sz w:val="24"/>
                    </w:rPr>
                    <w:t>×</w:t>
                  </w:r>
                </w:p>
              </w:txbxContent>
            </v:textbox>
          </v:shape>
        </w:pict>
      </w:r>
      <w:r>
        <w:rPr>
          <w:color w:val="000000"/>
          <w:szCs w:val="22"/>
        </w:rPr>
        <w:pict w14:anchorId="6E8CCC3E">
          <v:shape id="_x0000_s9238" type="#_x0000_t202" style="position:absolute;left:0;text-align:left;margin-left:133.7pt;margin-top:32.8pt;width:85.05pt;height:49.6pt;z-index:188" strokeweight="2pt">
            <v:stroke linestyle="thinThin"/>
            <v:textbox style="mso-next-textbox:#_x0000_s9238" inset="5.85pt,.7pt,5.85pt,.7pt">
              <w:txbxContent>
                <w:p w14:paraId="3D54C6D8" w14:textId="77777777" w:rsidR="007E5AC2" w:rsidRDefault="007E5AC2" w:rsidP="00BF7BBA">
                  <w:pPr>
                    <w:jc w:val="center"/>
                    <w:rPr>
                      <w:spacing w:val="26"/>
                    </w:rPr>
                  </w:pPr>
                  <w:r>
                    <w:rPr>
                      <w:rFonts w:hint="eastAsia"/>
                      <w:spacing w:val="26"/>
                    </w:rPr>
                    <w:t>各画地の</w:t>
                  </w:r>
                </w:p>
                <w:p w14:paraId="785D2CE6" w14:textId="77777777" w:rsidR="007E5AC2" w:rsidRPr="00F34D3A" w:rsidRDefault="007E5AC2" w:rsidP="00BF7BBA">
                  <w:pPr>
                    <w:jc w:val="center"/>
                    <w:rPr>
                      <w:spacing w:val="26"/>
                    </w:rPr>
                  </w:pPr>
                  <w:r>
                    <w:rPr>
                      <w:rFonts w:hint="eastAsia"/>
                      <w:spacing w:val="26"/>
                    </w:rPr>
                    <w:t>地積</w:t>
                  </w:r>
                </w:p>
              </w:txbxContent>
            </v:textbox>
          </v:shape>
        </w:pict>
      </w:r>
      <w:r>
        <w:rPr>
          <w:color w:val="000000"/>
          <w:szCs w:val="22"/>
        </w:rPr>
        <w:pict w14:anchorId="2A844F0D">
          <v:shape id="_x0000_s9237" type="#_x0000_t202" style="position:absolute;left:0;text-align:left;margin-left:29pt;margin-top:32.65pt;width:85.05pt;height:49.6pt;z-index:187" strokeweight="2pt">
            <v:stroke linestyle="thinThin"/>
            <v:textbox style="mso-next-textbox:#_x0000_s9237" inset="5.85pt,.7pt,5.85pt,.7pt">
              <w:txbxContent>
                <w:p w14:paraId="24655A6E" w14:textId="77777777" w:rsidR="007E5AC2" w:rsidRDefault="007E5AC2" w:rsidP="00BF7BBA">
                  <w:pPr>
                    <w:jc w:val="center"/>
                    <w:rPr>
                      <w:spacing w:val="26"/>
                    </w:rPr>
                  </w:pPr>
                  <w:r>
                    <w:rPr>
                      <w:rFonts w:hint="eastAsia"/>
                      <w:spacing w:val="26"/>
                    </w:rPr>
                    <w:t>各画地の</w:t>
                  </w:r>
                </w:p>
                <w:p w14:paraId="5F4B04BA" w14:textId="77777777" w:rsidR="007E5AC2" w:rsidRPr="00F34D3A" w:rsidRDefault="007E5AC2" w:rsidP="00BF7BBA">
                  <w:pPr>
                    <w:jc w:val="center"/>
                    <w:rPr>
                      <w:spacing w:val="26"/>
                    </w:rPr>
                  </w:pPr>
                  <w:r>
                    <w:rPr>
                      <w:rFonts w:hint="eastAsia"/>
                      <w:spacing w:val="26"/>
                    </w:rPr>
                    <w:t>評点数</w:t>
                  </w:r>
                </w:p>
              </w:txbxContent>
            </v:textbox>
          </v:shape>
        </w:pict>
      </w:r>
      <w:r>
        <w:rPr>
          <w:color w:val="000000"/>
          <w:szCs w:val="22"/>
        </w:rPr>
        <w:pict w14:anchorId="30D9682F">
          <v:shape id="_x0000_s9236" type="#_x0000_t202" style="position:absolute;left:0;text-align:left;margin-left:353.5pt;margin-top:33.4pt;width:69.1pt;height:49.4pt;z-index:186" strokeweight="2pt">
            <v:stroke linestyle="thinThin"/>
            <v:textbox style="mso-next-textbox:#_x0000_s9236" inset="5.85pt,.7pt,5.85pt,.7pt">
              <w:txbxContent>
                <w:p w14:paraId="362C1051" w14:textId="77777777" w:rsidR="007E5AC2" w:rsidRPr="00F34D3A" w:rsidRDefault="007E5AC2" w:rsidP="00BF7BBA">
                  <w:pPr>
                    <w:spacing w:beforeLines="50" w:before="180"/>
                    <w:jc w:val="center"/>
                    <w:rPr>
                      <w:spacing w:val="26"/>
                    </w:rPr>
                  </w:pPr>
                  <w:r>
                    <w:rPr>
                      <w:rFonts w:hint="eastAsia"/>
                      <w:spacing w:val="26"/>
                    </w:rPr>
                    <w:t>評価額</w:t>
                  </w:r>
                </w:p>
              </w:txbxContent>
            </v:textbox>
          </v:shape>
        </w:pict>
      </w:r>
      <w:r>
        <w:rPr>
          <w:color w:val="000000"/>
          <w:szCs w:val="22"/>
        </w:rPr>
        <w:pict w14:anchorId="1F7EB156">
          <v:shape id="_x0000_s9235" type="#_x0000_t202" style="position:absolute;left:0;text-align:left;margin-left:327.55pt;margin-top:44.65pt;width:26.35pt;height:24.4pt;z-index:185" filled="f" stroked="f" strokecolor="lime">
            <v:textbox style="mso-next-textbox:#_x0000_s9235" inset="5.85pt,.7pt,5.85pt,.7pt">
              <w:txbxContent>
                <w:p w14:paraId="2516A9EF" w14:textId="77777777" w:rsidR="007E5AC2" w:rsidRPr="00F34D3A" w:rsidRDefault="007E5AC2" w:rsidP="00BF7BBA">
                  <w:pPr>
                    <w:rPr>
                      <w:sz w:val="24"/>
                    </w:rPr>
                  </w:pPr>
                  <w:r>
                    <w:rPr>
                      <w:rFonts w:hint="eastAsia"/>
                      <w:sz w:val="24"/>
                    </w:rPr>
                    <w:t>＝</w:t>
                  </w:r>
                </w:p>
              </w:txbxContent>
            </v:textbox>
          </v:shape>
        </w:pict>
      </w:r>
      <w:r>
        <w:rPr>
          <w:color w:val="000000"/>
          <w:szCs w:val="22"/>
        </w:rPr>
        <w:pict w14:anchorId="5A65F70C">
          <v:shape id="_x0000_s9234" type="#_x0000_t202" style="position:absolute;left:0;text-align:left;margin-left:241.1pt;margin-top:33.4pt;width:85.45pt;height:49.4pt;z-index:184" strokeweight="2pt">
            <v:stroke linestyle="thinThin"/>
            <v:textbox style="mso-next-textbox:#_x0000_s9234" inset="5.85pt,.7pt,5.85pt,.7pt">
              <w:txbxContent>
                <w:p w14:paraId="23AB94EF" w14:textId="77777777" w:rsidR="007E5AC2" w:rsidRPr="00F34D3A" w:rsidRDefault="007E5AC2" w:rsidP="00BF7BBA">
                  <w:pPr>
                    <w:jc w:val="center"/>
                    <w:rPr>
                      <w:spacing w:val="26"/>
                    </w:rPr>
                  </w:pPr>
                  <w:r w:rsidRPr="00FA481A">
                    <w:rPr>
                      <w:rFonts w:ascii="ＭＳ 明朝" w:hAnsi="ＭＳ 明朝" w:hint="eastAsia"/>
                      <w:spacing w:val="26"/>
                    </w:rPr>
                    <w:t>評点1点当たりの価額</w:t>
                  </w:r>
                  <w:r>
                    <w:rPr>
                      <w:rFonts w:hint="eastAsia"/>
                      <w:spacing w:val="26"/>
                    </w:rPr>
                    <w:t>区</w:t>
                  </w:r>
                </w:p>
              </w:txbxContent>
            </v:textbox>
          </v:shape>
        </w:pict>
      </w:r>
    </w:p>
    <w:p w14:paraId="183254AE" w14:textId="77777777" w:rsidR="00BF7BBA" w:rsidRPr="00C01BF0" w:rsidRDefault="00BF7BBA" w:rsidP="00546CB3">
      <w:pPr>
        <w:spacing w:line="480" w:lineRule="atLeast"/>
        <w:ind w:leftChars="313" w:left="657" w:firstLineChars="87" w:firstLine="183"/>
        <w:rPr>
          <w:color w:val="000000"/>
          <w:szCs w:val="22"/>
        </w:rPr>
      </w:pPr>
    </w:p>
    <w:p w14:paraId="5DE74644" w14:textId="77777777" w:rsidR="00BF7BBA" w:rsidRPr="00C01BF0" w:rsidRDefault="00BF7BBA" w:rsidP="00C01BF0">
      <w:pPr>
        <w:spacing w:line="480" w:lineRule="atLeast"/>
        <w:ind w:leftChars="313" w:left="657" w:firstLineChars="87" w:firstLine="183"/>
        <w:rPr>
          <w:color w:val="000000"/>
          <w:szCs w:val="22"/>
        </w:rPr>
      </w:pPr>
    </w:p>
    <w:p w14:paraId="0C7F7B3E" w14:textId="77777777" w:rsidR="00BF7BBA" w:rsidRPr="00C01BF0" w:rsidRDefault="00BF7BBA" w:rsidP="00C01BF0">
      <w:pPr>
        <w:spacing w:line="480" w:lineRule="atLeast"/>
        <w:ind w:leftChars="313" w:left="657" w:firstLineChars="87" w:firstLine="183"/>
        <w:rPr>
          <w:color w:val="000000"/>
          <w:szCs w:val="22"/>
        </w:rPr>
      </w:pPr>
    </w:p>
    <w:p w14:paraId="11A7B984" w14:textId="77777777" w:rsidR="003E2A7E" w:rsidRPr="003E2A7E" w:rsidRDefault="003E2A7E" w:rsidP="003E2A7E">
      <w:pPr>
        <w:pStyle w:val="3"/>
        <w:keepNext w:val="0"/>
        <w:numPr>
          <w:ilvl w:val="0"/>
          <w:numId w:val="8"/>
        </w:numPr>
        <w:tabs>
          <w:tab w:val="clear" w:pos="846"/>
        </w:tabs>
        <w:spacing w:line="480" w:lineRule="atLeast"/>
        <w:ind w:leftChars="0" w:left="588"/>
        <w:rPr>
          <w:rFonts w:ascii="ＭＳ ゴシック" w:hAnsi="ＭＳ ゴシック"/>
          <w:color w:val="000000"/>
          <w:sz w:val="22"/>
          <w:szCs w:val="22"/>
        </w:rPr>
      </w:pPr>
      <w:r>
        <w:rPr>
          <w:color w:val="000000"/>
          <w:sz w:val="22"/>
          <w:szCs w:val="22"/>
        </w:rPr>
        <w:br w:type="page"/>
      </w:r>
      <w:bookmarkStart w:id="282" w:name="_Toc162364929"/>
      <w:r w:rsidRPr="003E2A7E">
        <w:rPr>
          <w:rFonts w:ascii="ＭＳ ゴシック" w:hAnsi="ＭＳ ゴシック" w:hint="eastAsia"/>
          <w:color w:val="000000"/>
          <w:sz w:val="22"/>
          <w:szCs w:val="22"/>
        </w:rPr>
        <w:lastRenderedPageBreak/>
        <w:t>農業用施設用地</w:t>
      </w:r>
      <w:bookmarkEnd w:id="282"/>
    </w:p>
    <w:p w14:paraId="6A84B512" w14:textId="77777777" w:rsidR="003E2A7E" w:rsidRDefault="003E2A7E" w:rsidP="00F8483D">
      <w:pPr>
        <w:pStyle w:val="4"/>
        <w:keepNext w:val="0"/>
        <w:numPr>
          <w:ilvl w:val="0"/>
          <w:numId w:val="51"/>
        </w:numPr>
        <w:tabs>
          <w:tab w:val="clear" w:pos="795"/>
        </w:tabs>
        <w:spacing w:beforeLines="30" w:before="108" w:line="480" w:lineRule="atLeast"/>
        <w:ind w:leftChars="0" w:left="630"/>
        <w:rPr>
          <w:bCs w:val="0"/>
          <w:color w:val="000000"/>
          <w:szCs w:val="22"/>
        </w:rPr>
      </w:pPr>
      <w:r w:rsidRPr="00AE508C">
        <w:rPr>
          <w:rFonts w:hint="eastAsia"/>
          <w:bCs w:val="0"/>
          <w:color w:val="000000"/>
          <w:szCs w:val="22"/>
        </w:rPr>
        <w:t>評価の基本</w:t>
      </w:r>
    </w:p>
    <w:p w14:paraId="0023759E" w14:textId="77777777" w:rsidR="003E2A7E" w:rsidRDefault="003E2A7E" w:rsidP="00D82A76">
      <w:pPr>
        <w:spacing w:afterLines="50" w:after="180" w:line="480" w:lineRule="atLeast"/>
        <w:ind w:leftChars="213" w:left="447" w:firstLineChars="106" w:firstLine="223"/>
        <w:rPr>
          <w:bCs/>
          <w:color w:val="000000"/>
          <w:szCs w:val="22"/>
        </w:rPr>
      </w:pPr>
      <w:r w:rsidRPr="00AE508C">
        <w:rPr>
          <w:rFonts w:hint="eastAsia"/>
          <w:bCs/>
          <w:color w:val="000000"/>
          <w:szCs w:val="22"/>
        </w:rPr>
        <w:t>農業用施設（農業振興地域の整備に関する法律</w:t>
      </w:r>
      <w:r w:rsidRPr="005876CD">
        <w:rPr>
          <w:rFonts w:ascii="ＭＳ 明朝" w:hAnsi="ＭＳ 明朝" w:hint="eastAsia"/>
          <w:bCs/>
          <w:color w:val="000000"/>
          <w:szCs w:val="22"/>
        </w:rPr>
        <w:t>第3条第3号又は第4号に</w:t>
      </w:r>
      <w:r w:rsidRPr="00AE508C">
        <w:rPr>
          <w:rFonts w:hint="eastAsia"/>
          <w:bCs/>
          <w:color w:val="000000"/>
          <w:szCs w:val="22"/>
        </w:rPr>
        <w:t>規定する施設をいう。）の用に供する宅地及び雑種地の評価は、付近の農地の価額を基準として求めた価額に当該宅地を農地から転用する場合において通常必要と認められる造成費に相当する額を加えた価額によってその価額を求める方法によるものとする。</w:t>
      </w:r>
    </w:p>
    <w:p w14:paraId="6B63EE76" w14:textId="77777777" w:rsidR="003E2A7E" w:rsidRPr="00AE508C" w:rsidRDefault="003E2A7E" w:rsidP="00F8483D">
      <w:pPr>
        <w:pStyle w:val="4"/>
        <w:keepNext w:val="0"/>
        <w:numPr>
          <w:ilvl w:val="0"/>
          <w:numId w:val="51"/>
        </w:numPr>
        <w:tabs>
          <w:tab w:val="clear" w:pos="795"/>
        </w:tabs>
        <w:spacing w:beforeLines="30" w:before="108" w:line="480" w:lineRule="atLeast"/>
        <w:ind w:leftChars="0" w:left="630"/>
        <w:rPr>
          <w:bCs w:val="0"/>
          <w:color w:val="000000"/>
          <w:szCs w:val="22"/>
        </w:rPr>
      </w:pPr>
      <w:r w:rsidRPr="00AE508C">
        <w:rPr>
          <w:rFonts w:hint="eastAsia"/>
          <w:bCs w:val="0"/>
          <w:color w:val="000000"/>
          <w:szCs w:val="22"/>
        </w:rPr>
        <w:t>評価方法</w:t>
      </w:r>
    </w:p>
    <w:p w14:paraId="73C00A52" w14:textId="77777777" w:rsidR="003E2A7E" w:rsidRDefault="003E2A7E" w:rsidP="00F8483D">
      <w:pPr>
        <w:numPr>
          <w:ilvl w:val="0"/>
          <w:numId w:val="46"/>
        </w:numPr>
        <w:tabs>
          <w:tab w:val="left" w:pos="990"/>
        </w:tabs>
        <w:spacing w:line="480" w:lineRule="atLeast"/>
        <w:rPr>
          <w:color w:val="000000"/>
          <w:szCs w:val="22"/>
        </w:rPr>
      </w:pPr>
      <w:r w:rsidRPr="00AE508C">
        <w:rPr>
          <w:rFonts w:hint="eastAsia"/>
          <w:color w:val="000000"/>
          <w:szCs w:val="22"/>
        </w:rPr>
        <w:t>基本価額の求め方</w:t>
      </w:r>
    </w:p>
    <w:p w14:paraId="2958D1C5" w14:textId="77777777" w:rsidR="003E2A7E" w:rsidRPr="00AE508C" w:rsidRDefault="003E2A7E" w:rsidP="00D82A76">
      <w:pPr>
        <w:spacing w:line="480" w:lineRule="atLeast"/>
        <w:ind w:leftChars="213" w:left="447" w:firstLineChars="106" w:firstLine="223"/>
        <w:rPr>
          <w:color w:val="000000"/>
          <w:szCs w:val="22"/>
        </w:rPr>
      </w:pPr>
      <w:r w:rsidRPr="00AE508C">
        <w:rPr>
          <w:rFonts w:hint="eastAsia"/>
          <w:color w:val="000000"/>
          <w:szCs w:val="22"/>
        </w:rPr>
        <w:t>基本価額とは、付近の農地の価額を基準として求めた価額をいい、当該土地が農地であった</w:t>
      </w:r>
      <w:r w:rsidRPr="00D82A76">
        <w:rPr>
          <w:rFonts w:hint="eastAsia"/>
          <w:bCs/>
          <w:color w:val="000000"/>
          <w:szCs w:val="22"/>
        </w:rPr>
        <w:t>場合</w:t>
      </w:r>
      <w:r w:rsidRPr="00AE508C">
        <w:rPr>
          <w:rFonts w:hint="eastAsia"/>
          <w:color w:val="000000"/>
          <w:szCs w:val="22"/>
        </w:rPr>
        <w:t>の価額で、農業用施設用地の評価額の基本とされるべき価額である。この基本価額の求め方は、原則として一般農地の評価方法に準じる方法による。</w:t>
      </w:r>
    </w:p>
    <w:p w14:paraId="4F742E49" w14:textId="77777777" w:rsidR="003E2A7E" w:rsidRDefault="003E2A7E" w:rsidP="00F8483D">
      <w:pPr>
        <w:numPr>
          <w:ilvl w:val="0"/>
          <w:numId w:val="46"/>
        </w:numPr>
        <w:tabs>
          <w:tab w:val="left" w:pos="990"/>
        </w:tabs>
        <w:spacing w:line="480" w:lineRule="atLeast"/>
        <w:rPr>
          <w:color w:val="000000"/>
          <w:szCs w:val="22"/>
        </w:rPr>
      </w:pPr>
      <w:r w:rsidRPr="00AE508C">
        <w:rPr>
          <w:rFonts w:hint="eastAsia"/>
          <w:color w:val="000000"/>
          <w:szCs w:val="22"/>
        </w:rPr>
        <w:t>造成費相当額</w:t>
      </w:r>
    </w:p>
    <w:p w14:paraId="25B4AE11" w14:textId="1EC94436" w:rsidR="00A85E68" w:rsidRPr="00A85E68" w:rsidRDefault="003E2A7E" w:rsidP="00A85E68">
      <w:pPr>
        <w:spacing w:line="480" w:lineRule="atLeast"/>
        <w:ind w:leftChars="213" w:left="447" w:firstLineChars="106" w:firstLine="223"/>
        <w:rPr>
          <w:rFonts w:ascii="ＭＳ 明朝" w:hAnsi="ＭＳ 明朝"/>
          <w:color w:val="000000"/>
          <w:szCs w:val="22"/>
        </w:rPr>
      </w:pPr>
      <w:r w:rsidRPr="00AE508C">
        <w:rPr>
          <w:rFonts w:ascii="ＭＳ 明朝" w:hAnsi="ＭＳ 明朝" w:hint="eastAsia"/>
          <w:color w:val="000000"/>
          <w:szCs w:val="22"/>
        </w:rPr>
        <w:t>「第</w:t>
      </w:r>
      <w:r>
        <w:rPr>
          <w:rFonts w:ascii="ＭＳ 明朝" w:hAnsi="ＭＳ 明朝" w:hint="eastAsia"/>
          <w:color w:val="000000"/>
          <w:szCs w:val="22"/>
        </w:rPr>
        <w:t>1</w:t>
      </w:r>
      <w:r w:rsidRPr="00AE508C">
        <w:rPr>
          <w:rFonts w:ascii="ＭＳ 明朝" w:hAnsi="ＭＳ 明朝" w:hint="eastAsia"/>
          <w:color w:val="000000"/>
          <w:szCs w:val="22"/>
        </w:rPr>
        <w:t>節</w:t>
      </w:r>
      <w:r>
        <w:rPr>
          <w:rFonts w:ascii="ＭＳ 明朝" w:hAnsi="ＭＳ 明朝" w:hint="eastAsia"/>
          <w:color w:val="000000"/>
          <w:szCs w:val="22"/>
        </w:rPr>
        <w:t>2</w:t>
      </w:r>
      <w:r w:rsidRPr="00AE508C">
        <w:rPr>
          <w:rFonts w:ascii="ＭＳ 明朝" w:hAnsi="ＭＳ 明朝" w:hint="eastAsia"/>
          <w:color w:val="000000"/>
          <w:szCs w:val="22"/>
        </w:rPr>
        <w:t>．市街化区域農地」と同様の方法による。</w:t>
      </w:r>
      <w:r w:rsidRPr="00AE508C">
        <w:rPr>
          <w:rFonts w:ascii="ＭＳ 明朝" w:hAnsi="ＭＳ 明朝"/>
          <w:color w:val="000000"/>
          <w:szCs w:val="22"/>
        </w:rPr>
        <w:br/>
      </w:r>
      <w:r w:rsidRPr="00AE508C">
        <w:rPr>
          <w:rFonts w:ascii="ＭＳ 明朝" w:hAnsi="ＭＳ 明朝" w:hint="eastAsia"/>
          <w:color w:val="000000"/>
          <w:szCs w:val="22"/>
        </w:rPr>
        <w:t>市街化区域農地の評価に用いる造成費のうち、</w:t>
      </w:r>
      <w:r>
        <w:rPr>
          <w:rFonts w:ascii="ＭＳ 明朝" w:hAnsi="ＭＳ 明朝" w:hint="eastAsia"/>
          <w:color w:val="000000"/>
          <w:szCs w:val="22"/>
        </w:rPr>
        <w:t>原則として3</w:t>
      </w:r>
      <w:r w:rsidRPr="00AE508C">
        <w:rPr>
          <w:rFonts w:ascii="ＭＳ 明朝" w:hAnsi="ＭＳ 明朝" w:hint="eastAsia"/>
          <w:color w:val="000000"/>
          <w:szCs w:val="22"/>
        </w:rPr>
        <w:t>0cm相当額を適用する。</w:t>
      </w:r>
      <w:r w:rsidR="00A85E68">
        <w:rPr>
          <w:rFonts w:ascii="ＭＳ 明朝" w:hAnsi="ＭＳ 明朝"/>
          <w:color w:val="000000"/>
          <w:szCs w:val="22"/>
        </w:rPr>
        <w:br/>
      </w:r>
      <w:r w:rsidR="00A85E68" w:rsidRPr="0001632D">
        <w:rPr>
          <w:rFonts w:ascii="ＭＳ 明朝" w:hAnsi="ＭＳ 明朝" w:hint="eastAsia"/>
          <w:color w:val="000000"/>
          <w:szCs w:val="22"/>
        </w:rPr>
        <w:t>令和６基準年度における造成費相当額は別表２</w:t>
      </w:r>
      <w:r w:rsidR="00A85E68">
        <w:rPr>
          <w:rFonts w:ascii="ＭＳ 明朝" w:hAnsi="ＭＳ 明朝" w:hint="eastAsia"/>
          <w:color w:val="000000"/>
          <w:szCs w:val="22"/>
        </w:rPr>
        <w:t>のとおり</w:t>
      </w:r>
      <w:r w:rsidR="00A85E68" w:rsidRPr="0001632D">
        <w:rPr>
          <w:rFonts w:ascii="ＭＳ 明朝" w:hAnsi="ＭＳ 明朝" w:hint="eastAsia"/>
          <w:color w:val="000000"/>
          <w:szCs w:val="22"/>
        </w:rPr>
        <w:t>。</w:t>
      </w:r>
    </w:p>
    <w:p w14:paraId="73930A7B" w14:textId="77777777" w:rsidR="003E2A7E" w:rsidRDefault="003E2A7E" w:rsidP="00F8483D">
      <w:pPr>
        <w:numPr>
          <w:ilvl w:val="0"/>
          <w:numId w:val="46"/>
        </w:numPr>
        <w:tabs>
          <w:tab w:val="left" w:pos="990"/>
        </w:tabs>
        <w:spacing w:line="480" w:lineRule="atLeast"/>
        <w:rPr>
          <w:bCs/>
          <w:color w:val="000000"/>
          <w:szCs w:val="22"/>
        </w:rPr>
      </w:pPr>
      <w:r w:rsidRPr="00AE508C">
        <w:rPr>
          <w:rFonts w:hint="eastAsia"/>
          <w:bCs/>
          <w:color w:val="000000"/>
          <w:szCs w:val="22"/>
        </w:rPr>
        <w:t>価額の</w:t>
      </w:r>
      <w:r w:rsidRPr="00A84970">
        <w:rPr>
          <w:rFonts w:hint="eastAsia"/>
          <w:color w:val="000000"/>
          <w:szCs w:val="22"/>
        </w:rPr>
        <w:t>算出</w:t>
      </w:r>
    </w:p>
    <w:p w14:paraId="6B06081E" w14:textId="77777777" w:rsidR="003E2A7E" w:rsidRPr="00AE508C" w:rsidRDefault="003E2A7E" w:rsidP="00D82A76">
      <w:pPr>
        <w:spacing w:line="480" w:lineRule="atLeast"/>
        <w:ind w:leftChars="213" w:left="447" w:firstLineChars="106" w:firstLine="223"/>
        <w:rPr>
          <w:bCs/>
          <w:color w:val="000000"/>
          <w:szCs w:val="22"/>
        </w:rPr>
      </w:pPr>
      <w:r w:rsidRPr="00AE508C">
        <w:rPr>
          <w:rFonts w:hint="eastAsia"/>
          <w:bCs/>
          <w:color w:val="000000"/>
          <w:szCs w:val="22"/>
        </w:rPr>
        <w:t>付近の農地の価額を</w:t>
      </w:r>
      <w:r w:rsidRPr="00A84970">
        <w:rPr>
          <w:rFonts w:hint="eastAsia"/>
          <w:color w:val="000000"/>
          <w:szCs w:val="22"/>
        </w:rPr>
        <w:t>基準</w:t>
      </w:r>
      <w:r w:rsidRPr="00AE508C">
        <w:rPr>
          <w:rFonts w:hint="eastAsia"/>
          <w:bCs/>
          <w:color w:val="000000"/>
          <w:szCs w:val="22"/>
        </w:rPr>
        <w:t>として求めた価額に造成費相当額を加算するものである。</w:t>
      </w:r>
    </w:p>
    <w:p w14:paraId="6172556A" w14:textId="77777777" w:rsidR="003E2A7E" w:rsidRPr="00AE508C" w:rsidRDefault="00506483" w:rsidP="003E2A7E">
      <w:pPr>
        <w:spacing w:line="480" w:lineRule="atLeast"/>
        <w:ind w:leftChars="366" w:left="769"/>
        <w:rPr>
          <w:color w:val="000000"/>
          <w:szCs w:val="22"/>
        </w:rPr>
      </w:pPr>
      <w:r>
        <w:rPr>
          <w:color w:val="000000"/>
          <w:szCs w:val="22"/>
        </w:rPr>
      </w:r>
      <w:r>
        <w:rPr>
          <w:color w:val="000000"/>
          <w:szCs w:val="22"/>
        </w:rPr>
        <w:pict w14:anchorId="2A31E823">
          <v:group id="_x0000_s9254" editas="canvas" style="width:390.5pt;height:1in;mso-position-horizontal-relative:char;mso-position-vertical-relative:line" coordorigin="2635,761" coordsize="6509,1234">
            <o:lock v:ext="edit" aspectratio="t"/>
            <v:shape id="_x0000_s9255" type="#_x0000_t75" style="position:absolute;left:2635;top:761;width:6509;height:1234" o:preferrelative="f">
              <v:fill o:detectmouseclick="t"/>
              <v:path o:extrusionok="t" o:connecttype="none"/>
              <o:lock v:ext="edit" text="t"/>
            </v:shape>
            <v:shape id="_x0000_s9256" type="#_x0000_t202" style="position:absolute;left:2819;top:1069;width:1558;height:772">
              <v:textbox style="mso-next-textbox:#_x0000_s9256" inset="5.85pt,.7pt,5.85pt,.7pt">
                <w:txbxContent>
                  <w:p w14:paraId="4D33D6A3" w14:textId="77777777" w:rsidR="003E2A7E" w:rsidRDefault="003E2A7E" w:rsidP="003E2A7E">
                    <w:r>
                      <w:rPr>
                        <w:rFonts w:hint="eastAsia"/>
                      </w:rPr>
                      <w:t>農業施設用地の評価額</w:t>
                    </w:r>
                  </w:p>
                </w:txbxContent>
              </v:textbox>
            </v:shape>
            <v:shape id="_x0000_s9257" type="#_x0000_t202" style="position:absolute;left:5110;top:915;width:1742;height:1080">
              <v:textbox style="mso-next-textbox:#_x0000_s9257" inset="5.85pt,.7pt,5.85pt,.7pt">
                <w:txbxContent>
                  <w:p w14:paraId="104FD3AC" w14:textId="77777777" w:rsidR="003E2A7E" w:rsidRDefault="003E2A7E" w:rsidP="003E2A7E">
                    <w:r>
                      <w:rPr>
                        <w:rFonts w:hint="eastAsia"/>
                      </w:rPr>
                      <w:t>付近の農地の価格を基準として求めた価額</w:t>
                    </w:r>
                  </w:p>
                </w:txbxContent>
              </v:textbox>
            </v:shape>
            <v:shape id="_x0000_s9258" type="#_x0000_t202" style="position:absolute;left:7494;top:1223;width:1466;height:464">
              <v:textbox style="mso-next-textbox:#_x0000_s9258" inset="5.85pt,.7pt,5.85pt,.7pt">
                <w:txbxContent>
                  <w:p w14:paraId="56C963BB" w14:textId="77777777" w:rsidR="003E2A7E" w:rsidRDefault="003E2A7E" w:rsidP="003E2A7E">
                    <w:r>
                      <w:rPr>
                        <w:rFonts w:ascii="ＭＳ 明朝" w:hAnsi="ＭＳ 明朝" w:cs="ＭＳ 明朝" w:hint="eastAsia"/>
                      </w:rPr>
                      <w:t>造成費相当額</w:t>
                    </w:r>
                  </w:p>
                </w:txbxContent>
              </v:textbox>
            </v:shape>
            <v:shape id="_x0000_s9259" type="#_x0000_t202" style="position:absolute;left:4560;top:1223;width:367;height:463" stroked="f">
              <v:textbox style="mso-next-textbox:#_x0000_s9259" inset="5.85pt,.7pt,5.85pt,.7pt">
                <w:txbxContent>
                  <w:p w14:paraId="3A55EFF6" w14:textId="77777777" w:rsidR="003E2A7E" w:rsidRDefault="003E2A7E" w:rsidP="003E2A7E">
                    <w:r>
                      <w:rPr>
                        <w:rFonts w:hint="eastAsia"/>
                      </w:rPr>
                      <w:t>＝</w:t>
                    </w:r>
                  </w:p>
                </w:txbxContent>
              </v:textbox>
            </v:shape>
            <v:shape id="_x0000_s9260" type="#_x0000_t202" style="position:absolute;left:6944;top:1223;width:366;height:309" stroked="f">
              <v:textbox style="mso-next-textbox:#_x0000_s9260" inset="5.85pt,.7pt,5.85pt,.7pt">
                <w:txbxContent>
                  <w:p w14:paraId="6F114FB7" w14:textId="77777777" w:rsidR="003E2A7E" w:rsidRDefault="003E2A7E" w:rsidP="003E2A7E">
                    <w:r>
                      <w:rPr>
                        <w:rFonts w:hint="eastAsia"/>
                      </w:rPr>
                      <w:t>＋</w:t>
                    </w:r>
                  </w:p>
                </w:txbxContent>
              </v:textbox>
            </v:shape>
            <w10:anchorlock/>
          </v:group>
        </w:pict>
      </w:r>
    </w:p>
    <w:p w14:paraId="7A43C0B6" w14:textId="77777777" w:rsidR="003E2A7E" w:rsidRPr="00AE508C" w:rsidRDefault="003E2A7E" w:rsidP="00F8483D">
      <w:pPr>
        <w:numPr>
          <w:ilvl w:val="0"/>
          <w:numId w:val="46"/>
        </w:numPr>
        <w:tabs>
          <w:tab w:val="left" w:pos="990"/>
        </w:tabs>
        <w:spacing w:line="480" w:lineRule="atLeast"/>
        <w:rPr>
          <w:bCs/>
          <w:color w:val="000000"/>
          <w:szCs w:val="22"/>
        </w:rPr>
      </w:pPr>
      <w:r w:rsidRPr="00AE508C">
        <w:rPr>
          <w:rFonts w:hint="eastAsia"/>
          <w:bCs/>
          <w:color w:val="000000"/>
          <w:szCs w:val="22"/>
        </w:rPr>
        <w:t>農業用施設の範囲</w:t>
      </w:r>
    </w:p>
    <w:p w14:paraId="1444F3F7" w14:textId="77777777" w:rsidR="003E2A7E" w:rsidRPr="00CB7A5E" w:rsidRDefault="003E2A7E" w:rsidP="003E2A7E">
      <w:pPr>
        <w:spacing w:line="480" w:lineRule="atLeast"/>
        <w:ind w:leftChars="213" w:left="447" w:firstLineChars="106" w:firstLine="223"/>
        <w:rPr>
          <w:bCs/>
          <w:color w:val="000000"/>
          <w:szCs w:val="22"/>
        </w:rPr>
      </w:pPr>
      <w:r w:rsidRPr="00352A68">
        <w:rPr>
          <w:rFonts w:ascii="ＭＳ 明朝" w:hAnsi="ＭＳ 明朝" w:hint="eastAsia"/>
          <w:bCs/>
          <w:color w:val="000000"/>
          <w:szCs w:val="22"/>
        </w:rPr>
        <w:t>農振法(農業振興地域の整備に関する法律)第3条第3号又は第4号に規定する施設。具体的には、農振法施行規則第1条に規定する施設</w:t>
      </w:r>
      <w:r w:rsidRPr="00CB7A5E">
        <w:rPr>
          <w:rFonts w:hint="eastAsia"/>
          <w:bCs/>
          <w:color w:val="000000"/>
          <w:szCs w:val="22"/>
        </w:rPr>
        <w:t>。</w:t>
      </w:r>
      <w:r w:rsidRPr="00CB7A5E">
        <w:rPr>
          <w:bCs/>
          <w:color w:val="000000"/>
          <w:szCs w:val="22"/>
        </w:rPr>
        <w:br/>
      </w:r>
    </w:p>
    <w:tbl>
      <w:tblPr>
        <w:tblW w:w="8214" w:type="dxa"/>
        <w:tblInd w:w="584" w:type="dxa"/>
        <w:tblBorders>
          <w:top w:val="dotDotDash" w:sz="12" w:space="0" w:color="auto"/>
          <w:left w:val="dotDotDash" w:sz="12" w:space="0" w:color="auto"/>
          <w:bottom w:val="dotDotDash" w:sz="12" w:space="0" w:color="auto"/>
          <w:right w:val="dotDotDash" w:sz="12" w:space="0" w:color="auto"/>
          <w:insideH w:val="dotDotDash" w:sz="12" w:space="0" w:color="auto"/>
          <w:insideV w:val="dotDotDash" w:sz="12" w:space="0" w:color="auto"/>
        </w:tblBorders>
        <w:tblLook w:val="01E0" w:firstRow="1" w:lastRow="1" w:firstColumn="1" w:lastColumn="1" w:noHBand="0" w:noVBand="0"/>
      </w:tblPr>
      <w:tblGrid>
        <w:gridCol w:w="8214"/>
      </w:tblGrid>
      <w:tr w:rsidR="003E2A7E" w:rsidRPr="00AE508C" w14:paraId="1084501E" w14:textId="77777777" w:rsidTr="001D1F25">
        <w:trPr>
          <w:trHeight w:val="4663"/>
        </w:trPr>
        <w:tc>
          <w:tcPr>
            <w:tcW w:w="8214" w:type="dxa"/>
            <w:tcBorders>
              <w:top w:val="single" w:sz="6" w:space="0" w:color="auto"/>
              <w:left w:val="single" w:sz="6" w:space="0" w:color="auto"/>
              <w:bottom w:val="single" w:sz="6" w:space="0" w:color="auto"/>
              <w:right w:val="single" w:sz="6" w:space="0" w:color="auto"/>
            </w:tcBorders>
            <w:shd w:val="clear" w:color="auto" w:fill="auto"/>
          </w:tcPr>
          <w:p w14:paraId="3450094C" w14:textId="77777777" w:rsidR="003E2A7E" w:rsidRPr="00F15520" w:rsidRDefault="003E2A7E" w:rsidP="001D1F25">
            <w:pPr>
              <w:spacing w:line="480" w:lineRule="atLeast"/>
              <w:rPr>
                <w:rFonts w:ascii="ＭＳ 明朝" w:hAnsi="ＭＳ 明朝"/>
                <w:color w:val="000000"/>
                <w:szCs w:val="22"/>
              </w:rPr>
            </w:pPr>
            <w:r w:rsidRPr="00F15520">
              <w:rPr>
                <w:rFonts w:ascii="ＭＳ 明朝" w:hAnsi="ＭＳ 明朝" w:hint="eastAsia"/>
                <w:color w:val="000000"/>
                <w:szCs w:val="22"/>
              </w:rPr>
              <w:lastRenderedPageBreak/>
              <w:t>農振法施行規則第1条</w:t>
            </w:r>
          </w:p>
          <w:p w14:paraId="7D8175C8" w14:textId="77777777" w:rsidR="003E2A7E" w:rsidRPr="00AE508C" w:rsidRDefault="003E2A7E" w:rsidP="001D1F25">
            <w:pPr>
              <w:spacing w:line="480" w:lineRule="atLeast"/>
              <w:ind w:leftChars="127" w:left="267"/>
              <w:rPr>
                <w:rFonts w:ascii="ＭＳ 明朝" w:hAnsi="ＭＳ 明朝"/>
                <w:color w:val="000000"/>
                <w:szCs w:val="22"/>
              </w:rPr>
            </w:pPr>
            <w:r w:rsidRPr="00AE508C">
              <w:rPr>
                <w:rFonts w:ascii="ＭＳ 明朝" w:hAnsi="ＭＳ 明朝" w:hint="eastAsia"/>
                <w:color w:val="000000"/>
                <w:szCs w:val="22"/>
              </w:rPr>
              <w:t>農振法</w:t>
            </w:r>
            <w:r w:rsidRPr="00F15520">
              <w:rPr>
                <w:rFonts w:ascii="ＭＳ 明朝" w:hAnsi="ＭＳ 明朝" w:hint="eastAsia"/>
                <w:color w:val="000000"/>
                <w:szCs w:val="22"/>
              </w:rPr>
              <w:t>第3</w:t>
            </w:r>
            <w:r w:rsidRPr="00AE508C">
              <w:rPr>
                <w:rFonts w:ascii="ＭＳ 明朝" w:hAnsi="ＭＳ 明朝" w:hint="eastAsia"/>
                <w:color w:val="000000"/>
                <w:szCs w:val="22"/>
              </w:rPr>
              <w:t>条第4号の農林水産省令で定める農業用施設は、次に掲げるものとする。</w:t>
            </w:r>
          </w:p>
          <w:p w14:paraId="6A907D4E" w14:textId="77777777" w:rsidR="003E2A7E" w:rsidRPr="00AE508C" w:rsidRDefault="00D82A76" w:rsidP="001D1F25">
            <w:pPr>
              <w:spacing w:line="480" w:lineRule="atLeast"/>
              <w:ind w:leftChars="47" w:left="395" w:hangingChars="141" w:hanging="296"/>
              <w:rPr>
                <w:rFonts w:ascii="ＭＳ 明朝" w:hAnsi="ＭＳ 明朝"/>
                <w:color w:val="000000"/>
                <w:szCs w:val="22"/>
              </w:rPr>
            </w:pPr>
            <w:r>
              <w:rPr>
                <w:rFonts w:ascii="ＭＳ 明朝" w:hAnsi="ＭＳ 明朝" w:hint="eastAsia"/>
                <w:color w:val="000000"/>
                <w:szCs w:val="22"/>
              </w:rPr>
              <w:t>(ｲ)</w:t>
            </w:r>
            <w:r w:rsidR="003E2A7E" w:rsidRPr="00AE508C">
              <w:rPr>
                <w:rFonts w:ascii="ＭＳ 明朝" w:hAnsi="ＭＳ 明朝" w:hint="eastAsia"/>
                <w:color w:val="000000"/>
                <w:szCs w:val="22"/>
              </w:rPr>
              <w:t xml:space="preserve"> 畜舎、蚕室、温室、</w:t>
            </w:r>
            <w:r w:rsidR="003E2A7E">
              <w:rPr>
                <w:rFonts w:ascii="ＭＳ 明朝" w:hAnsi="ＭＳ 明朝" w:hint="eastAsia"/>
                <w:color w:val="000000"/>
                <w:szCs w:val="22"/>
              </w:rPr>
              <w:t>植物工場、</w:t>
            </w:r>
            <w:r w:rsidR="003E2A7E" w:rsidRPr="00AE508C">
              <w:rPr>
                <w:rFonts w:ascii="ＭＳ 明朝" w:hAnsi="ＭＳ 明朝" w:hint="eastAsia"/>
                <w:color w:val="000000"/>
                <w:szCs w:val="22"/>
              </w:rPr>
              <w:t>農産物集出荷施設、農産物調製施設、農産物貯蔵施設、その他これらに類する農畜産物の生産、集荷、調製、貯蔵又は出荷の用に供する施設</w:t>
            </w:r>
          </w:p>
          <w:p w14:paraId="4423F8B8" w14:textId="77777777" w:rsidR="003E2A7E" w:rsidRPr="00AE508C" w:rsidRDefault="00D82A76" w:rsidP="001D1F25">
            <w:pPr>
              <w:spacing w:line="480" w:lineRule="atLeast"/>
              <w:ind w:leftChars="47" w:left="395" w:hangingChars="141" w:hanging="296"/>
              <w:rPr>
                <w:rFonts w:ascii="ＭＳ 明朝" w:hAnsi="ＭＳ 明朝"/>
                <w:color w:val="000000"/>
                <w:szCs w:val="22"/>
              </w:rPr>
            </w:pPr>
            <w:r>
              <w:rPr>
                <w:rFonts w:ascii="ＭＳ 明朝" w:hAnsi="ＭＳ 明朝" w:hint="eastAsia"/>
                <w:color w:val="000000"/>
                <w:szCs w:val="22"/>
              </w:rPr>
              <w:t>(ﾛ)</w:t>
            </w:r>
            <w:r w:rsidR="003E2A7E" w:rsidRPr="00AE508C">
              <w:rPr>
                <w:rFonts w:ascii="ＭＳ 明朝" w:hAnsi="ＭＳ 明朝" w:hint="eastAsia"/>
                <w:color w:val="000000"/>
                <w:szCs w:val="22"/>
              </w:rPr>
              <w:t xml:space="preserve"> </w:t>
            </w:r>
            <w:r w:rsidR="003E2A7E">
              <w:rPr>
                <w:rFonts w:ascii="ＭＳ 明朝" w:hAnsi="ＭＳ 明朝" w:hint="eastAsia"/>
                <w:color w:val="000000"/>
                <w:szCs w:val="22"/>
              </w:rPr>
              <w:t>堆</w:t>
            </w:r>
            <w:r w:rsidR="003E2A7E" w:rsidRPr="00AE508C">
              <w:rPr>
                <w:rFonts w:ascii="ＭＳ 明朝" w:hAnsi="ＭＳ 明朝" w:hint="eastAsia"/>
                <w:color w:val="000000"/>
                <w:szCs w:val="22"/>
              </w:rPr>
              <w:t>肥舎、種苗貯蔵施設、農機具収納施設その他これらに類する農業生産資材の貯蔵又は保管(農業生産資材の販売の事業のための貯蔵又は保管を除く。)の用に供する施設</w:t>
            </w:r>
          </w:p>
          <w:p w14:paraId="33098D73" w14:textId="77777777" w:rsidR="003E2A7E" w:rsidRPr="00F15520" w:rsidRDefault="00D82A76" w:rsidP="001D1F25">
            <w:pPr>
              <w:spacing w:line="480" w:lineRule="atLeast"/>
              <w:ind w:leftChars="47" w:left="395" w:hangingChars="141" w:hanging="296"/>
              <w:rPr>
                <w:rFonts w:ascii="ＭＳ 明朝" w:hAnsi="ＭＳ 明朝"/>
                <w:color w:val="000000"/>
                <w:szCs w:val="22"/>
              </w:rPr>
            </w:pPr>
            <w:r>
              <w:rPr>
                <w:rFonts w:ascii="ＭＳ 明朝" w:hAnsi="ＭＳ 明朝" w:hint="eastAsia"/>
                <w:color w:val="000000"/>
                <w:szCs w:val="22"/>
              </w:rPr>
              <w:t>(ﾊ)</w:t>
            </w:r>
            <w:r w:rsidR="003E2A7E" w:rsidRPr="00AE508C">
              <w:rPr>
                <w:rFonts w:ascii="ＭＳ 明朝" w:hAnsi="ＭＳ 明朝" w:hint="eastAsia"/>
                <w:color w:val="000000"/>
                <w:szCs w:val="22"/>
              </w:rPr>
              <w:t xml:space="preserve"> 廃棄された農産物又は廃葉された農業生産資材の処理の用に供する施設</w:t>
            </w:r>
          </w:p>
        </w:tc>
      </w:tr>
    </w:tbl>
    <w:p w14:paraId="232EF05B" w14:textId="77777777" w:rsidR="00A85E68" w:rsidRPr="00A85E68" w:rsidRDefault="00A85E68" w:rsidP="00A85E68"/>
    <w:p w14:paraId="3F02527C" w14:textId="70C726F8" w:rsidR="003E2A7E" w:rsidRPr="00AE508C" w:rsidRDefault="003E2A7E" w:rsidP="00F8483D">
      <w:pPr>
        <w:pStyle w:val="4"/>
        <w:keepNext w:val="0"/>
        <w:numPr>
          <w:ilvl w:val="0"/>
          <w:numId w:val="51"/>
        </w:numPr>
        <w:tabs>
          <w:tab w:val="clear" w:pos="795"/>
        </w:tabs>
        <w:spacing w:beforeLines="30" w:before="108" w:line="480" w:lineRule="atLeast"/>
        <w:ind w:leftChars="0" w:left="630"/>
        <w:rPr>
          <w:bCs w:val="0"/>
          <w:color w:val="000000"/>
          <w:szCs w:val="22"/>
        </w:rPr>
      </w:pPr>
      <w:r w:rsidRPr="00AE508C">
        <w:rPr>
          <w:rFonts w:hint="eastAsia"/>
          <w:bCs w:val="0"/>
          <w:color w:val="000000"/>
          <w:szCs w:val="22"/>
        </w:rPr>
        <w:t>通常の宅地の評価方法によるもの（例外規定）</w:t>
      </w:r>
    </w:p>
    <w:p w14:paraId="1E7DB5CC" w14:textId="07C23E2E" w:rsidR="00A5475E" w:rsidRDefault="00A5475E" w:rsidP="00D82A76">
      <w:pPr>
        <w:spacing w:afterLines="50" w:after="180" w:line="480" w:lineRule="atLeast"/>
        <w:ind w:leftChars="213" w:left="447" w:firstLineChars="106" w:firstLine="223"/>
        <w:rPr>
          <w:bCs/>
          <w:color w:val="000000"/>
          <w:szCs w:val="22"/>
        </w:rPr>
      </w:pPr>
      <w:r w:rsidRPr="00A5475E">
        <w:rPr>
          <w:rFonts w:hint="eastAsia"/>
          <w:bCs/>
          <w:color w:val="000000"/>
          <w:szCs w:val="22"/>
        </w:rPr>
        <w:t>市街化調整区域内に存する農業用施設の用に供する宅地で、当該宅地の近傍の土地との評価の均衡上、上記の方法によって評価することが適当でないと認められるものについては、通常の宅地の評価方法により評価する</w:t>
      </w:r>
      <w:r>
        <w:rPr>
          <w:rFonts w:hint="eastAsia"/>
          <w:bCs/>
          <w:color w:val="000000"/>
          <w:szCs w:val="22"/>
        </w:rPr>
        <w:t>ことができる</w:t>
      </w:r>
      <w:r w:rsidRPr="00A5475E">
        <w:rPr>
          <w:rFonts w:hint="eastAsia"/>
          <w:bCs/>
          <w:color w:val="000000"/>
          <w:szCs w:val="22"/>
        </w:rPr>
        <w:t>ものとする。</w:t>
      </w:r>
    </w:p>
    <w:tbl>
      <w:tblPr>
        <w:tblW w:w="8264" w:type="dxa"/>
        <w:tblInd w:w="534" w:type="dxa"/>
        <w:tblBorders>
          <w:top w:val="dotDotDash" w:sz="12" w:space="0" w:color="auto"/>
          <w:left w:val="dotDotDash" w:sz="12" w:space="0" w:color="auto"/>
          <w:bottom w:val="dotDotDash" w:sz="12" w:space="0" w:color="auto"/>
          <w:right w:val="dotDotDash" w:sz="12" w:space="0" w:color="auto"/>
          <w:insideH w:val="dotDotDash" w:sz="12" w:space="0" w:color="auto"/>
          <w:insideV w:val="dotDotDash" w:sz="12" w:space="0" w:color="auto"/>
        </w:tblBorders>
        <w:tblLook w:val="01E0" w:firstRow="1" w:lastRow="1" w:firstColumn="1" w:lastColumn="1" w:noHBand="0" w:noVBand="0"/>
      </w:tblPr>
      <w:tblGrid>
        <w:gridCol w:w="8264"/>
      </w:tblGrid>
      <w:tr w:rsidR="003E2A7E" w:rsidRPr="00AE508C" w14:paraId="2656F8A3" w14:textId="77777777" w:rsidTr="001D1F25">
        <w:trPr>
          <w:trHeight w:val="2145"/>
        </w:trPr>
        <w:tc>
          <w:tcPr>
            <w:tcW w:w="8264" w:type="dxa"/>
            <w:tcBorders>
              <w:top w:val="single" w:sz="6" w:space="0" w:color="auto"/>
              <w:left w:val="single" w:sz="6" w:space="0" w:color="auto"/>
              <w:bottom w:val="single" w:sz="6" w:space="0" w:color="auto"/>
              <w:right w:val="single" w:sz="6" w:space="0" w:color="auto"/>
            </w:tcBorders>
            <w:shd w:val="clear" w:color="auto" w:fill="auto"/>
          </w:tcPr>
          <w:p w14:paraId="7C5E78BD" w14:textId="77777777" w:rsidR="003E2A7E" w:rsidRPr="00AE508C" w:rsidRDefault="003E2A7E" w:rsidP="001D1F25">
            <w:pPr>
              <w:spacing w:line="480" w:lineRule="atLeast"/>
              <w:rPr>
                <w:rFonts w:ascii="ＭＳ 明朝" w:hAnsi="ＭＳ 明朝"/>
                <w:color w:val="000000"/>
                <w:szCs w:val="22"/>
              </w:rPr>
            </w:pPr>
            <w:r w:rsidRPr="00AE508C">
              <w:rPr>
                <w:rFonts w:ascii="ＭＳ 明朝" w:hAnsi="ＭＳ 明朝" w:hint="eastAsia"/>
                <w:color w:val="000000"/>
                <w:szCs w:val="22"/>
              </w:rPr>
              <w:t>農振法第3条</w:t>
            </w:r>
          </w:p>
          <w:p w14:paraId="4F4AE312" w14:textId="77777777" w:rsidR="003E2A7E" w:rsidRPr="00AE508C" w:rsidRDefault="003E2A7E" w:rsidP="001D1F25">
            <w:pPr>
              <w:spacing w:line="480" w:lineRule="atLeast"/>
              <w:rPr>
                <w:rFonts w:ascii="ＭＳ 明朝" w:hAnsi="ＭＳ 明朝"/>
                <w:color w:val="000000"/>
                <w:szCs w:val="22"/>
              </w:rPr>
            </w:pPr>
            <w:r w:rsidRPr="00AE508C">
              <w:rPr>
                <w:rFonts w:ascii="ＭＳ 明朝" w:hAnsi="ＭＳ 明朝" w:hint="eastAsia"/>
                <w:color w:val="000000"/>
                <w:szCs w:val="22"/>
              </w:rPr>
              <w:t>第3号 農用地</w:t>
            </w:r>
            <w:r>
              <w:rPr>
                <w:rFonts w:ascii="ＭＳ 明朝" w:hAnsi="ＭＳ 明朝" w:hint="eastAsia"/>
                <w:color w:val="000000"/>
                <w:szCs w:val="22"/>
              </w:rPr>
              <w:t>又は</w:t>
            </w:r>
            <w:r w:rsidRPr="00AE508C">
              <w:rPr>
                <w:rFonts w:ascii="ＭＳ 明朝" w:hAnsi="ＭＳ 明朝" w:hint="eastAsia"/>
                <w:color w:val="000000"/>
                <w:szCs w:val="22"/>
              </w:rPr>
              <w:t>前号に掲げる土地の保全又は</w:t>
            </w:r>
            <w:r>
              <w:rPr>
                <w:rFonts w:ascii="ＭＳ 明朝" w:hAnsi="ＭＳ 明朝" w:hint="eastAsia"/>
                <w:color w:val="000000"/>
                <w:szCs w:val="22"/>
              </w:rPr>
              <w:t>利</w:t>
            </w:r>
            <w:r w:rsidRPr="00AE508C">
              <w:rPr>
                <w:rFonts w:ascii="ＭＳ 明朝" w:hAnsi="ＭＳ 明朝" w:hint="eastAsia"/>
                <w:color w:val="000000"/>
                <w:szCs w:val="22"/>
              </w:rPr>
              <w:t>用上必要な施設の用に供される土地</w:t>
            </w:r>
          </w:p>
          <w:p w14:paraId="06F5FF7C" w14:textId="77777777" w:rsidR="003E2A7E" w:rsidRPr="004A5C77" w:rsidRDefault="003E2A7E" w:rsidP="001D1F25">
            <w:pPr>
              <w:spacing w:line="480" w:lineRule="atLeast"/>
              <w:rPr>
                <w:rFonts w:ascii="ＭＳ 明朝" w:hAnsi="ＭＳ 明朝"/>
                <w:color w:val="000000"/>
                <w:szCs w:val="22"/>
              </w:rPr>
            </w:pPr>
            <w:r w:rsidRPr="00AE508C">
              <w:rPr>
                <w:rFonts w:ascii="ＭＳ 明朝" w:hAnsi="ＭＳ 明朝" w:hint="eastAsia"/>
                <w:color w:val="000000"/>
                <w:szCs w:val="22"/>
              </w:rPr>
              <w:t>第4号 耕作又は養畜の業務のために</w:t>
            </w:r>
            <w:r>
              <w:rPr>
                <w:rFonts w:ascii="ＭＳ 明朝" w:hAnsi="ＭＳ 明朝" w:hint="eastAsia"/>
                <w:color w:val="000000"/>
                <w:szCs w:val="22"/>
              </w:rPr>
              <w:t>必</w:t>
            </w:r>
            <w:r w:rsidRPr="00AE508C">
              <w:rPr>
                <w:rFonts w:ascii="ＭＳ 明朝" w:hAnsi="ＭＳ 明朝" w:hint="eastAsia"/>
                <w:color w:val="000000"/>
                <w:szCs w:val="22"/>
              </w:rPr>
              <w:t>要な農業用施設で農林水産省令で定めるものの用に供される土地</w:t>
            </w:r>
          </w:p>
        </w:tc>
      </w:tr>
    </w:tbl>
    <w:p w14:paraId="56EED97A" w14:textId="77777777" w:rsidR="00A5475E" w:rsidRPr="00A85E68" w:rsidRDefault="00A5475E" w:rsidP="00A5475E"/>
    <w:p w14:paraId="2419F956" w14:textId="64A9296C" w:rsidR="00A5475E" w:rsidRPr="00AE508C" w:rsidRDefault="00A5475E" w:rsidP="00F8483D">
      <w:pPr>
        <w:pStyle w:val="4"/>
        <w:keepNext w:val="0"/>
        <w:numPr>
          <w:ilvl w:val="0"/>
          <w:numId w:val="51"/>
        </w:numPr>
        <w:tabs>
          <w:tab w:val="clear" w:pos="795"/>
        </w:tabs>
        <w:spacing w:beforeLines="30" w:before="108" w:line="480" w:lineRule="atLeast"/>
        <w:ind w:leftChars="0" w:left="630"/>
        <w:rPr>
          <w:bCs w:val="0"/>
          <w:color w:val="000000"/>
          <w:szCs w:val="22"/>
        </w:rPr>
      </w:pPr>
      <w:r>
        <w:rPr>
          <w:rFonts w:hint="eastAsia"/>
          <w:bCs w:val="0"/>
          <w:color w:val="000000"/>
          <w:szCs w:val="22"/>
        </w:rPr>
        <w:t>農業用施設の用に供する雑種地の評価</w:t>
      </w:r>
    </w:p>
    <w:p w14:paraId="48BA9CB1" w14:textId="4974A89C" w:rsidR="00A5475E" w:rsidRPr="00A5475E" w:rsidRDefault="00A5475E" w:rsidP="00A5475E">
      <w:pPr>
        <w:spacing w:line="480" w:lineRule="atLeast"/>
        <w:ind w:leftChars="213" w:left="447" w:firstLineChars="106" w:firstLine="233"/>
        <w:rPr>
          <w:rFonts w:ascii="ＭＳ 明朝" w:hAnsi="ＭＳ 明朝"/>
          <w:color w:val="000000"/>
          <w:sz w:val="22"/>
          <w:szCs w:val="22"/>
        </w:rPr>
      </w:pPr>
      <w:r w:rsidRPr="00A5475E">
        <w:rPr>
          <w:rFonts w:ascii="ＭＳ 明朝" w:hAnsi="ＭＳ 明朝" w:hint="eastAsia"/>
          <w:color w:val="000000"/>
          <w:sz w:val="22"/>
          <w:szCs w:val="22"/>
        </w:rPr>
        <w:t>農業用施設の用に供する土地で、当該施設が家屋と認められないため地目が雑種地と認定されるものについては、附近の農業用施設用地（宅地）の価額に比準して求める。</w:t>
      </w:r>
    </w:p>
    <w:p w14:paraId="06730A83" w14:textId="294CCE94" w:rsidR="00A5475E" w:rsidRPr="00A5475E" w:rsidRDefault="00A5475E" w:rsidP="00A5475E">
      <w:pPr>
        <w:spacing w:line="480" w:lineRule="atLeast"/>
        <w:ind w:leftChars="213" w:left="447" w:firstLineChars="106" w:firstLine="233"/>
        <w:rPr>
          <w:rFonts w:ascii="ＭＳ 明朝" w:hAnsi="ＭＳ 明朝"/>
          <w:color w:val="000000"/>
          <w:sz w:val="22"/>
          <w:szCs w:val="22"/>
        </w:rPr>
      </w:pPr>
      <w:r>
        <w:rPr>
          <w:rFonts w:ascii="ＭＳ 明朝" w:hAnsi="ＭＳ 明朝" w:hint="eastAsia"/>
          <w:color w:val="000000"/>
          <w:sz w:val="22"/>
          <w:szCs w:val="22"/>
        </w:rPr>
        <w:t>なお、具体的な評価方法は、前記（2）評価方法に準じて評価を行うものとする</w:t>
      </w:r>
      <w:r w:rsidRPr="00A5475E">
        <w:rPr>
          <w:rFonts w:ascii="ＭＳ 明朝" w:hAnsi="ＭＳ 明朝" w:hint="eastAsia"/>
          <w:color w:val="000000"/>
          <w:sz w:val="22"/>
          <w:szCs w:val="22"/>
        </w:rPr>
        <w:t>。</w:t>
      </w:r>
    </w:p>
    <w:p w14:paraId="5511C9F3" w14:textId="77777777" w:rsidR="003E2A7E" w:rsidRPr="00D82A76" w:rsidRDefault="003E2A7E" w:rsidP="00D82A76">
      <w:pPr>
        <w:pStyle w:val="3"/>
        <w:keepNext w:val="0"/>
        <w:numPr>
          <w:ilvl w:val="0"/>
          <w:numId w:val="8"/>
        </w:numPr>
        <w:tabs>
          <w:tab w:val="clear" w:pos="846"/>
        </w:tabs>
        <w:spacing w:line="480" w:lineRule="atLeast"/>
        <w:ind w:leftChars="0" w:left="588"/>
        <w:rPr>
          <w:rFonts w:ascii="ＭＳ ゴシック" w:hAnsi="ＭＳ ゴシック"/>
          <w:color w:val="000000"/>
          <w:sz w:val="22"/>
          <w:szCs w:val="22"/>
        </w:rPr>
      </w:pPr>
      <w:r>
        <w:rPr>
          <w:rFonts w:ascii="ＭＳ 明朝" w:hAnsi="ＭＳ 明朝"/>
          <w:color w:val="000000"/>
          <w:sz w:val="22"/>
          <w:szCs w:val="22"/>
        </w:rPr>
        <w:br w:type="page"/>
      </w:r>
      <w:bookmarkStart w:id="283" w:name="_Toc162364930"/>
      <w:r w:rsidRPr="00D82A76">
        <w:rPr>
          <w:rFonts w:ascii="ＭＳ ゴシック" w:hAnsi="ＭＳ ゴシック" w:hint="eastAsia"/>
          <w:color w:val="000000"/>
          <w:sz w:val="22"/>
          <w:szCs w:val="22"/>
        </w:rPr>
        <w:lastRenderedPageBreak/>
        <w:t>生産緑地地区内の宅地</w:t>
      </w:r>
      <w:bookmarkEnd w:id="283"/>
    </w:p>
    <w:p w14:paraId="267D58B4" w14:textId="13507EF3" w:rsidR="003E2A7E" w:rsidRPr="00A84970" w:rsidRDefault="003E2A7E" w:rsidP="00C65344">
      <w:pPr>
        <w:spacing w:afterLines="50" w:after="180" w:line="480" w:lineRule="atLeast"/>
        <w:ind w:leftChars="213" w:left="447" w:firstLineChars="106" w:firstLine="223"/>
        <w:rPr>
          <w:color w:val="000000"/>
          <w:szCs w:val="22"/>
        </w:rPr>
      </w:pPr>
      <w:r w:rsidRPr="00A84970">
        <w:rPr>
          <w:rFonts w:hint="eastAsia"/>
          <w:color w:val="000000"/>
          <w:szCs w:val="22"/>
        </w:rPr>
        <w:t>生産</w:t>
      </w:r>
      <w:r w:rsidRPr="00A84970">
        <w:rPr>
          <w:rFonts w:ascii="ＭＳ 明朝" w:hAnsi="ＭＳ 明朝" w:hint="eastAsia"/>
        </w:rPr>
        <w:t>緑地地</w:t>
      </w:r>
      <w:r w:rsidRPr="00A84970">
        <w:rPr>
          <w:rFonts w:hint="eastAsia"/>
          <w:color w:val="000000"/>
          <w:szCs w:val="22"/>
        </w:rPr>
        <w:t>区内の宅地の評価は、</w:t>
      </w:r>
      <w:r w:rsidR="00A5475E" w:rsidRPr="00A5475E">
        <w:rPr>
          <w:rFonts w:hint="eastAsia"/>
          <w:color w:val="000000"/>
          <w:szCs w:val="22"/>
        </w:rPr>
        <w:t>当該生産緑地地区の区域内に存する農地等</w:t>
      </w:r>
      <w:r w:rsidRPr="00A84970">
        <w:rPr>
          <w:rFonts w:hint="eastAsia"/>
          <w:color w:val="000000"/>
          <w:szCs w:val="22"/>
        </w:rPr>
        <w:t>の価額に造成費相当額を加算して、その価額を求めるものである。</w:t>
      </w:r>
    </w:p>
    <w:p w14:paraId="31C0BAAC" w14:textId="77777777" w:rsidR="0091734C" w:rsidRDefault="003E2A7E" w:rsidP="00F8483D">
      <w:pPr>
        <w:pStyle w:val="4"/>
        <w:keepNext w:val="0"/>
        <w:numPr>
          <w:ilvl w:val="0"/>
          <w:numId w:val="52"/>
        </w:numPr>
        <w:tabs>
          <w:tab w:val="clear" w:pos="1362"/>
        </w:tabs>
        <w:spacing w:beforeLines="30" w:before="108" w:line="480" w:lineRule="atLeast"/>
        <w:ind w:leftChars="0" w:left="630"/>
        <w:rPr>
          <w:bCs w:val="0"/>
          <w:color w:val="000000"/>
          <w:szCs w:val="22"/>
        </w:rPr>
      </w:pPr>
      <w:r>
        <w:rPr>
          <w:rFonts w:hint="eastAsia"/>
          <w:bCs w:val="0"/>
          <w:color w:val="000000"/>
          <w:szCs w:val="22"/>
        </w:rPr>
        <w:t xml:space="preserve"> </w:t>
      </w:r>
      <w:r w:rsidRPr="00AE508C">
        <w:rPr>
          <w:rFonts w:hint="eastAsia"/>
          <w:bCs w:val="0"/>
          <w:color w:val="000000"/>
          <w:szCs w:val="22"/>
        </w:rPr>
        <w:t>評価方法</w:t>
      </w:r>
    </w:p>
    <w:p w14:paraId="49C624B0" w14:textId="77777777" w:rsidR="003E2A7E" w:rsidRDefault="003E2A7E" w:rsidP="0091734C">
      <w:pPr>
        <w:spacing w:afterLines="50" w:after="180" w:line="480" w:lineRule="atLeast"/>
        <w:ind w:leftChars="213" w:left="447" w:firstLineChars="106" w:firstLine="223"/>
        <w:rPr>
          <w:bCs/>
          <w:color w:val="000000"/>
          <w:szCs w:val="22"/>
        </w:rPr>
      </w:pPr>
      <w:r w:rsidRPr="00AE508C">
        <w:rPr>
          <w:rFonts w:hint="eastAsia"/>
          <w:bCs/>
          <w:color w:val="000000"/>
          <w:szCs w:val="22"/>
        </w:rPr>
        <w:t>生産緑地地区内の宅地</w:t>
      </w:r>
      <w:r w:rsidRPr="00AE508C">
        <w:rPr>
          <w:bCs/>
          <w:color w:val="000000"/>
          <w:szCs w:val="22"/>
        </w:rPr>
        <w:br/>
      </w:r>
      <w:r w:rsidR="00506483">
        <w:rPr>
          <w:bCs/>
          <w:color w:val="000000"/>
          <w:szCs w:val="22"/>
        </w:rPr>
      </w:r>
      <w:r w:rsidR="00506483">
        <w:rPr>
          <w:bCs/>
          <w:color w:val="000000"/>
          <w:szCs w:val="22"/>
        </w:rPr>
        <w:pict w14:anchorId="2D3B4D1E">
          <v:group id="_x0000_s9247" editas="canvas" style="width:390.5pt;height:1in;mso-position-horizontal-relative:char;mso-position-vertical-relative:line" coordorigin="2635,761" coordsize="6509,1234">
            <o:lock v:ext="edit" aspectratio="t"/>
            <v:shape id="_x0000_s9248" type="#_x0000_t75" style="position:absolute;left:2635;top:761;width:6509;height:1234" o:preferrelative="f">
              <v:fill o:detectmouseclick="t"/>
              <v:path o:extrusionok="t" o:connecttype="none"/>
              <o:lock v:ext="edit" text="t"/>
            </v:shape>
            <v:shape id="_x0000_s9249" type="#_x0000_t202" style="position:absolute;left:2819;top:1069;width:1558;height:772">
              <v:textbox style="mso-next-textbox:#_x0000_s9249" inset="5.85pt,.7pt,5.85pt,.7pt">
                <w:txbxContent>
                  <w:p w14:paraId="622AB7F6" w14:textId="77777777" w:rsidR="003E2A7E" w:rsidRDefault="003E2A7E" w:rsidP="003E2A7E">
                    <w:r w:rsidRPr="000270C9">
                      <w:rPr>
                        <w:rFonts w:ascii="ＭＳ 明朝" w:hAnsi="ＭＳ 明朝" w:hint="eastAsia"/>
                      </w:rPr>
                      <w:t>生産緑地地区内の宅地</w:t>
                    </w:r>
                    <w:r>
                      <w:rPr>
                        <w:rFonts w:hint="eastAsia"/>
                      </w:rPr>
                      <w:t>の評価額</w:t>
                    </w:r>
                  </w:p>
                </w:txbxContent>
              </v:textbox>
            </v:shape>
            <v:shape id="_x0000_s9250" type="#_x0000_t202" style="position:absolute;left:5110;top:915;width:1742;height:1080">
              <v:textbox style="mso-next-textbox:#_x0000_s9250" inset="5.85pt,.7pt,5.85pt,.7pt">
                <w:txbxContent>
                  <w:p w14:paraId="07511A9F" w14:textId="77777777" w:rsidR="003E2A7E" w:rsidRDefault="003E2A7E" w:rsidP="003E2A7E">
                    <w:r>
                      <w:rPr>
                        <w:rFonts w:hint="eastAsia"/>
                      </w:rPr>
                      <w:t>付近の農地の価格を基準として求めた価額</w:t>
                    </w:r>
                  </w:p>
                </w:txbxContent>
              </v:textbox>
            </v:shape>
            <v:shape id="_x0000_s9251" type="#_x0000_t202" style="position:absolute;left:7494;top:1223;width:1466;height:464">
              <v:textbox style="mso-next-textbox:#_x0000_s9251" inset="5.85pt,.7pt,5.85pt,.7pt">
                <w:txbxContent>
                  <w:p w14:paraId="696C7D82" w14:textId="77777777" w:rsidR="003E2A7E" w:rsidRDefault="003E2A7E" w:rsidP="003E2A7E">
                    <w:r>
                      <w:rPr>
                        <w:rFonts w:ascii="ＭＳ 明朝" w:hAnsi="ＭＳ 明朝" w:cs="ＭＳ 明朝" w:hint="eastAsia"/>
                      </w:rPr>
                      <w:t>造成費相当額</w:t>
                    </w:r>
                  </w:p>
                </w:txbxContent>
              </v:textbox>
            </v:shape>
            <v:shape id="_x0000_s9252" type="#_x0000_t202" style="position:absolute;left:4560;top:1223;width:367;height:463" stroked="f">
              <v:textbox style="mso-next-textbox:#_x0000_s9252" inset="5.85pt,.7pt,5.85pt,.7pt">
                <w:txbxContent>
                  <w:p w14:paraId="693306AD" w14:textId="77777777" w:rsidR="003E2A7E" w:rsidRDefault="003E2A7E" w:rsidP="003E2A7E">
                    <w:r>
                      <w:rPr>
                        <w:rFonts w:hint="eastAsia"/>
                      </w:rPr>
                      <w:t>＝</w:t>
                    </w:r>
                  </w:p>
                </w:txbxContent>
              </v:textbox>
            </v:shape>
            <v:shape id="_x0000_s9253" type="#_x0000_t202" style="position:absolute;left:6944;top:1223;width:366;height:309" stroked="f">
              <v:textbox style="mso-next-textbox:#_x0000_s9253" inset="5.85pt,.7pt,5.85pt,.7pt">
                <w:txbxContent>
                  <w:p w14:paraId="792480D7" w14:textId="77777777" w:rsidR="003E2A7E" w:rsidRDefault="003E2A7E" w:rsidP="003E2A7E">
                    <w:r>
                      <w:rPr>
                        <w:rFonts w:hint="eastAsia"/>
                      </w:rPr>
                      <w:t>＋</w:t>
                    </w:r>
                  </w:p>
                </w:txbxContent>
              </v:textbox>
            </v:shape>
            <w10:anchorlock/>
          </v:group>
        </w:pict>
      </w:r>
    </w:p>
    <w:p w14:paraId="517A435C" w14:textId="77777777" w:rsidR="0091734C" w:rsidRDefault="003E2A7E" w:rsidP="00F8483D">
      <w:pPr>
        <w:pStyle w:val="4"/>
        <w:keepNext w:val="0"/>
        <w:numPr>
          <w:ilvl w:val="0"/>
          <w:numId w:val="52"/>
        </w:numPr>
        <w:tabs>
          <w:tab w:val="clear" w:pos="1362"/>
        </w:tabs>
        <w:spacing w:beforeLines="30" w:before="108" w:line="480" w:lineRule="atLeast"/>
        <w:ind w:leftChars="0" w:left="630"/>
        <w:rPr>
          <w:bCs w:val="0"/>
          <w:color w:val="000000"/>
          <w:szCs w:val="22"/>
        </w:rPr>
      </w:pPr>
      <w:r>
        <w:rPr>
          <w:rFonts w:hint="eastAsia"/>
          <w:bCs w:val="0"/>
          <w:color w:val="000000"/>
          <w:szCs w:val="22"/>
        </w:rPr>
        <w:t xml:space="preserve"> </w:t>
      </w:r>
      <w:r w:rsidRPr="00AE508C">
        <w:rPr>
          <w:rFonts w:hint="eastAsia"/>
          <w:bCs w:val="0"/>
          <w:color w:val="000000"/>
          <w:szCs w:val="22"/>
        </w:rPr>
        <w:t>通常の宅地の評価方法によるもの（例外規定）</w:t>
      </w:r>
    </w:p>
    <w:p w14:paraId="5A770EF1" w14:textId="77777777" w:rsidR="003E2A7E" w:rsidRDefault="003E2A7E" w:rsidP="0091734C">
      <w:pPr>
        <w:spacing w:afterLines="50" w:after="180" w:line="480" w:lineRule="atLeast"/>
        <w:ind w:leftChars="213" w:left="447" w:firstLineChars="106" w:firstLine="223"/>
        <w:rPr>
          <w:bCs/>
          <w:color w:val="000000"/>
          <w:szCs w:val="22"/>
        </w:rPr>
      </w:pPr>
      <w:r w:rsidRPr="00AE508C">
        <w:rPr>
          <w:rFonts w:hint="eastAsia"/>
          <w:bCs/>
          <w:color w:val="000000"/>
          <w:szCs w:val="22"/>
        </w:rPr>
        <w:t>生産緑地法</w:t>
      </w:r>
      <w:r w:rsidRPr="005876CD">
        <w:rPr>
          <w:rFonts w:ascii="ＭＳ 明朝" w:hAnsi="ＭＳ 明朝" w:hint="eastAsia"/>
          <w:bCs/>
          <w:color w:val="000000"/>
          <w:szCs w:val="22"/>
        </w:rPr>
        <w:t>第8条第1項ただし書きに規定する行為に係る宅地で、生産緑地地区の区域外に存する宅地との評価の均衡上、上記の方法によって評価することが適当でないと</w:t>
      </w:r>
      <w:r w:rsidRPr="0091734C">
        <w:rPr>
          <w:rFonts w:hint="eastAsia"/>
          <w:bCs/>
          <w:color w:val="000000"/>
          <w:szCs w:val="22"/>
        </w:rPr>
        <w:t>認められる</w:t>
      </w:r>
      <w:r w:rsidRPr="005876CD">
        <w:rPr>
          <w:rFonts w:ascii="ＭＳ 明朝" w:hAnsi="ＭＳ 明朝" w:hint="eastAsia"/>
          <w:bCs/>
          <w:color w:val="000000"/>
          <w:szCs w:val="22"/>
        </w:rPr>
        <w:t>もの又は同法第14条の規定に</w:t>
      </w:r>
      <w:r w:rsidRPr="00AE508C">
        <w:rPr>
          <w:rFonts w:hint="eastAsia"/>
          <w:bCs/>
          <w:color w:val="000000"/>
          <w:szCs w:val="22"/>
        </w:rPr>
        <w:t>より生産緑地地区内における行為の制限が解除された宅地については、通常の宅地の評価方法によるものである。</w:t>
      </w:r>
    </w:p>
    <w:p w14:paraId="24850A52" w14:textId="77777777" w:rsidR="003E2A7E" w:rsidRDefault="003E2A7E" w:rsidP="00F8483D">
      <w:pPr>
        <w:pStyle w:val="4"/>
        <w:keepNext w:val="0"/>
        <w:numPr>
          <w:ilvl w:val="0"/>
          <w:numId w:val="52"/>
        </w:numPr>
        <w:tabs>
          <w:tab w:val="clear" w:pos="1362"/>
        </w:tabs>
        <w:spacing w:beforeLines="30" w:before="108" w:line="480" w:lineRule="atLeast"/>
        <w:ind w:leftChars="0" w:left="630"/>
        <w:rPr>
          <w:bCs w:val="0"/>
          <w:color w:val="000000"/>
          <w:szCs w:val="22"/>
        </w:rPr>
      </w:pPr>
      <w:r w:rsidRPr="00AE508C">
        <w:rPr>
          <w:rFonts w:hint="eastAsia"/>
          <w:bCs w:val="0"/>
          <w:color w:val="000000"/>
          <w:szCs w:val="22"/>
        </w:rPr>
        <w:t xml:space="preserve"> </w:t>
      </w:r>
      <w:r w:rsidRPr="00AE508C">
        <w:rPr>
          <w:rFonts w:hint="eastAsia"/>
          <w:bCs w:val="0"/>
          <w:color w:val="000000"/>
          <w:szCs w:val="22"/>
        </w:rPr>
        <w:t>生産緑地地区の範囲</w:t>
      </w:r>
    </w:p>
    <w:p w14:paraId="1EE9AC4E" w14:textId="77777777" w:rsidR="003E2A7E" w:rsidRPr="001D1F25" w:rsidRDefault="003E2A7E" w:rsidP="0091734C">
      <w:pPr>
        <w:spacing w:afterLines="50" w:after="180" w:line="480" w:lineRule="atLeast"/>
        <w:ind w:leftChars="213" w:left="447" w:firstLineChars="106" w:firstLine="223"/>
        <w:rPr>
          <w:rFonts w:ascii="ＭＳ 明朝" w:hAnsi="ＭＳ 明朝"/>
          <w:color w:val="000000"/>
          <w:szCs w:val="22"/>
        </w:rPr>
      </w:pPr>
      <w:r w:rsidRPr="001D1F25">
        <w:rPr>
          <w:rFonts w:ascii="ＭＳ 明朝" w:hAnsi="ＭＳ 明朝" w:hint="eastAsia"/>
          <w:color w:val="000000"/>
          <w:szCs w:val="22"/>
        </w:rPr>
        <w:t>生産緑地法第3条第1項の規定により定められた生産緑地地区の区域内に存する宅地をいうものである。</w:t>
      </w:r>
    </w:p>
    <w:p w14:paraId="0583EEE0" w14:textId="77777777" w:rsidR="00E35667" w:rsidRPr="003E2A7E" w:rsidRDefault="00E35667" w:rsidP="00635E84">
      <w:pPr>
        <w:spacing w:afterLines="50" w:after="180" w:line="480" w:lineRule="atLeast"/>
        <w:ind w:leftChars="213" w:left="447" w:firstLineChars="106" w:firstLine="233"/>
        <w:rPr>
          <w:color w:val="000000"/>
          <w:sz w:val="22"/>
          <w:szCs w:val="22"/>
        </w:rPr>
      </w:pPr>
    </w:p>
    <w:p w14:paraId="316FC63E" w14:textId="77777777" w:rsidR="00BB3A81" w:rsidRDefault="00BB3A81" w:rsidP="0040750E">
      <w:pPr>
        <w:pStyle w:val="2"/>
        <w:keepNext w:val="0"/>
        <w:spacing w:line="480" w:lineRule="atLeast"/>
        <w:rPr>
          <w:rFonts w:ascii="ＭＳ ゴシック" w:hAnsi="ＭＳ ゴシック"/>
          <w:color w:val="000000"/>
          <w:sz w:val="22"/>
          <w:szCs w:val="22"/>
        </w:rPr>
      </w:pPr>
      <w:r w:rsidRPr="002E34A7">
        <w:rPr>
          <w:rFonts w:ascii="Century" w:eastAsia="ＭＳ 明朝" w:hAnsi="Century"/>
          <w:color w:val="000000"/>
          <w:sz w:val="22"/>
          <w:szCs w:val="22"/>
        </w:rPr>
        <w:br w:type="page"/>
      </w:r>
      <w:bookmarkStart w:id="284" w:name="_Toc162364931"/>
      <w:r w:rsidRPr="005F650A">
        <w:rPr>
          <w:rFonts w:ascii="ＭＳ ゴシック" w:hAnsi="ＭＳ ゴシック" w:hint="eastAsia"/>
          <w:color w:val="000000"/>
          <w:sz w:val="22"/>
          <w:szCs w:val="22"/>
        </w:rPr>
        <w:lastRenderedPageBreak/>
        <w:t>第</w:t>
      </w:r>
      <w:r w:rsidR="00E10195">
        <w:rPr>
          <w:rFonts w:ascii="ＭＳ ゴシック" w:hAnsi="ＭＳ ゴシック" w:hint="eastAsia"/>
          <w:color w:val="000000"/>
          <w:sz w:val="22"/>
          <w:szCs w:val="22"/>
        </w:rPr>
        <w:t>3</w:t>
      </w:r>
      <w:r w:rsidRPr="005F650A">
        <w:rPr>
          <w:rFonts w:ascii="ＭＳ ゴシック" w:hAnsi="ＭＳ ゴシック" w:hint="eastAsia"/>
          <w:color w:val="000000"/>
          <w:sz w:val="22"/>
          <w:szCs w:val="22"/>
        </w:rPr>
        <w:t>節 池　沼</w:t>
      </w:r>
      <w:bookmarkEnd w:id="284"/>
    </w:p>
    <w:p w14:paraId="2814FB36" w14:textId="77777777" w:rsidR="00BE76B0" w:rsidRPr="00180E45" w:rsidRDefault="00BB3A81" w:rsidP="00F8483D">
      <w:pPr>
        <w:pStyle w:val="3"/>
        <w:keepNext w:val="0"/>
        <w:numPr>
          <w:ilvl w:val="0"/>
          <w:numId w:val="24"/>
        </w:numPr>
        <w:tabs>
          <w:tab w:val="clear" w:pos="704"/>
        </w:tabs>
        <w:spacing w:line="480" w:lineRule="atLeast"/>
        <w:ind w:leftChars="0"/>
        <w:rPr>
          <w:rFonts w:ascii="ＭＳ 明朝" w:eastAsia="ＭＳ 明朝" w:hAnsi="ＭＳ 明朝"/>
          <w:color w:val="000000"/>
          <w:szCs w:val="22"/>
        </w:rPr>
      </w:pPr>
      <w:bookmarkStart w:id="285" w:name="_Toc162364932"/>
      <w:r w:rsidRPr="00180E45">
        <w:rPr>
          <w:rFonts w:ascii="ＭＳ 明朝" w:eastAsia="ＭＳ 明朝" w:hAnsi="ＭＳ 明朝" w:hint="eastAsia"/>
          <w:color w:val="000000"/>
          <w:szCs w:val="22"/>
        </w:rPr>
        <w:t>評価の基本</w:t>
      </w:r>
      <w:bookmarkEnd w:id="285"/>
    </w:p>
    <w:p w14:paraId="47F6136B" w14:textId="1D1D2522" w:rsidR="00C41642" w:rsidRPr="00180E45" w:rsidRDefault="00C41642" w:rsidP="00180E45">
      <w:pPr>
        <w:spacing w:line="480" w:lineRule="atLeast"/>
        <w:ind w:leftChars="213" w:left="447" w:firstLineChars="106" w:firstLine="223"/>
        <w:rPr>
          <w:rFonts w:ascii="ＭＳ 明朝" w:hAnsi="ＭＳ 明朝"/>
          <w:color w:val="000000"/>
          <w:szCs w:val="22"/>
        </w:rPr>
      </w:pPr>
      <w:r w:rsidRPr="00180E45">
        <w:rPr>
          <w:rFonts w:ascii="ＭＳ 明朝" w:hAnsi="ＭＳ 明朝" w:hint="eastAsia"/>
          <w:color w:val="000000"/>
          <w:szCs w:val="22"/>
        </w:rPr>
        <w:t>池沼の評価は、</w:t>
      </w:r>
      <w:r w:rsidR="00B6001B" w:rsidRPr="00B6001B">
        <w:rPr>
          <w:rFonts w:ascii="ＭＳ 明朝" w:hAnsi="ＭＳ 明朝" w:hint="eastAsia"/>
          <w:color w:val="000000"/>
          <w:szCs w:val="22"/>
        </w:rPr>
        <w:t>池沼の位置、形状、利用状況等</w:t>
      </w:r>
      <w:r w:rsidRPr="00180E45">
        <w:rPr>
          <w:rFonts w:ascii="ＭＳ 明朝" w:hAnsi="ＭＳ 明朝" w:hint="eastAsia"/>
          <w:color w:val="000000"/>
          <w:szCs w:val="22"/>
        </w:rPr>
        <w:t>を考慮し、</w:t>
      </w:r>
      <w:r w:rsidR="00F12987" w:rsidRPr="00180E45">
        <w:rPr>
          <w:rFonts w:ascii="ＭＳ 明朝" w:hAnsi="ＭＳ 明朝" w:hint="eastAsia"/>
          <w:color w:val="000000"/>
          <w:szCs w:val="22"/>
        </w:rPr>
        <w:t>付</w:t>
      </w:r>
      <w:r w:rsidRPr="00180E45">
        <w:rPr>
          <w:rFonts w:ascii="ＭＳ 明朝" w:hAnsi="ＭＳ 明朝" w:hint="eastAsia"/>
          <w:color w:val="000000"/>
          <w:szCs w:val="22"/>
        </w:rPr>
        <w:t>近の土地の価額に比準して、その価額を求める方法による。</w:t>
      </w:r>
    </w:p>
    <w:p w14:paraId="4653D0AE" w14:textId="77777777" w:rsidR="00BB3A81" w:rsidRDefault="00BB3A81" w:rsidP="009A43B6">
      <w:pPr>
        <w:pStyle w:val="a4"/>
        <w:tabs>
          <w:tab w:val="left" w:pos="4410"/>
        </w:tabs>
        <w:spacing w:line="360" w:lineRule="atLeast"/>
        <w:ind w:leftChars="320" w:left="672" w:firstLine="0"/>
        <w:rPr>
          <w:color w:val="000000"/>
          <w:szCs w:val="22"/>
        </w:rPr>
      </w:pPr>
    </w:p>
    <w:p w14:paraId="187970C4" w14:textId="77777777" w:rsidR="00BB3A81" w:rsidRPr="00180E45" w:rsidRDefault="00BB3A81" w:rsidP="00F8483D">
      <w:pPr>
        <w:pStyle w:val="3"/>
        <w:keepNext w:val="0"/>
        <w:numPr>
          <w:ilvl w:val="0"/>
          <w:numId w:val="24"/>
        </w:numPr>
        <w:tabs>
          <w:tab w:val="clear" w:pos="704"/>
        </w:tabs>
        <w:spacing w:line="480" w:lineRule="atLeast"/>
        <w:ind w:leftChars="0"/>
        <w:rPr>
          <w:rFonts w:ascii="ＭＳ 明朝" w:eastAsia="ＭＳ 明朝" w:hAnsi="ＭＳ 明朝"/>
          <w:color w:val="000000"/>
          <w:szCs w:val="22"/>
        </w:rPr>
      </w:pPr>
      <w:bookmarkStart w:id="286" w:name="_Toc162364933"/>
      <w:r w:rsidRPr="00180E45">
        <w:rPr>
          <w:rFonts w:ascii="ＭＳ 明朝" w:eastAsia="ＭＳ 明朝" w:hAnsi="ＭＳ 明朝" w:hint="eastAsia"/>
          <w:color w:val="000000"/>
          <w:szCs w:val="22"/>
        </w:rPr>
        <w:t>評価方法</w:t>
      </w:r>
      <w:bookmarkEnd w:id="286"/>
    </w:p>
    <w:p w14:paraId="05E7C29C" w14:textId="77777777" w:rsidR="000F7FCC" w:rsidRPr="00180E45" w:rsidRDefault="00C80622" w:rsidP="00F8483D">
      <w:pPr>
        <w:pStyle w:val="4"/>
        <w:keepNext w:val="0"/>
        <w:numPr>
          <w:ilvl w:val="0"/>
          <w:numId w:val="53"/>
        </w:numPr>
        <w:spacing w:beforeLines="30" w:before="108" w:line="480" w:lineRule="atLeast"/>
        <w:ind w:leftChars="0"/>
        <w:rPr>
          <w:rFonts w:ascii="ＭＳ 明朝" w:hAnsi="ＭＳ 明朝"/>
          <w:color w:val="000000"/>
          <w:sz w:val="22"/>
          <w:szCs w:val="22"/>
        </w:rPr>
      </w:pPr>
      <w:r w:rsidRPr="00180E45">
        <w:rPr>
          <w:rFonts w:ascii="ＭＳ 明朝" w:hAnsi="ＭＳ 明朝" w:hint="eastAsia"/>
          <w:color w:val="000000"/>
          <w:sz w:val="22"/>
          <w:szCs w:val="22"/>
        </w:rPr>
        <w:t>宅地比準</w:t>
      </w:r>
      <w:r w:rsidR="008505D9" w:rsidRPr="00180E45">
        <w:rPr>
          <w:rFonts w:ascii="ＭＳ 明朝" w:hAnsi="ＭＳ 明朝" w:hint="eastAsia"/>
          <w:color w:val="000000"/>
          <w:sz w:val="22"/>
          <w:szCs w:val="22"/>
        </w:rPr>
        <w:t>の池沼</w:t>
      </w:r>
    </w:p>
    <w:p w14:paraId="27217F04" w14:textId="77777777" w:rsidR="00BB3A81" w:rsidRPr="00AE508C" w:rsidRDefault="00384AE2" w:rsidP="00180E45">
      <w:pPr>
        <w:spacing w:afterLines="50" w:after="180" w:line="480" w:lineRule="atLeast"/>
        <w:ind w:leftChars="213" w:left="447" w:firstLineChars="106" w:firstLine="223"/>
        <w:rPr>
          <w:color w:val="000000"/>
          <w:szCs w:val="22"/>
        </w:rPr>
      </w:pPr>
      <w:r>
        <w:rPr>
          <w:rFonts w:hint="eastAsia"/>
          <w:color w:val="000000"/>
          <w:szCs w:val="22"/>
        </w:rPr>
        <w:t>（</w:t>
      </w:r>
      <w:r w:rsidR="00C41642">
        <w:rPr>
          <w:rFonts w:hint="eastAsia"/>
          <w:color w:val="000000"/>
          <w:szCs w:val="22"/>
        </w:rPr>
        <w:t>附</w:t>
      </w:r>
      <w:r w:rsidR="00C41642" w:rsidRPr="007F0066">
        <w:rPr>
          <w:rFonts w:ascii="ＭＳ 明朝" w:hAnsi="ＭＳ 明朝" w:hint="eastAsia"/>
          <w:color w:val="000000"/>
          <w:szCs w:val="22"/>
        </w:rPr>
        <w:t>表</w:t>
      </w:r>
      <w:r w:rsidR="0042513C">
        <w:rPr>
          <w:rFonts w:ascii="ＭＳ 明朝" w:hAnsi="ＭＳ 明朝" w:hint="eastAsia"/>
          <w:color w:val="000000"/>
          <w:szCs w:val="22"/>
        </w:rPr>
        <w:t>26</w:t>
      </w:r>
      <w:r w:rsidR="00C41642" w:rsidRPr="007F0066">
        <w:rPr>
          <w:rFonts w:ascii="ＭＳ 明朝" w:hAnsi="ＭＳ 明朝" w:hint="eastAsia"/>
          <w:color w:val="000000"/>
          <w:szCs w:val="22"/>
        </w:rPr>
        <w:t>調整</w:t>
      </w:r>
      <w:r w:rsidR="00C41642">
        <w:rPr>
          <w:rFonts w:hint="eastAsia"/>
          <w:color w:val="000000"/>
          <w:szCs w:val="22"/>
        </w:rPr>
        <w:t>池補正率表</w:t>
      </w:r>
      <w:r>
        <w:rPr>
          <w:rFonts w:hint="eastAsia"/>
          <w:color w:val="000000"/>
          <w:szCs w:val="22"/>
        </w:rPr>
        <w:t>）</w:t>
      </w:r>
      <w:r w:rsidR="00C41642">
        <w:rPr>
          <w:rFonts w:hint="eastAsia"/>
          <w:color w:val="000000"/>
          <w:szCs w:val="22"/>
        </w:rPr>
        <w:t>を適用する。</w:t>
      </w:r>
    </w:p>
    <w:p w14:paraId="4B12739A" w14:textId="77777777" w:rsidR="000F7FCC" w:rsidRPr="00180E45" w:rsidRDefault="00C80622" w:rsidP="00F8483D">
      <w:pPr>
        <w:pStyle w:val="4"/>
        <w:keepNext w:val="0"/>
        <w:numPr>
          <w:ilvl w:val="0"/>
          <w:numId w:val="53"/>
        </w:numPr>
        <w:spacing w:beforeLines="30" w:before="108" w:line="480" w:lineRule="atLeast"/>
        <w:ind w:leftChars="0"/>
        <w:rPr>
          <w:rFonts w:ascii="ＭＳ 明朝" w:hAnsi="ＭＳ 明朝"/>
          <w:color w:val="000000"/>
          <w:sz w:val="22"/>
          <w:szCs w:val="22"/>
        </w:rPr>
      </w:pPr>
      <w:r w:rsidRPr="00180E45">
        <w:rPr>
          <w:rFonts w:ascii="ＭＳ 明朝" w:hAnsi="ＭＳ 明朝" w:hint="eastAsia"/>
          <w:color w:val="000000"/>
          <w:sz w:val="22"/>
          <w:szCs w:val="22"/>
        </w:rPr>
        <w:t>山林比準</w:t>
      </w:r>
      <w:r w:rsidR="008505D9" w:rsidRPr="00180E45">
        <w:rPr>
          <w:rFonts w:ascii="ＭＳ 明朝" w:hAnsi="ＭＳ 明朝" w:hint="eastAsia"/>
          <w:color w:val="000000"/>
          <w:sz w:val="22"/>
          <w:szCs w:val="22"/>
        </w:rPr>
        <w:t>の池沼</w:t>
      </w:r>
    </w:p>
    <w:p w14:paraId="1DE9A8CC" w14:textId="77777777" w:rsidR="00BB3A81" w:rsidRPr="00AE508C" w:rsidRDefault="00C41642" w:rsidP="00180E45">
      <w:pPr>
        <w:spacing w:afterLines="50" w:after="180" w:line="480" w:lineRule="atLeast"/>
        <w:ind w:leftChars="213" w:left="447" w:firstLineChars="106" w:firstLine="223"/>
        <w:rPr>
          <w:color w:val="000000"/>
          <w:szCs w:val="22"/>
        </w:rPr>
      </w:pPr>
      <w:r w:rsidRPr="00AE508C">
        <w:rPr>
          <w:rFonts w:hint="eastAsia"/>
          <w:bCs/>
          <w:color w:val="000000"/>
          <w:szCs w:val="22"/>
        </w:rPr>
        <w:t>付近の山林の価額に比準して</w:t>
      </w:r>
      <w:r w:rsidR="00A0026E">
        <w:rPr>
          <w:rFonts w:hint="eastAsia"/>
          <w:bCs/>
          <w:color w:val="000000"/>
          <w:szCs w:val="22"/>
        </w:rPr>
        <w:t>その</w:t>
      </w:r>
      <w:r w:rsidRPr="00AE508C">
        <w:rPr>
          <w:rFonts w:hint="eastAsia"/>
          <w:bCs/>
          <w:color w:val="000000"/>
          <w:szCs w:val="22"/>
        </w:rPr>
        <w:t>価額を求める。</w:t>
      </w:r>
    </w:p>
    <w:p w14:paraId="59301E0E" w14:textId="77777777" w:rsidR="008E2B3F" w:rsidRDefault="008E2B3F" w:rsidP="008E2B3F">
      <w:pPr>
        <w:pStyle w:val="a4"/>
        <w:tabs>
          <w:tab w:val="left" w:pos="4410"/>
        </w:tabs>
        <w:spacing w:line="360" w:lineRule="atLeast"/>
        <w:ind w:firstLine="0"/>
        <w:rPr>
          <w:rFonts w:ascii="ＭＳ 明朝" w:hAnsi="ＭＳ 明朝"/>
        </w:rPr>
      </w:pPr>
    </w:p>
    <w:p w14:paraId="25FDE72A" w14:textId="77777777" w:rsidR="008E2B3F" w:rsidRPr="001179CB" w:rsidRDefault="008E2B3F" w:rsidP="008E2B3F">
      <w:pPr>
        <w:pStyle w:val="a4"/>
        <w:tabs>
          <w:tab w:val="left" w:pos="3515"/>
        </w:tabs>
        <w:spacing w:afterLines="30" w:after="108" w:line="360" w:lineRule="atLeast"/>
        <w:ind w:leftChars="433" w:left="1426" w:hangingChars="235" w:hanging="517"/>
        <w:rPr>
          <w:rFonts w:ascii="ＭＳ 明朝" w:hAnsi="ＭＳ 明朝"/>
          <w:lang w:eastAsia="zh-TW"/>
        </w:rPr>
      </w:pPr>
      <w:r w:rsidRPr="001179CB">
        <w:rPr>
          <w:rFonts w:ascii="ＭＳ 明朝" w:hAnsi="ＭＳ 明朝" w:hint="eastAsia"/>
          <w:lang w:eastAsia="zh-TW"/>
        </w:rPr>
        <w:t>附表2</w:t>
      </w:r>
      <w:r w:rsidR="0042513C">
        <w:rPr>
          <w:rFonts w:ascii="ＭＳ 明朝" w:hAnsi="ＭＳ 明朝" w:hint="eastAsia"/>
          <w:lang w:eastAsia="zh-TW"/>
        </w:rPr>
        <w:t>6</w:t>
      </w:r>
      <w:r w:rsidRPr="001179CB">
        <w:rPr>
          <w:rFonts w:ascii="ＭＳ 明朝" w:hAnsi="ＭＳ 明朝" w:hint="eastAsia"/>
          <w:lang w:eastAsia="zh-TW"/>
        </w:rPr>
        <w:t xml:space="preserve">  調整池補正率表（</w:t>
      </w:r>
      <w:r w:rsidRPr="001179CB">
        <w:rPr>
          <w:rFonts w:ascii="ＭＳ 明朝" w:hAnsi="ＭＳ 明朝"/>
          <w:lang w:eastAsia="zh-TW"/>
        </w:rPr>
        <w:tab/>
      </w:r>
      <w:r w:rsidRPr="001179CB">
        <w:rPr>
          <w:rFonts w:ascii="ＭＳ 明朝" w:hAnsi="ＭＳ 明朝" w:hint="eastAsia"/>
        </w:rPr>
        <w:t>ｺｰﾄﾞ</w:t>
      </w:r>
      <w:r w:rsidR="00E55192">
        <w:rPr>
          <w:rFonts w:ascii="ＭＳ 明朝" w:hAnsi="ＭＳ 明朝" w:hint="eastAsia"/>
          <w:lang w:eastAsia="zh-TW"/>
        </w:rPr>
        <w:t>71</w:t>
      </w:r>
      <w:r w:rsidRPr="001179CB">
        <w:rPr>
          <w:rFonts w:ascii="ＭＳ 明朝" w:hAnsi="ＭＳ 明朝" w:hint="eastAsia"/>
          <w:lang w:eastAsia="zh-TW"/>
        </w:rPr>
        <w:t>）</w:t>
      </w:r>
    </w:p>
    <w:tbl>
      <w:tblPr>
        <w:tblW w:w="0" w:type="auto"/>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5179"/>
      </w:tblGrid>
      <w:tr w:rsidR="008E2B3F" w:rsidRPr="008574D1" w14:paraId="3F9626C1" w14:textId="77777777" w:rsidTr="007E7FAA">
        <w:trPr>
          <w:trHeight w:val="680"/>
        </w:trPr>
        <w:tc>
          <w:tcPr>
            <w:tcW w:w="2408" w:type="dxa"/>
            <w:tcBorders>
              <w:top w:val="single" w:sz="6" w:space="0" w:color="auto"/>
              <w:left w:val="single" w:sz="6" w:space="0" w:color="auto"/>
              <w:bottom w:val="single" w:sz="2" w:space="0" w:color="auto"/>
              <w:right w:val="single" w:sz="4" w:space="0" w:color="auto"/>
            </w:tcBorders>
            <w:shd w:val="pct12" w:color="auto" w:fill="auto"/>
            <w:vAlign w:val="center"/>
          </w:tcPr>
          <w:p w14:paraId="1899F533" w14:textId="77777777" w:rsidR="008E2B3F" w:rsidRPr="0021289E" w:rsidRDefault="008E2B3F" w:rsidP="007E7FAA">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5179" w:type="dxa"/>
            <w:tcBorders>
              <w:top w:val="single" w:sz="6" w:space="0" w:color="auto"/>
              <w:left w:val="single" w:sz="4" w:space="0" w:color="auto"/>
              <w:bottom w:val="single" w:sz="2" w:space="0" w:color="auto"/>
              <w:right w:val="single" w:sz="6" w:space="0" w:color="auto"/>
            </w:tcBorders>
            <w:shd w:val="pct12" w:color="auto" w:fill="auto"/>
            <w:vAlign w:val="center"/>
          </w:tcPr>
          <w:p w14:paraId="65606F2E" w14:textId="77777777" w:rsidR="008E2B3F" w:rsidRPr="0021289E" w:rsidRDefault="008E2B3F" w:rsidP="007E7FAA">
            <w:pPr>
              <w:spacing w:line="480" w:lineRule="atLeast"/>
              <w:jc w:val="center"/>
              <w:rPr>
                <w:rFonts w:ascii="ＭＳ 明朝" w:hAnsi="ＭＳ 明朝"/>
                <w:color w:val="000000"/>
                <w:szCs w:val="22"/>
              </w:rPr>
            </w:pPr>
            <w:r>
              <w:rPr>
                <w:rFonts w:ascii="ＭＳ 明朝" w:hAnsi="ＭＳ 明朝" w:hint="eastAsia"/>
                <w:color w:val="000000"/>
                <w:szCs w:val="22"/>
              </w:rPr>
              <w:t>対象土地が調整池である場合</w:t>
            </w:r>
            <w:r w:rsidR="003C3AE0" w:rsidRPr="005B3628">
              <w:rPr>
                <w:rFonts w:ascii="ＭＳ 明朝" w:hAnsi="ＭＳ 明朝" w:hint="eastAsia"/>
                <w:vertAlign w:val="superscript"/>
              </w:rPr>
              <w:t>※</w:t>
            </w:r>
          </w:p>
        </w:tc>
      </w:tr>
      <w:tr w:rsidR="008E2B3F" w:rsidRPr="008574D1" w14:paraId="0A6564BE" w14:textId="77777777" w:rsidTr="007E7FAA">
        <w:trPr>
          <w:trHeight w:val="510"/>
        </w:trPr>
        <w:tc>
          <w:tcPr>
            <w:tcW w:w="2408" w:type="dxa"/>
            <w:tcBorders>
              <w:top w:val="single" w:sz="2" w:space="0" w:color="auto"/>
              <w:left w:val="single" w:sz="6" w:space="0" w:color="auto"/>
              <w:bottom w:val="single" w:sz="6" w:space="0" w:color="auto"/>
              <w:right w:val="single" w:sz="4" w:space="0" w:color="auto"/>
            </w:tcBorders>
            <w:vAlign w:val="center"/>
          </w:tcPr>
          <w:p w14:paraId="7E599B4B" w14:textId="77777777" w:rsidR="008E2B3F" w:rsidRPr="0021289E" w:rsidRDefault="008E2B3F" w:rsidP="007E7FAA">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5179" w:type="dxa"/>
            <w:tcBorders>
              <w:top w:val="single" w:sz="2" w:space="0" w:color="auto"/>
              <w:left w:val="single" w:sz="4" w:space="0" w:color="auto"/>
              <w:bottom w:val="single" w:sz="6" w:space="0" w:color="auto"/>
              <w:right w:val="single" w:sz="6" w:space="0" w:color="auto"/>
            </w:tcBorders>
          </w:tcPr>
          <w:p w14:paraId="4EA77CA3" w14:textId="77777777" w:rsidR="008E2B3F" w:rsidRPr="0021289E" w:rsidRDefault="008E2B3F" w:rsidP="007E7FAA">
            <w:pPr>
              <w:spacing w:line="480" w:lineRule="atLeast"/>
              <w:jc w:val="center"/>
              <w:rPr>
                <w:rFonts w:ascii="ＭＳ 明朝" w:hAnsi="ＭＳ 明朝"/>
                <w:color w:val="000000"/>
                <w:szCs w:val="22"/>
              </w:rPr>
            </w:pPr>
            <w:r>
              <w:rPr>
                <w:rFonts w:ascii="ＭＳ 明朝" w:hAnsi="ＭＳ 明朝" w:hint="eastAsia"/>
                <w:color w:val="000000"/>
                <w:szCs w:val="22"/>
              </w:rPr>
              <w:t>0.15</w:t>
            </w:r>
          </w:p>
        </w:tc>
      </w:tr>
    </w:tbl>
    <w:p w14:paraId="6ED6733C" w14:textId="77777777" w:rsidR="00805962" w:rsidRPr="00B6001B" w:rsidRDefault="003C3AE0" w:rsidP="003C3AE0">
      <w:pPr>
        <w:spacing w:line="480" w:lineRule="atLeast"/>
        <w:ind w:leftChars="393" w:left="825" w:firstLineChars="87" w:firstLine="174"/>
        <w:jc w:val="right"/>
        <w:rPr>
          <w:bCs/>
          <w:color w:val="000000"/>
          <w:sz w:val="20"/>
          <w:szCs w:val="20"/>
        </w:rPr>
      </w:pPr>
      <w:r w:rsidRPr="00B6001B">
        <w:rPr>
          <w:rFonts w:ascii="ＭＳ 明朝" w:hAnsi="ＭＳ 明朝" w:hint="eastAsia"/>
          <w:sz w:val="20"/>
          <w:szCs w:val="20"/>
        </w:rPr>
        <w:t>※申請により減免可能</w:t>
      </w:r>
    </w:p>
    <w:p w14:paraId="340FB710" w14:textId="77777777" w:rsidR="00BB3A81" w:rsidRPr="00FD5696" w:rsidRDefault="00805962" w:rsidP="00B56AFD">
      <w:pPr>
        <w:pStyle w:val="2"/>
        <w:keepNext w:val="0"/>
        <w:spacing w:line="480" w:lineRule="atLeast"/>
        <w:rPr>
          <w:rFonts w:ascii="ＭＳ ゴシック" w:hAnsi="ＭＳ ゴシック"/>
          <w:color w:val="000000"/>
          <w:sz w:val="22"/>
          <w:szCs w:val="22"/>
        </w:rPr>
      </w:pPr>
      <w:r w:rsidRPr="00B56AFD">
        <w:rPr>
          <w:color w:val="000000"/>
          <w:szCs w:val="22"/>
        </w:rPr>
        <w:br w:type="page"/>
      </w:r>
      <w:bookmarkStart w:id="287" w:name="_Toc162364934"/>
      <w:r w:rsidR="00BB3A81" w:rsidRPr="00FD5696">
        <w:rPr>
          <w:rFonts w:ascii="ＭＳ ゴシック" w:hAnsi="ＭＳ ゴシック" w:hint="eastAsia"/>
          <w:color w:val="000000"/>
          <w:sz w:val="22"/>
          <w:szCs w:val="22"/>
        </w:rPr>
        <w:lastRenderedPageBreak/>
        <w:t>第</w:t>
      </w:r>
      <w:r w:rsidR="00E10195" w:rsidRPr="00FD5696">
        <w:rPr>
          <w:rFonts w:ascii="ＭＳ ゴシック" w:hAnsi="ＭＳ ゴシック" w:hint="eastAsia"/>
          <w:color w:val="000000"/>
          <w:sz w:val="22"/>
          <w:szCs w:val="22"/>
        </w:rPr>
        <w:t>4</w:t>
      </w:r>
      <w:r w:rsidR="00BB3A81" w:rsidRPr="00FD5696">
        <w:rPr>
          <w:rFonts w:ascii="ＭＳ ゴシック" w:hAnsi="ＭＳ ゴシック" w:hint="eastAsia"/>
          <w:color w:val="000000"/>
          <w:sz w:val="22"/>
          <w:szCs w:val="22"/>
        </w:rPr>
        <w:t>節</w:t>
      </w:r>
      <w:r w:rsidR="00F33307" w:rsidRPr="00FD5696">
        <w:rPr>
          <w:rFonts w:ascii="ＭＳ ゴシック" w:hAnsi="ＭＳ ゴシック" w:hint="eastAsia"/>
          <w:color w:val="000000"/>
          <w:sz w:val="22"/>
          <w:szCs w:val="22"/>
        </w:rPr>
        <w:t xml:space="preserve"> </w:t>
      </w:r>
      <w:r w:rsidR="00BB3A81" w:rsidRPr="00FD5696">
        <w:rPr>
          <w:rFonts w:ascii="ＭＳ ゴシック" w:hAnsi="ＭＳ ゴシック" w:hint="eastAsia"/>
          <w:color w:val="000000"/>
          <w:sz w:val="22"/>
          <w:szCs w:val="22"/>
        </w:rPr>
        <w:t>山　林</w:t>
      </w:r>
      <w:bookmarkEnd w:id="287"/>
    </w:p>
    <w:p w14:paraId="59EEBACD" w14:textId="77777777" w:rsidR="00BB3A81" w:rsidRPr="005F650A" w:rsidRDefault="00230104" w:rsidP="00F8483D">
      <w:pPr>
        <w:pStyle w:val="3"/>
        <w:keepNext w:val="0"/>
        <w:numPr>
          <w:ilvl w:val="0"/>
          <w:numId w:val="55"/>
        </w:numPr>
        <w:tabs>
          <w:tab w:val="clear" w:pos="704"/>
        </w:tabs>
        <w:spacing w:line="480" w:lineRule="atLeast"/>
        <w:ind w:leftChars="0"/>
        <w:rPr>
          <w:rFonts w:ascii="ＭＳ ゴシック" w:hAnsi="ＭＳ ゴシック"/>
          <w:color w:val="000000"/>
          <w:sz w:val="22"/>
          <w:szCs w:val="22"/>
        </w:rPr>
      </w:pPr>
      <w:bookmarkStart w:id="288" w:name="_Toc162364935"/>
      <w:r w:rsidRPr="00C85847">
        <w:rPr>
          <w:rFonts w:ascii="ＭＳ ゴシック" w:hAnsi="ＭＳ ゴシック" w:hint="eastAsia"/>
          <w:color w:val="000000"/>
          <w:sz w:val="22"/>
          <w:szCs w:val="22"/>
        </w:rPr>
        <w:t>一般</w:t>
      </w:r>
      <w:r w:rsidR="00BB3A81" w:rsidRPr="005F650A">
        <w:rPr>
          <w:rFonts w:ascii="ＭＳ ゴシック" w:hAnsi="ＭＳ ゴシック" w:hint="eastAsia"/>
          <w:color w:val="000000"/>
          <w:sz w:val="22"/>
          <w:szCs w:val="22"/>
        </w:rPr>
        <w:t>山林</w:t>
      </w:r>
      <w:bookmarkEnd w:id="288"/>
    </w:p>
    <w:p w14:paraId="36812A15" w14:textId="565AABFB" w:rsidR="00BB3A81" w:rsidRDefault="00BB3A81" w:rsidP="006E06A9">
      <w:pPr>
        <w:pStyle w:val="4"/>
        <w:keepNext w:val="0"/>
        <w:numPr>
          <w:ilvl w:val="0"/>
          <w:numId w:val="16"/>
        </w:numPr>
        <w:spacing w:beforeLines="30" w:before="108" w:line="460" w:lineRule="atLeast"/>
        <w:ind w:leftChars="0"/>
        <w:rPr>
          <w:color w:val="000000"/>
          <w:szCs w:val="22"/>
        </w:rPr>
      </w:pPr>
      <w:r w:rsidRPr="00AE508C">
        <w:rPr>
          <w:rFonts w:hint="eastAsia"/>
          <w:color w:val="000000"/>
          <w:szCs w:val="22"/>
        </w:rPr>
        <w:t>評価の基本</w:t>
      </w:r>
      <w:r w:rsidRPr="00AE508C">
        <w:rPr>
          <w:color w:val="000000"/>
          <w:szCs w:val="22"/>
        </w:rPr>
        <w:br/>
      </w:r>
      <w:r w:rsidRPr="00AE508C">
        <w:rPr>
          <w:rFonts w:hint="eastAsia"/>
          <w:color w:val="000000"/>
          <w:szCs w:val="22"/>
        </w:rPr>
        <w:t xml:space="preserve">　</w:t>
      </w:r>
      <w:r w:rsidR="00230104" w:rsidRPr="00AE508C">
        <w:rPr>
          <w:rFonts w:hint="eastAsia"/>
          <w:bCs w:val="0"/>
          <w:color w:val="000000"/>
          <w:szCs w:val="22"/>
        </w:rPr>
        <w:t>一般</w:t>
      </w:r>
      <w:r w:rsidRPr="00AE508C">
        <w:rPr>
          <w:rFonts w:hint="eastAsia"/>
          <w:color w:val="000000"/>
          <w:szCs w:val="22"/>
        </w:rPr>
        <w:t>山林の評価は、</w:t>
      </w:r>
      <w:r w:rsidR="00B6001B" w:rsidRPr="00B6001B">
        <w:rPr>
          <w:rFonts w:hint="eastAsia"/>
          <w:color w:val="000000"/>
          <w:szCs w:val="22"/>
        </w:rPr>
        <w:t>各筆の山林について評点数を付設し、当該評点数を評点一点当たりの価額に乗じて各筆の山林の価額を求める方法によるものとする。</w:t>
      </w:r>
    </w:p>
    <w:p w14:paraId="143838C7" w14:textId="77777777" w:rsidR="00BB19E7" w:rsidRPr="00BB19E7" w:rsidRDefault="00BB19E7" w:rsidP="00BB19E7"/>
    <w:p w14:paraId="4BE6F944" w14:textId="77777777" w:rsidR="004B3C16" w:rsidRDefault="00BB3A81" w:rsidP="006E06A9">
      <w:pPr>
        <w:pStyle w:val="4"/>
        <w:keepNext w:val="0"/>
        <w:numPr>
          <w:ilvl w:val="0"/>
          <w:numId w:val="16"/>
        </w:numPr>
        <w:spacing w:beforeLines="30" w:before="108" w:line="460" w:lineRule="atLeast"/>
        <w:ind w:leftChars="0"/>
        <w:rPr>
          <w:bCs w:val="0"/>
          <w:color w:val="000000"/>
          <w:szCs w:val="22"/>
        </w:rPr>
      </w:pPr>
      <w:r w:rsidRPr="00AE508C">
        <w:rPr>
          <w:rFonts w:hint="eastAsia"/>
          <w:bCs w:val="0"/>
          <w:color w:val="000000"/>
          <w:szCs w:val="22"/>
        </w:rPr>
        <w:t>評価方法</w:t>
      </w:r>
      <w:r w:rsidRPr="00AE508C">
        <w:rPr>
          <w:bCs w:val="0"/>
          <w:color w:val="000000"/>
          <w:szCs w:val="22"/>
        </w:rPr>
        <w:br/>
      </w:r>
      <w:r w:rsidRPr="00AE508C">
        <w:rPr>
          <w:rFonts w:hint="eastAsia"/>
          <w:bCs w:val="0"/>
          <w:color w:val="000000"/>
          <w:szCs w:val="22"/>
        </w:rPr>
        <w:t xml:space="preserve">　一般山林の評価方法は、</w:t>
      </w:r>
      <w:r w:rsidR="004C2B79" w:rsidRPr="00AE508C">
        <w:rPr>
          <w:rFonts w:hint="eastAsia"/>
          <w:bCs w:val="0"/>
          <w:color w:val="000000"/>
          <w:szCs w:val="22"/>
        </w:rPr>
        <w:t>状況類似地区</w:t>
      </w:r>
      <w:r w:rsidR="004C2B79">
        <w:rPr>
          <w:rFonts w:hint="eastAsia"/>
          <w:bCs w:val="0"/>
          <w:color w:val="000000"/>
          <w:szCs w:val="22"/>
        </w:rPr>
        <w:t>を</w:t>
      </w:r>
      <w:r w:rsidR="004C2B79" w:rsidRPr="00AE508C">
        <w:rPr>
          <w:rFonts w:hint="eastAsia"/>
          <w:bCs w:val="0"/>
          <w:color w:val="000000"/>
          <w:szCs w:val="22"/>
        </w:rPr>
        <w:t>区分し、</w:t>
      </w:r>
      <w:r w:rsidR="004C2B79">
        <w:rPr>
          <w:rFonts w:hint="eastAsia"/>
          <w:bCs w:val="0"/>
          <w:color w:val="000000"/>
          <w:szCs w:val="22"/>
        </w:rPr>
        <w:t>当該</w:t>
      </w:r>
      <w:r w:rsidRPr="00AE508C">
        <w:rPr>
          <w:rFonts w:hint="eastAsia"/>
          <w:bCs w:val="0"/>
          <w:color w:val="000000"/>
          <w:szCs w:val="22"/>
        </w:rPr>
        <w:t>状況類似地区ごとに</w:t>
      </w:r>
      <w:r w:rsidR="004B3C16">
        <w:rPr>
          <w:rFonts w:hint="eastAsia"/>
          <w:bCs w:val="0"/>
          <w:color w:val="000000"/>
          <w:szCs w:val="22"/>
        </w:rPr>
        <w:t>求めた</w:t>
      </w:r>
      <w:r w:rsidRPr="00AE508C">
        <w:rPr>
          <w:rFonts w:hint="eastAsia"/>
          <w:bCs w:val="0"/>
          <w:color w:val="000000"/>
          <w:szCs w:val="22"/>
        </w:rPr>
        <w:t>売買実例価額から評定する適正な時価に基づいて評点</w:t>
      </w:r>
      <w:r w:rsidR="00847E0A">
        <w:rPr>
          <w:rFonts w:hint="eastAsia"/>
          <w:bCs w:val="0"/>
          <w:color w:val="000000"/>
          <w:szCs w:val="22"/>
        </w:rPr>
        <w:t>数</w:t>
      </w:r>
      <w:r w:rsidRPr="00AE508C">
        <w:rPr>
          <w:rFonts w:hint="eastAsia"/>
          <w:bCs w:val="0"/>
          <w:color w:val="000000"/>
          <w:szCs w:val="22"/>
        </w:rPr>
        <w:t>を付設する。</w:t>
      </w:r>
    </w:p>
    <w:p w14:paraId="76F590C6" w14:textId="77777777" w:rsidR="004B3C16" w:rsidRPr="00AE508C" w:rsidRDefault="004B3C16" w:rsidP="004B3C16">
      <w:pPr>
        <w:spacing w:line="460" w:lineRule="atLeast"/>
        <w:ind w:leftChars="393" w:left="825" w:firstLineChars="87" w:firstLine="183"/>
        <w:rPr>
          <w:color w:val="000000"/>
          <w:szCs w:val="22"/>
        </w:rPr>
      </w:pPr>
      <w:r>
        <w:rPr>
          <w:rFonts w:hint="eastAsia"/>
          <w:bCs/>
          <w:color w:val="000000"/>
          <w:szCs w:val="22"/>
        </w:rPr>
        <w:t>なお、</w:t>
      </w:r>
      <w:r w:rsidRPr="00AE508C">
        <w:rPr>
          <w:rFonts w:hint="eastAsia"/>
          <w:color w:val="000000"/>
          <w:szCs w:val="22"/>
        </w:rPr>
        <w:t>状況類似地区の区分は、地勢、土層、林産物の搬出の便等を総合的に考慮し、</w:t>
      </w:r>
      <w:r w:rsidR="00391152">
        <w:rPr>
          <w:rFonts w:hint="eastAsia"/>
          <w:color w:val="000000"/>
          <w:szCs w:val="22"/>
        </w:rPr>
        <w:t>概ね</w:t>
      </w:r>
      <w:r w:rsidRPr="00AE508C">
        <w:rPr>
          <w:rFonts w:hint="eastAsia"/>
          <w:color w:val="000000"/>
          <w:szCs w:val="22"/>
        </w:rPr>
        <w:t>その状況が類似していると認められる地区ごとに区分する。</w:t>
      </w:r>
    </w:p>
    <w:p w14:paraId="45BFEB6C" w14:textId="50FF8D38" w:rsidR="00BB3A81" w:rsidRDefault="00BB3A81" w:rsidP="006E06A9">
      <w:pPr>
        <w:pStyle w:val="4"/>
        <w:keepNext w:val="0"/>
        <w:numPr>
          <w:ilvl w:val="0"/>
          <w:numId w:val="16"/>
        </w:numPr>
        <w:spacing w:beforeLines="30" w:before="108" w:line="460" w:lineRule="atLeast"/>
        <w:ind w:leftChars="0"/>
        <w:rPr>
          <w:bCs w:val="0"/>
          <w:color w:val="000000"/>
          <w:szCs w:val="22"/>
        </w:rPr>
      </w:pPr>
      <w:r w:rsidRPr="00AE508C">
        <w:rPr>
          <w:rFonts w:hint="eastAsia"/>
          <w:bCs w:val="0"/>
          <w:color w:val="000000"/>
          <w:szCs w:val="22"/>
        </w:rPr>
        <w:t>価額の算出</w:t>
      </w:r>
      <w:r w:rsidRPr="00AE508C">
        <w:rPr>
          <w:bCs w:val="0"/>
          <w:color w:val="000000"/>
          <w:szCs w:val="22"/>
        </w:rPr>
        <w:br/>
      </w:r>
      <w:r w:rsidRPr="00AE508C">
        <w:rPr>
          <w:rFonts w:hint="eastAsia"/>
          <w:bCs w:val="0"/>
          <w:color w:val="000000"/>
          <w:szCs w:val="22"/>
        </w:rPr>
        <w:t xml:space="preserve">　</w:t>
      </w:r>
      <w:r w:rsidR="00AC4231" w:rsidRPr="00AC4231">
        <w:rPr>
          <w:rFonts w:hint="eastAsia"/>
          <w:bCs w:val="0"/>
          <w:color w:val="000000"/>
          <w:szCs w:val="22"/>
        </w:rPr>
        <w:t>標準山林の評点数に比準して各筆の</w:t>
      </w:r>
      <w:r w:rsidR="00AC4231">
        <w:rPr>
          <w:rFonts w:hint="eastAsia"/>
          <w:bCs w:val="0"/>
          <w:color w:val="000000"/>
          <w:szCs w:val="22"/>
        </w:rPr>
        <w:t>単位地積当たりの</w:t>
      </w:r>
      <w:r w:rsidR="00AC4231" w:rsidRPr="00AC4231">
        <w:rPr>
          <w:rFonts w:hint="eastAsia"/>
          <w:bCs w:val="0"/>
          <w:color w:val="000000"/>
          <w:szCs w:val="22"/>
        </w:rPr>
        <w:t>評点数を算出し、</w:t>
      </w:r>
      <w:r w:rsidR="00AC4231">
        <w:rPr>
          <w:rFonts w:hint="eastAsia"/>
          <w:bCs w:val="0"/>
          <w:color w:val="000000"/>
          <w:szCs w:val="22"/>
        </w:rPr>
        <w:t>これに</w:t>
      </w:r>
      <w:r w:rsidRPr="00AE508C">
        <w:rPr>
          <w:rFonts w:hint="eastAsia"/>
          <w:bCs w:val="0"/>
          <w:color w:val="000000"/>
          <w:szCs w:val="22"/>
        </w:rPr>
        <w:t>地積を乗じ</w:t>
      </w:r>
      <w:r w:rsidR="00AC4231">
        <w:rPr>
          <w:rFonts w:hint="eastAsia"/>
          <w:bCs w:val="0"/>
          <w:color w:val="000000"/>
          <w:szCs w:val="22"/>
        </w:rPr>
        <w:t>て</w:t>
      </w:r>
      <w:r w:rsidRPr="00AE508C">
        <w:rPr>
          <w:rFonts w:hint="eastAsia"/>
          <w:bCs w:val="0"/>
          <w:color w:val="000000"/>
          <w:szCs w:val="22"/>
        </w:rPr>
        <w:t>評点</w:t>
      </w:r>
      <w:r w:rsidRPr="00DE04C2">
        <w:rPr>
          <w:rFonts w:ascii="ＭＳ 明朝" w:hAnsi="ＭＳ 明朝" w:hint="eastAsia"/>
          <w:bCs w:val="0"/>
          <w:color w:val="000000"/>
          <w:szCs w:val="22"/>
        </w:rPr>
        <w:t>数</w:t>
      </w:r>
      <w:r w:rsidR="00AC4231">
        <w:rPr>
          <w:rFonts w:ascii="ＭＳ 明朝" w:hAnsi="ＭＳ 明朝" w:hint="eastAsia"/>
          <w:bCs w:val="0"/>
          <w:color w:val="000000"/>
          <w:szCs w:val="22"/>
        </w:rPr>
        <w:t>を求め、当該評点数に</w:t>
      </w:r>
      <w:r w:rsidR="004B3C16">
        <w:rPr>
          <w:rFonts w:ascii="ＭＳ 明朝" w:hAnsi="ＭＳ 明朝" w:hint="eastAsia"/>
          <w:bCs w:val="0"/>
          <w:color w:val="000000"/>
          <w:szCs w:val="22"/>
        </w:rPr>
        <w:t>評点</w:t>
      </w:r>
      <w:r w:rsidRPr="00DE04C2">
        <w:rPr>
          <w:rFonts w:ascii="ＭＳ 明朝" w:hAnsi="ＭＳ 明朝" w:hint="eastAsia"/>
          <w:bCs w:val="0"/>
          <w:color w:val="000000"/>
          <w:szCs w:val="22"/>
        </w:rPr>
        <w:t>1点当たり</w:t>
      </w:r>
      <w:r w:rsidR="001E3D85">
        <w:rPr>
          <w:rFonts w:ascii="ＭＳ 明朝" w:hAnsi="ＭＳ 明朝" w:hint="eastAsia"/>
          <w:bCs w:val="0"/>
          <w:color w:val="000000"/>
          <w:szCs w:val="22"/>
        </w:rPr>
        <w:t>の</w:t>
      </w:r>
      <w:r w:rsidRPr="00DE04C2">
        <w:rPr>
          <w:rFonts w:ascii="ＭＳ 明朝" w:hAnsi="ＭＳ 明朝" w:hint="eastAsia"/>
          <w:bCs w:val="0"/>
          <w:color w:val="000000"/>
          <w:szCs w:val="22"/>
        </w:rPr>
        <w:t>価額</w:t>
      </w:r>
      <w:r w:rsidR="00AC4231">
        <w:rPr>
          <w:rFonts w:ascii="ＭＳ 明朝" w:hAnsi="ＭＳ 明朝" w:hint="eastAsia"/>
          <w:bCs w:val="0"/>
          <w:color w:val="000000"/>
          <w:szCs w:val="22"/>
        </w:rPr>
        <w:t>を</w:t>
      </w:r>
      <w:r w:rsidRPr="00DE04C2">
        <w:rPr>
          <w:rFonts w:ascii="ＭＳ 明朝" w:hAnsi="ＭＳ 明朝" w:hint="eastAsia"/>
          <w:bCs w:val="0"/>
          <w:color w:val="000000"/>
          <w:szCs w:val="22"/>
        </w:rPr>
        <w:t>乗じて</w:t>
      </w:r>
      <w:r w:rsidR="00AC4231">
        <w:rPr>
          <w:rFonts w:ascii="ＭＳ 明朝" w:hAnsi="ＭＳ 明朝" w:hint="eastAsia"/>
          <w:bCs w:val="0"/>
          <w:color w:val="000000"/>
          <w:szCs w:val="22"/>
        </w:rPr>
        <w:t>価額を求める</w:t>
      </w:r>
      <w:r w:rsidRPr="00DE04C2">
        <w:rPr>
          <w:rFonts w:ascii="ＭＳ 明朝" w:hAnsi="ＭＳ 明朝" w:hint="eastAsia"/>
          <w:bCs w:val="0"/>
          <w:color w:val="000000"/>
          <w:szCs w:val="22"/>
        </w:rPr>
        <w:t>。</w:t>
      </w:r>
      <w:r w:rsidRPr="00DE04C2">
        <w:rPr>
          <w:rFonts w:ascii="ＭＳ 明朝" w:hAnsi="ＭＳ 明朝"/>
          <w:bCs w:val="0"/>
          <w:color w:val="000000"/>
          <w:szCs w:val="22"/>
        </w:rPr>
        <w:br/>
      </w:r>
    </w:p>
    <w:p w14:paraId="6EB772DC" w14:textId="77777777" w:rsidR="00262328" w:rsidRPr="0057365D" w:rsidRDefault="00262328" w:rsidP="0057365D"/>
    <w:p w14:paraId="0EBE5FF4" w14:textId="77777777" w:rsidR="004A1C56" w:rsidRPr="005F650A" w:rsidRDefault="00262328" w:rsidP="00F8483D">
      <w:pPr>
        <w:pStyle w:val="3"/>
        <w:keepNext w:val="0"/>
        <w:numPr>
          <w:ilvl w:val="0"/>
          <w:numId w:val="55"/>
        </w:numPr>
        <w:tabs>
          <w:tab w:val="clear" w:pos="704"/>
        </w:tabs>
        <w:spacing w:line="480" w:lineRule="atLeast"/>
        <w:ind w:leftChars="0"/>
        <w:rPr>
          <w:rFonts w:ascii="ＭＳ ゴシック" w:hAnsi="ＭＳ ゴシック"/>
          <w:color w:val="000000"/>
          <w:sz w:val="22"/>
          <w:szCs w:val="22"/>
        </w:rPr>
      </w:pPr>
      <w:r>
        <w:rPr>
          <w:bCs/>
          <w:color w:val="000000"/>
          <w:szCs w:val="22"/>
        </w:rPr>
        <w:br w:type="page"/>
      </w:r>
      <w:bookmarkStart w:id="289" w:name="_Toc162364936"/>
      <w:r w:rsidR="004A1C56" w:rsidRPr="00F36D84">
        <w:rPr>
          <w:rFonts w:ascii="ＭＳ ゴシック" w:hAnsi="ＭＳ ゴシック" w:hint="eastAsia"/>
          <w:color w:val="000000"/>
          <w:sz w:val="22"/>
          <w:szCs w:val="22"/>
        </w:rPr>
        <w:lastRenderedPageBreak/>
        <w:t>介在</w:t>
      </w:r>
      <w:r w:rsidR="004A1C56" w:rsidRPr="005F650A">
        <w:rPr>
          <w:rFonts w:ascii="ＭＳ ゴシック" w:hAnsi="ＭＳ ゴシック" w:hint="eastAsia"/>
          <w:color w:val="000000"/>
          <w:sz w:val="22"/>
          <w:szCs w:val="22"/>
        </w:rPr>
        <w:t>山林</w:t>
      </w:r>
      <w:bookmarkEnd w:id="289"/>
    </w:p>
    <w:p w14:paraId="3873DB33" w14:textId="324C2051" w:rsidR="009B7C22" w:rsidRDefault="009B7C22" w:rsidP="00F8483D">
      <w:pPr>
        <w:pStyle w:val="4"/>
        <w:keepNext w:val="0"/>
        <w:numPr>
          <w:ilvl w:val="0"/>
          <w:numId w:val="28"/>
        </w:numPr>
        <w:spacing w:beforeLines="30" w:before="108" w:line="480" w:lineRule="atLeast"/>
        <w:ind w:leftChars="0"/>
        <w:rPr>
          <w:rFonts w:ascii="ＭＳ 明朝" w:hAnsi="ＭＳ 明朝"/>
        </w:rPr>
      </w:pPr>
      <w:r w:rsidRPr="00AE508C">
        <w:rPr>
          <w:rFonts w:hint="eastAsia"/>
          <w:color w:val="000000"/>
          <w:szCs w:val="22"/>
        </w:rPr>
        <w:t>評価の基本</w:t>
      </w:r>
      <w:r w:rsidRPr="00AE508C">
        <w:rPr>
          <w:color w:val="000000"/>
          <w:szCs w:val="22"/>
        </w:rPr>
        <w:br/>
      </w:r>
      <w:r w:rsidRPr="00AE508C">
        <w:rPr>
          <w:rFonts w:hint="eastAsia"/>
          <w:color w:val="000000"/>
          <w:szCs w:val="22"/>
        </w:rPr>
        <w:t xml:space="preserve">　</w:t>
      </w:r>
      <w:r w:rsidR="00AC4231" w:rsidRPr="00AC4231">
        <w:rPr>
          <w:rFonts w:hint="eastAsia"/>
          <w:color w:val="000000"/>
          <w:szCs w:val="22"/>
        </w:rPr>
        <w:t>宅地のうちに介在</w:t>
      </w:r>
      <w:r w:rsidR="00AC4231">
        <w:rPr>
          <w:rFonts w:hint="eastAsia"/>
          <w:color w:val="000000"/>
          <w:szCs w:val="22"/>
        </w:rPr>
        <w:t>する</w:t>
      </w:r>
      <w:r w:rsidR="00AC4231" w:rsidRPr="00AC4231">
        <w:rPr>
          <w:rFonts w:hint="eastAsia"/>
          <w:color w:val="000000"/>
          <w:szCs w:val="22"/>
        </w:rPr>
        <w:t>山林の評価は、当該山林の位置、形態、利用状況、価格事情、宅地化の度合い等を総合的に考慮したうえで、市街地宅地評価法に準ずる方法で求めた価額</w:t>
      </w:r>
      <w:r w:rsidR="003B505D" w:rsidRPr="00A71AAA">
        <w:rPr>
          <w:rFonts w:hint="eastAsia"/>
          <w:color w:val="000000"/>
          <w:szCs w:val="22"/>
        </w:rPr>
        <w:t>（以下｢基本価額｣という</w:t>
      </w:r>
      <w:r w:rsidR="004F43BD">
        <w:rPr>
          <w:rFonts w:hint="eastAsia"/>
          <w:color w:val="000000"/>
          <w:szCs w:val="22"/>
        </w:rPr>
        <w:t>。</w:t>
      </w:r>
      <w:r w:rsidR="003B505D" w:rsidRPr="00A71AAA">
        <w:rPr>
          <w:rFonts w:hint="eastAsia"/>
          <w:color w:val="000000"/>
          <w:szCs w:val="22"/>
        </w:rPr>
        <w:t>）から、当該</w:t>
      </w:r>
      <w:r w:rsidR="003B505D">
        <w:rPr>
          <w:rFonts w:hint="eastAsia"/>
          <w:color w:val="000000"/>
          <w:szCs w:val="22"/>
        </w:rPr>
        <w:t>介在山林</w:t>
      </w:r>
      <w:r w:rsidR="003B505D" w:rsidRPr="00A71AAA">
        <w:rPr>
          <w:rFonts w:hint="eastAsia"/>
          <w:color w:val="000000"/>
          <w:szCs w:val="22"/>
        </w:rPr>
        <w:t>を宅地に転用する場合において通常必要と認められる造成費に相当する額（以下｢造成費相当額｣という</w:t>
      </w:r>
      <w:r w:rsidR="004F43BD">
        <w:rPr>
          <w:rFonts w:hint="eastAsia"/>
          <w:color w:val="000000"/>
          <w:szCs w:val="22"/>
        </w:rPr>
        <w:t>。</w:t>
      </w:r>
      <w:r w:rsidR="003B505D" w:rsidRPr="00A71AAA">
        <w:rPr>
          <w:rFonts w:hint="eastAsia"/>
          <w:color w:val="000000"/>
          <w:szCs w:val="22"/>
        </w:rPr>
        <w:t>）を控除して求めた単位</w:t>
      </w:r>
      <w:r w:rsidR="003B505D">
        <w:rPr>
          <w:rFonts w:hint="eastAsia"/>
          <w:color w:val="000000"/>
          <w:szCs w:val="22"/>
        </w:rPr>
        <w:t>地積</w:t>
      </w:r>
      <w:r w:rsidR="003B505D" w:rsidRPr="00A71AAA">
        <w:rPr>
          <w:rFonts w:hint="eastAsia"/>
          <w:color w:val="000000"/>
          <w:szCs w:val="22"/>
        </w:rPr>
        <w:t>当たり</w:t>
      </w:r>
      <w:r w:rsidR="003B505D">
        <w:rPr>
          <w:rFonts w:hint="eastAsia"/>
          <w:color w:val="000000"/>
          <w:szCs w:val="22"/>
        </w:rPr>
        <w:t>の</w:t>
      </w:r>
      <w:r w:rsidR="003B505D" w:rsidRPr="00A71AAA">
        <w:rPr>
          <w:rFonts w:hint="eastAsia"/>
          <w:color w:val="000000"/>
          <w:szCs w:val="22"/>
        </w:rPr>
        <w:t>価額に地積を乗じて求める。</w:t>
      </w:r>
    </w:p>
    <w:p w14:paraId="4FACF8E9" w14:textId="77777777" w:rsidR="009B7C22" w:rsidRPr="00BB19E7" w:rsidRDefault="009B7C22" w:rsidP="009B7C22"/>
    <w:p w14:paraId="39D5E420" w14:textId="77777777" w:rsidR="009B7C22" w:rsidRPr="004A0D66" w:rsidRDefault="009B7C22" w:rsidP="00F8483D">
      <w:pPr>
        <w:pStyle w:val="4"/>
        <w:keepNext w:val="0"/>
        <w:numPr>
          <w:ilvl w:val="0"/>
          <w:numId w:val="28"/>
        </w:numPr>
        <w:spacing w:beforeLines="30" w:before="108" w:line="480" w:lineRule="atLeast"/>
        <w:ind w:leftChars="0"/>
        <w:rPr>
          <w:color w:val="000000"/>
          <w:szCs w:val="22"/>
        </w:rPr>
      </w:pPr>
      <w:r w:rsidRPr="00AE508C">
        <w:rPr>
          <w:rFonts w:hint="eastAsia"/>
          <w:bCs w:val="0"/>
          <w:color w:val="000000"/>
          <w:szCs w:val="22"/>
        </w:rPr>
        <w:t>評価方法</w:t>
      </w:r>
    </w:p>
    <w:p w14:paraId="5D9D8587" w14:textId="77777777" w:rsidR="009B7C22" w:rsidRDefault="009B7C22" w:rsidP="00F8483D">
      <w:pPr>
        <w:numPr>
          <w:ilvl w:val="0"/>
          <w:numId w:val="29"/>
        </w:numPr>
        <w:tabs>
          <w:tab w:val="clear" w:pos="1080"/>
          <w:tab w:val="num" w:pos="798"/>
        </w:tabs>
        <w:spacing w:line="480" w:lineRule="atLeast"/>
        <w:ind w:hanging="562"/>
        <w:rPr>
          <w:color w:val="000000"/>
          <w:szCs w:val="22"/>
        </w:rPr>
      </w:pPr>
      <w:r w:rsidRPr="00AE508C">
        <w:rPr>
          <w:rFonts w:hint="eastAsia"/>
          <w:color w:val="000000"/>
          <w:szCs w:val="22"/>
        </w:rPr>
        <w:t>基本価額の求め方</w:t>
      </w:r>
    </w:p>
    <w:p w14:paraId="7F186714" w14:textId="77777777" w:rsidR="009B7C22" w:rsidRDefault="003B505D" w:rsidP="009B7C22">
      <w:pPr>
        <w:spacing w:line="480" w:lineRule="atLeast"/>
        <w:ind w:left="756" w:firstLineChars="120" w:firstLine="252"/>
        <w:rPr>
          <w:color w:val="000000"/>
          <w:szCs w:val="22"/>
        </w:rPr>
      </w:pPr>
      <w:r w:rsidRPr="00AE508C">
        <w:rPr>
          <w:rFonts w:hint="eastAsia"/>
          <w:color w:val="000000"/>
          <w:szCs w:val="22"/>
        </w:rPr>
        <w:t>基本価額とは、類似宅地の価額を基準として求</w:t>
      </w:r>
      <w:r>
        <w:rPr>
          <w:rFonts w:hint="eastAsia"/>
          <w:color w:val="000000"/>
          <w:szCs w:val="22"/>
        </w:rPr>
        <w:t>めた価額をいい、介在山林の評価額の基本とされるべき価額で</w:t>
      </w:r>
      <w:r w:rsidRPr="00AE508C">
        <w:rPr>
          <w:rFonts w:hint="eastAsia"/>
          <w:color w:val="000000"/>
          <w:szCs w:val="22"/>
        </w:rPr>
        <w:t>ある。この基本価額の求め方は、原則として市街地宅地評価法に</w:t>
      </w:r>
      <w:r>
        <w:rPr>
          <w:rFonts w:hint="eastAsia"/>
          <w:color w:val="000000"/>
          <w:szCs w:val="22"/>
        </w:rPr>
        <w:t>準ずる方法に</w:t>
      </w:r>
      <w:r w:rsidRPr="00AE508C">
        <w:rPr>
          <w:rFonts w:hint="eastAsia"/>
          <w:color w:val="000000"/>
          <w:szCs w:val="22"/>
        </w:rPr>
        <w:t>よる。</w:t>
      </w:r>
    </w:p>
    <w:p w14:paraId="66375EB4" w14:textId="77777777" w:rsidR="009B7C22" w:rsidRDefault="009B7C22" w:rsidP="00F8483D">
      <w:pPr>
        <w:numPr>
          <w:ilvl w:val="0"/>
          <w:numId w:val="29"/>
        </w:numPr>
        <w:tabs>
          <w:tab w:val="clear" w:pos="1080"/>
          <w:tab w:val="num" w:pos="798"/>
        </w:tabs>
        <w:spacing w:line="480" w:lineRule="atLeast"/>
        <w:ind w:hanging="562"/>
        <w:rPr>
          <w:color w:val="000000"/>
          <w:szCs w:val="22"/>
        </w:rPr>
      </w:pPr>
      <w:bookmarkStart w:id="290" w:name="_Toc311196510"/>
      <w:bookmarkStart w:id="291" w:name="_Toc311744335"/>
      <w:bookmarkStart w:id="292" w:name="_Toc313458889"/>
      <w:bookmarkStart w:id="293" w:name="_Toc318479309"/>
      <w:bookmarkStart w:id="294" w:name="_Toc318989590"/>
      <w:r w:rsidRPr="00057662">
        <w:rPr>
          <w:rFonts w:hint="eastAsia"/>
        </w:rPr>
        <w:t>造成費相当額</w:t>
      </w:r>
      <w:bookmarkEnd w:id="290"/>
      <w:bookmarkEnd w:id="291"/>
      <w:bookmarkEnd w:id="292"/>
      <w:bookmarkEnd w:id="293"/>
      <w:bookmarkEnd w:id="294"/>
    </w:p>
    <w:p w14:paraId="48B8CFCD" w14:textId="77777777" w:rsidR="00DF2483" w:rsidRDefault="00DF2483" w:rsidP="00DF2483">
      <w:pPr>
        <w:spacing w:line="480" w:lineRule="atLeast"/>
        <w:ind w:left="756" w:firstLineChars="120" w:firstLine="252"/>
        <w:rPr>
          <w:color w:val="000000"/>
          <w:szCs w:val="22"/>
        </w:rPr>
      </w:pPr>
      <w:r>
        <w:rPr>
          <w:rFonts w:ascii="ＭＳ 明朝" w:hAnsi="ＭＳ 明朝" w:hint="eastAsia"/>
          <w:color w:val="000000"/>
          <w:szCs w:val="22"/>
        </w:rPr>
        <w:t>別表２に定める「</w:t>
      </w:r>
      <w:r>
        <w:rPr>
          <w:rFonts w:ascii="ＭＳ 明朝" w:hAnsi="ＭＳ 明朝" w:hint="eastAsia"/>
        </w:rPr>
        <w:t>山林又は原野に係る平均的</w:t>
      </w:r>
      <w:r w:rsidRPr="005A4F20">
        <w:rPr>
          <w:rFonts w:ascii="ＭＳ 明朝" w:hAnsi="ＭＳ 明朝"/>
        </w:rPr>
        <w:t>造成費</w:t>
      </w:r>
      <w:r>
        <w:rPr>
          <w:rFonts w:ascii="ＭＳ 明朝" w:hAnsi="ＭＳ 明朝" w:hint="eastAsia"/>
        </w:rPr>
        <w:t>」による。</w:t>
      </w:r>
    </w:p>
    <w:p w14:paraId="27508C00" w14:textId="77777777" w:rsidR="009B7C22" w:rsidRPr="00DF2483" w:rsidRDefault="009B7C22" w:rsidP="009B7C22">
      <w:pPr>
        <w:spacing w:line="480" w:lineRule="atLeast"/>
        <w:ind w:left="756" w:firstLineChars="120" w:firstLine="252"/>
        <w:rPr>
          <w:color w:val="000000"/>
          <w:szCs w:val="22"/>
        </w:rPr>
      </w:pPr>
    </w:p>
    <w:p w14:paraId="5817B40A" w14:textId="77777777" w:rsidR="009B7C22" w:rsidRDefault="009B7C22" w:rsidP="00F8483D">
      <w:pPr>
        <w:pStyle w:val="4"/>
        <w:keepNext w:val="0"/>
        <w:numPr>
          <w:ilvl w:val="0"/>
          <w:numId w:val="28"/>
        </w:numPr>
        <w:spacing w:beforeLines="30" w:before="108" w:line="480" w:lineRule="atLeast"/>
        <w:ind w:leftChars="0"/>
        <w:rPr>
          <w:bCs w:val="0"/>
          <w:color w:val="000000"/>
          <w:szCs w:val="22"/>
        </w:rPr>
      </w:pPr>
      <w:r w:rsidRPr="00AE508C">
        <w:rPr>
          <w:rFonts w:hint="eastAsia"/>
          <w:bCs w:val="0"/>
          <w:color w:val="000000"/>
          <w:szCs w:val="22"/>
        </w:rPr>
        <w:t>価額の算出</w:t>
      </w:r>
    </w:p>
    <w:p w14:paraId="2062CDE2" w14:textId="77777777" w:rsidR="009B7C22" w:rsidRDefault="009B7C22" w:rsidP="00F8483D">
      <w:pPr>
        <w:numPr>
          <w:ilvl w:val="0"/>
          <w:numId w:val="30"/>
        </w:numPr>
        <w:tabs>
          <w:tab w:val="clear" w:pos="1080"/>
          <w:tab w:val="num" w:pos="798"/>
        </w:tabs>
        <w:spacing w:line="480" w:lineRule="atLeast"/>
        <w:ind w:hanging="562"/>
        <w:rPr>
          <w:color w:val="000000"/>
          <w:szCs w:val="22"/>
        </w:rPr>
      </w:pPr>
      <w:r>
        <w:rPr>
          <w:rFonts w:hint="eastAsia"/>
          <w:color w:val="000000"/>
          <w:szCs w:val="22"/>
        </w:rPr>
        <w:t>単位</w:t>
      </w:r>
      <w:r w:rsidR="009378D8">
        <w:rPr>
          <w:rFonts w:hint="eastAsia"/>
          <w:color w:val="000000"/>
          <w:szCs w:val="22"/>
        </w:rPr>
        <w:t>地積</w:t>
      </w:r>
      <w:r w:rsidRPr="00AE508C">
        <w:rPr>
          <w:rFonts w:hint="eastAsia"/>
          <w:color w:val="000000"/>
          <w:szCs w:val="22"/>
        </w:rPr>
        <w:t>当たり</w:t>
      </w:r>
      <w:r w:rsidR="009378D8">
        <w:rPr>
          <w:rFonts w:hint="eastAsia"/>
          <w:color w:val="000000"/>
          <w:szCs w:val="22"/>
        </w:rPr>
        <w:t>の</w:t>
      </w:r>
      <w:r w:rsidRPr="00AE508C">
        <w:rPr>
          <w:rFonts w:hint="eastAsia"/>
          <w:color w:val="000000"/>
          <w:szCs w:val="22"/>
        </w:rPr>
        <w:t>価額の算出</w:t>
      </w:r>
    </w:p>
    <w:p w14:paraId="0981204F" w14:textId="77777777" w:rsidR="009B7C22" w:rsidRPr="000E1E85" w:rsidRDefault="009B7C22" w:rsidP="009B7C22">
      <w:pPr>
        <w:spacing w:line="480" w:lineRule="atLeast"/>
        <w:ind w:left="756" w:firstLineChars="120" w:firstLine="252"/>
        <w:rPr>
          <w:color w:val="000000"/>
          <w:szCs w:val="22"/>
        </w:rPr>
      </w:pPr>
      <w:r w:rsidRPr="00AE508C">
        <w:rPr>
          <w:rFonts w:hint="eastAsia"/>
          <w:color w:val="000000"/>
          <w:szCs w:val="22"/>
        </w:rPr>
        <w:t>市街地宅地評価法</w:t>
      </w:r>
      <w:r>
        <w:rPr>
          <w:rFonts w:hint="eastAsia"/>
          <w:color w:val="000000"/>
          <w:szCs w:val="22"/>
        </w:rPr>
        <w:t>に準ずる方法</w:t>
      </w:r>
      <w:r w:rsidRPr="00AE508C">
        <w:rPr>
          <w:rFonts w:hint="eastAsia"/>
          <w:color w:val="000000"/>
          <w:szCs w:val="22"/>
        </w:rPr>
        <w:t>で求めた基本価額</w:t>
      </w:r>
      <w:r>
        <w:rPr>
          <w:rFonts w:hint="eastAsia"/>
          <w:color w:val="000000"/>
          <w:szCs w:val="22"/>
        </w:rPr>
        <w:t>から、</w:t>
      </w:r>
      <w:r w:rsidRPr="00AE508C">
        <w:rPr>
          <w:rFonts w:hint="eastAsia"/>
          <w:color w:val="000000"/>
          <w:szCs w:val="22"/>
        </w:rPr>
        <w:t>造成費相当額を控除し</w:t>
      </w:r>
      <w:r w:rsidR="007D218F">
        <w:rPr>
          <w:rFonts w:hint="eastAsia"/>
          <w:color w:val="000000"/>
          <w:szCs w:val="22"/>
        </w:rPr>
        <w:t>、これに</w:t>
      </w:r>
      <w:r w:rsidR="007D218F" w:rsidRPr="00905658">
        <w:rPr>
          <w:rFonts w:ascii="ＭＳ 明朝" w:hAnsi="ＭＳ 明朝" w:hint="eastAsia"/>
          <w:color w:val="000000"/>
          <w:szCs w:val="22"/>
        </w:rPr>
        <w:t>3分の1の割合を</w:t>
      </w:r>
      <w:r w:rsidR="007D218F">
        <w:rPr>
          <w:rFonts w:hint="eastAsia"/>
          <w:color w:val="000000"/>
          <w:szCs w:val="22"/>
        </w:rPr>
        <w:t>乗じ</w:t>
      </w:r>
      <w:r w:rsidRPr="00AE508C">
        <w:rPr>
          <w:rFonts w:hint="eastAsia"/>
          <w:color w:val="000000"/>
          <w:szCs w:val="22"/>
        </w:rPr>
        <w:t>て求める。</w:t>
      </w:r>
    </w:p>
    <w:p w14:paraId="39C13BEF" w14:textId="77777777" w:rsidR="009B7C22" w:rsidRDefault="009B7C22" w:rsidP="00F8483D">
      <w:pPr>
        <w:numPr>
          <w:ilvl w:val="0"/>
          <w:numId w:val="30"/>
        </w:numPr>
        <w:tabs>
          <w:tab w:val="clear" w:pos="1080"/>
          <w:tab w:val="num" w:pos="798"/>
        </w:tabs>
        <w:spacing w:line="480" w:lineRule="atLeast"/>
        <w:ind w:hanging="562"/>
        <w:rPr>
          <w:color w:val="000000"/>
          <w:szCs w:val="22"/>
        </w:rPr>
      </w:pPr>
      <w:r w:rsidRPr="00AE508C">
        <w:rPr>
          <w:rFonts w:hint="eastAsia"/>
          <w:color w:val="000000"/>
          <w:szCs w:val="22"/>
        </w:rPr>
        <w:t>価額の算出</w:t>
      </w:r>
    </w:p>
    <w:p w14:paraId="4525135F" w14:textId="77777777" w:rsidR="009B7C22" w:rsidRDefault="009B7C22" w:rsidP="009B7C22">
      <w:pPr>
        <w:spacing w:line="480" w:lineRule="atLeast"/>
        <w:ind w:left="756" w:firstLineChars="120" w:firstLine="252"/>
        <w:rPr>
          <w:color w:val="000000"/>
          <w:szCs w:val="22"/>
        </w:rPr>
      </w:pPr>
      <w:r w:rsidRPr="00AE508C">
        <w:rPr>
          <w:rFonts w:hint="eastAsia"/>
          <w:color w:val="000000"/>
          <w:szCs w:val="22"/>
        </w:rPr>
        <w:t>前記で求めた各筆の単位</w:t>
      </w:r>
      <w:r>
        <w:rPr>
          <w:rFonts w:hint="eastAsia"/>
          <w:color w:val="000000"/>
          <w:szCs w:val="22"/>
        </w:rPr>
        <w:t>地積</w:t>
      </w:r>
      <w:r w:rsidRPr="00AE508C">
        <w:rPr>
          <w:rFonts w:hint="eastAsia"/>
          <w:color w:val="000000"/>
          <w:szCs w:val="22"/>
        </w:rPr>
        <w:t>当たり</w:t>
      </w:r>
      <w:r>
        <w:rPr>
          <w:rFonts w:hint="eastAsia"/>
          <w:color w:val="000000"/>
          <w:szCs w:val="22"/>
        </w:rPr>
        <w:t>の</w:t>
      </w:r>
      <w:r w:rsidRPr="00AE508C">
        <w:rPr>
          <w:rFonts w:hint="eastAsia"/>
          <w:color w:val="000000"/>
          <w:szCs w:val="22"/>
        </w:rPr>
        <w:t>価額</w:t>
      </w:r>
      <w:r w:rsidR="003B505D">
        <w:rPr>
          <w:rFonts w:hint="eastAsia"/>
          <w:color w:val="000000"/>
          <w:szCs w:val="22"/>
        </w:rPr>
        <w:t>に当該土地の</w:t>
      </w:r>
      <w:r w:rsidRPr="00AE508C">
        <w:rPr>
          <w:rFonts w:hint="eastAsia"/>
          <w:color w:val="000000"/>
          <w:szCs w:val="22"/>
        </w:rPr>
        <w:t>地積を乗じて求める。</w:t>
      </w:r>
    </w:p>
    <w:p w14:paraId="3A64EB4B" w14:textId="77777777" w:rsidR="009B7C22" w:rsidRPr="00884A93" w:rsidRDefault="009B7C22" w:rsidP="009B7C22">
      <w:pPr>
        <w:spacing w:line="480" w:lineRule="atLeast"/>
        <w:ind w:left="756" w:firstLineChars="120" w:firstLine="252"/>
        <w:rPr>
          <w:bCs/>
          <w:color w:val="000000"/>
          <w:szCs w:val="22"/>
        </w:rPr>
      </w:pPr>
      <w:r w:rsidRPr="00884A93">
        <w:rPr>
          <w:rFonts w:hint="eastAsia"/>
          <w:bCs/>
          <w:color w:val="000000"/>
          <w:szCs w:val="22"/>
        </w:rPr>
        <w:t>価額</w:t>
      </w:r>
      <w:r w:rsidRPr="00884A93">
        <w:rPr>
          <w:rFonts w:hint="eastAsia"/>
          <w:bCs/>
          <w:color w:val="000000"/>
          <w:szCs w:val="22"/>
        </w:rPr>
        <w:t xml:space="preserve"> </w:t>
      </w:r>
      <w:r w:rsidRPr="00884A93">
        <w:rPr>
          <w:rFonts w:hint="eastAsia"/>
          <w:bCs/>
          <w:color w:val="000000"/>
          <w:szCs w:val="22"/>
        </w:rPr>
        <w:t>＝</w:t>
      </w:r>
      <w:r w:rsidRPr="00884A93">
        <w:rPr>
          <w:rFonts w:hint="eastAsia"/>
          <w:bCs/>
          <w:color w:val="000000"/>
          <w:szCs w:val="22"/>
        </w:rPr>
        <w:t xml:space="preserve"> </w:t>
      </w:r>
      <w:r w:rsidRPr="00884A93">
        <w:rPr>
          <w:rFonts w:hint="eastAsia"/>
          <w:bCs/>
          <w:color w:val="000000"/>
          <w:szCs w:val="22"/>
        </w:rPr>
        <w:t>単位地積当たりの価額</w:t>
      </w:r>
      <w:r w:rsidR="00BD2E06">
        <w:rPr>
          <w:rFonts w:hint="eastAsia"/>
          <w:bCs/>
          <w:color w:val="000000"/>
          <w:szCs w:val="22"/>
        </w:rPr>
        <w:t xml:space="preserve"> </w:t>
      </w:r>
      <w:r w:rsidRPr="00884A93">
        <w:rPr>
          <w:rFonts w:hint="eastAsia"/>
          <w:bCs/>
          <w:color w:val="000000"/>
          <w:szCs w:val="22"/>
        </w:rPr>
        <w:t>×</w:t>
      </w:r>
      <w:r w:rsidRPr="00884A93">
        <w:rPr>
          <w:rFonts w:hint="eastAsia"/>
          <w:bCs/>
          <w:color w:val="000000"/>
          <w:szCs w:val="22"/>
        </w:rPr>
        <w:t xml:space="preserve"> </w:t>
      </w:r>
      <w:r w:rsidRPr="00884A93">
        <w:rPr>
          <w:rFonts w:hint="eastAsia"/>
          <w:bCs/>
          <w:color w:val="000000"/>
          <w:szCs w:val="22"/>
        </w:rPr>
        <w:t>地積</w:t>
      </w:r>
      <w:r w:rsidRPr="00884A93">
        <w:rPr>
          <w:rFonts w:hint="eastAsia"/>
          <w:bCs/>
          <w:color w:val="000000"/>
          <w:szCs w:val="22"/>
        </w:rPr>
        <w:t xml:space="preserve"> </w:t>
      </w:r>
    </w:p>
    <w:p w14:paraId="4CA37689" w14:textId="77777777" w:rsidR="008528FD" w:rsidRPr="005F650A" w:rsidRDefault="008528FD" w:rsidP="008528FD">
      <w:pPr>
        <w:pStyle w:val="2"/>
        <w:keepNext w:val="0"/>
        <w:spacing w:line="480" w:lineRule="atLeast"/>
        <w:rPr>
          <w:rFonts w:ascii="ＭＳ ゴシック" w:hAnsi="ＭＳ ゴシック"/>
          <w:color w:val="000000"/>
          <w:sz w:val="22"/>
          <w:szCs w:val="22"/>
        </w:rPr>
      </w:pPr>
      <w:r>
        <w:rPr>
          <w:color w:val="000000"/>
          <w:sz w:val="22"/>
          <w:szCs w:val="22"/>
        </w:rPr>
        <w:br w:type="page"/>
      </w:r>
      <w:bookmarkStart w:id="295" w:name="_Toc162364937"/>
      <w:r w:rsidRPr="005F650A">
        <w:rPr>
          <w:rFonts w:ascii="ＭＳ ゴシック" w:hAnsi="ＭＳ ゴシック" w:hint="eastAsia"/>
          <w:color w:val="000000"/>
          <w:sz w:val="22"/>
          <w:szCs w:val="22"/>
        </w:rPr>
        <w:lastRenderedPageBreak/>
        <w:t>第</w:t>
      </w:r>
      <w:r w:rsidR="00E10195">
        <w:rPr>
          <w:rFonts w:ascii="ＭＳ ゴシック" w:hAnsi="ＭＳ ゴシック" w:hint="eastAsia"/>
          <w:color w:val="000000"/>
          <w:sz w:val="22"/>
          <w:szCs w:val="22"/>
        </w:rPr>
        <w:t>5</w:t>
      </w:r>
      <w:r w:rsidRPr="005F650A">
        <w:rPr>
          <w:rFonts w:ascii="ＭＳ ゴシック" w:hAnsi="ＭＳ ゴシック" w:hint="eastAsia"/>
          <w:color w:val="000000"/>
          <w:sz w:val="22"/>
          <w:szCs w:val="22"/>
        </w:rPr>
        <w:t xml:space="preserve">節 </w:t>
      </w:r>
      <w:r>
        <w:rPr>
          <w:rFonts w:ascii="ＭＳ ゴシック" w:hAnsi="ＭＳ ゴシック" w:hint="eastAsia"/>
          <w:color w:val="000000"/>
          <w:sz w:val="22"/>
          <w:szCs w:val="22"/>
        </w:rPr>
        <w:t>牧　場</w:t>
      </w:r>
      <w:bookmarkEnd w:id="295"/>
    </w:p>
    <w:p w14:paraId="36073AE4" w14:textId="77777777" w:rsidR="001A1C9F" w:rsidRPr="00077B28" w:rsidRDefault="008528FD" w:rsidP="00F8483D">
      <w:pPr>
        <w:pStyle w:val="3"/>
        <w:keepNext w:val="0"/>
        <w:numPr>
          <w:ilvl w:val="0"/>
          <w:numId w:val="54"/>
        </w:numPr>
        <w:tabs>
          <w:tab w:val="clear" w:pos="704"/>
        </w:tabs>
        <w:spacing w:line="480" w:lineRule="atLeast"/>
        <w:ind w:leftChars="0"/>
        <w:rPr>
          <w:rFonts w:ascii="ＭＳ 明朝" w:eastAsia="ＭＳ 明朝" w:hAnsi="ＭＳ 明朝"/>
          <w:color w:val="000000"/>
          <w:szCs w:val="22"/>
        </w:rPr>
      </w:pPr>
      <w:bookmarkStart w:id="296" w:name="_Toc162364938"/>
      <w:r w:rsidRPr="00077B28">
        <w:rPr>
          <w:rFonts w:ascii="ＭＳ 明朝" w:eastAsia="ＭＳ 明朝" w:hAnsi="ＭＳ 明朝" w:hint="eastAsia"/>
          <w:color w:val="000000"/>
          <w:szCs w:val="22"/>
        </w:rPr>
        <w:t>評価の基本</w:t>
      </w:r>
      <w:bookmarkEnd w:id="296"/>
    </w:p>
    <w:p w14:paraId="4E6AFD7E" w14:textId="77777777" w:rsidR="008528FD" w:rsidRDefault="00EB58C1" w:rsidP="00077B28">
      <w:pPr>
        <w:spacing w:line="480" w:lineRule="atLeast"/>
        <w:ind w:leftChars="213" w:left="447" w:firstLineChars="106" w:firstLine="223"/>
        <w:rPr>
          <w:bCs/>
          <w:color w:val="000000"/>
          <w:szCs w:val="22"/>
        </w:rPr>
      </w:pPr>
      <w:r>
        <w:rPr>
          <w:rFonts w:hint="eastAsia"/>
          <w:bCs/>
          <w:color w:val="000000"/>
          <w:szCs w:val="22"/>
        </w:rPr>
        <w:t>牧場の評価は、牧場の位置、地形等を考慮し、</w:t>
      </w:r>
      <w:r w:rsidR="002840ED">
        <w:rPr>
          <w:rFonts w:hint="eastAsia"/>
          <w:bCs/>
          <w:color w:val="000000"/>
          <w:szCs w:val="22"/>
        </w:rPr>
        <w:t>付</w:t>
      </w:r>
      <w:r>
        <w:rPr>
          <w:rFonts w:hint="eastAsia"/>
          <w:bCs/>
          <w:color w:val="000000"/>
          <w:szCs w:val="22"/>
        </w:rPr>
        <w:t>近の土地の価額に比準</w:t>
      </w:r>
      <w:r w:rsidR="008528FD" w:rsidRPr="00AE508C">
        <w:rPr>
          <w:rFonts w:hint="eastAsia"/>
          <w:bCs/>
          <w:color w:val="000000"/>
          <w:szCs w:val="22"/>
        </w:rPr>
        <w:t>して、その価額を求める方法による。</w:t>
      </w:r>
    </w:p>
    <w:p w14:paraId="798B9B3E" w14:textId="77777777" w:rsidR="00BB19E7" w:rsidRPr="00A64C8C" w:rsidRDefault="00BB19E7" w:rsidP="001A1C9F">
      <w:pPr>
        <w:spacing w:line="480" w:lineRule="atLeast"/>
        <w:ind w:leftChars="386" w:left="811" w:firstLineChars="106" w:firstLine="223"/>
        <w:rPr>
          <w:bCs/>
          <w:color w:val="000000"/>
          <w:szCs w:val="22"/>
        </w:rPr>
      </w:pPr>
    </w:p>
    <w:p w14:paraId="7BCF9CDF" w14:textId="77777777" w:rsidR="001A1C9F" w:rsidRPr="00077B28" w:rsidRDefault="008528FD" w:rsidP="00F8483D">
      <w:pPr>
        <w:pStyle w:val="3"/>
        <w:keepNext w:val="0"/>
        <w:numPr>
          <w:ilvl w:val="0"/>
          <w:numId w:val="54"/>
        </w:numPr>
        <w:tabs>
          <w:tab w:val="clear" w:pos="704"/>
        </w:tabs>
        <w:spacing w:line="480" w:lineRule="atLeast"/>
        <w:ind w:leftChars="0"/>
        <w:rPr>
          <w:rFonts w:ascii="ＭＳ 明朝" w:eastAsia="ＭＳ 明朝" w:hAnsi="ＭＳ 明朝"/>
          <w:color w:val="000000"/>
          <w:szCs w:val="22"/>
        </w:rPr>
      </w:pPr>
      <w:bookmarkStart w:id="297" w:name="_Toc162364939"/>
      <w:r w:rsidRPr="00077B28">
        <w:rPr>
          <w:rFonts w:ascii="ＭＳ 明朝" w:eastAsia="ＭＳ 明朝" w:hAnsi="ＭＳ 明朝" w:hint="eastAsia"/>
          <w:color w:val="000000"/>
          <w:szCs w:val="22"/>
        </w:rPr>
        <w:t>評価方法</w:t>
      </w:r>
      <w:bookmarkEnd w:id="297"/>
    </w:p>
    <w:p w14:paraId="66C200E2" w14:textId="77777777" w:rsidR="001A1C9F" w:rsidRDefault="0045767B" w:rsidP="00077B28">
      <w:pPr>
        <w:spacing w:line="480" w:lineRule="atLeast"/>
        <w:ind w:leftChars="213" w:left="447" w:firstLineChars="106" w:firstLine="223"/>
        <w:rPr>
          <w:bCs/>
          <w:color w:val="000000"/>
          <w:szCs w:val="22"/>
        </w:rPr>
      </w:pPr>
      <w:r>
        <w:rPr>
          <w:rFonts w:hint="eastAsia"/>
          <w:bCs/>
          <w:color w:val="000000"/>
          <w:szCs w:val="22"/>
        </w:rPr>
        <w:t>牧場として包含される土地の利用状況が画一的でないので、評価の過程においては、その利用状況に</w:t>
      </w:r>
      <w:r w:rsidRPr="00077B28">
        <w:rPr>
          <w:rFonts w:ascii="ＭＳ 明朝" w:hAnsi="ＭＳ 明朝" w:hint="eastAsia"/>
          <w:color w:val="000000"/>
          <w:szCs w:val="22"/>
        </w:rPr>
        <w:t>応じた</w:t>
      </w:r>
      <w:r>
        <w:rPr>
          <w:rFonts w:hint="eastAsia"/>
          <w:bCs/>
          <w:color w:val="000000"/>
          <w:szCs w:val="22"/>
        </w:rPr>
        <w:t>部分別の評価を行うことが適当と考えられる。</w:t>
      </w:r>
    </w:p>
    <w:p w14:paraId="3BA8D144" w14:textId="77777777" w:rsidR="008528FD" w:rsidRDefault="001A1C9F" w:rsidP="00077B28">
      <w:pPr>
        <w:spacing w:line="480" w:lineRule="atLeast"/>
        <w:ind w:leftChars="213" w:left="447" w:firstLineChars="106" w:firstLine="223"/>
        <w:rPr>
          <w:color w:val="000000"/>
          <w:szCs w:val="22"/>
        </w:rPr>
      </w:pPr>
      <w:r>
        <w:rPr>
          <w:rFonts w:hint="eastAsia"/>
          <w:color w:val="000000"/>
          <w:szCs w:val="22"/>
        </w:rPr>
        <w:t>従って、評価に</w:t>
      </w:r>
      <w:r w:rsidRPr="00077B28">
        <w:rPr>
          <w:rFonts w:ascii="ＭＳ 明朝" w:hAnsi="ＭＳ 明朝" w:hint="eastAsia"/>
          <w:color w:val="000000"/>
          <w:szCs w:val="22"/>
        </w:rPr>
        <w:t>当たって</w:t>
      </w:r>
      <w:r>
        <w:rPr>
          <w:rFonts w:hint="eastAsia"/>
          <w:color w:val="000000"/>
          <w:szCs w:val="22"/>
        </w:rPr>
        <w:t>は</w:t>
      </w:r>
      <w:r w:rsidR="00FA3AD0">
        <w:rPr>
          <w:rFonts w:hint="eastAsia"/>
          <w:color w:val="000000"/>
          <w:szCs w:val="22"/>
        </w:rPr>
        <w:t>、</w:t>
      </w:r>
      <w:r w:rsidR="005E2A65">
        <w:rPr>
          <w:rFonts w:hint="eastAsia"/>
          <w:color w:val="000000"/>
          <w:szCs w:val="22"/>
        </w:rPr>
        <w:t>付</w:t>
      </w:r>
      <w:r w:rsidR="00FA3AD0">
        <w:rPr>
          <w:rFonts w:hint="eastAsia"/>
          <w:color w:val="000000"/>
          <w:szCs w:val="22"/>
        </w:rPr>
        <w:t>近の土地（宅地、雑種地、畑、原野等）の価額を基礎とし、当該牧場の位置、地形等を考慮してその価額を</w:t>
      </w:r>
      <w:r w:rsidR="00FA3AD0" w:rsidRPr="001A1C9F">
        <w:rPr>
          <w:rFonts w:hint="eastAsia"/>
          <w:bCs/>
          <w:color w:val="000000"/>
          <w:szCs w:val="22"/>
        </w:rPr>
        <w:t>求める</w:t>
      </w:r>
      <w:r w:rsidR="00FA3AD0">
        <w:rPr>
          <w:rFonts w:hint="eastAsia"/>
          <w:color w:val="000000"/>
          <w:szCs w:val="22"/>
        </w:rPr>
        <w:t>。</w:t>
      </w:r>
    </w:p>
    <w:p w14:paraId="5670FE82" w14:textId="77777777" w:rsidR="00BB19E7" w:rsidRPr="00AE508C" w:rsidRDefault="00BB19E7" w:rsidP="001A1C9F">
      <w:pPr>
        <w:spacing w:line="480" w:lineRule="atLeast"/>
        <w:ind w:leftChars="386" w:left="811" w:firstLineChars="106" w:firstLine="223"/>
        <w:rPr>
          <w:color w:val="000000"/>
          <w:szCs w:val="22"/>
        </w:rPr>
      </w:pPr>
    </w:p>
    <w:p w14:paraId="47E0B524" w14:textId="77777777" w:rsidR="00077B28" w:rsidRPr="00077B28" w:rsidRDefault="008528FD" w:rsidP="00F8483D">
      <w:pPr>
        <w:pStyle w:val="3"/>
        <w:keepNext w:val="0"/>
        <w:numPr>
          <w:ilvl w:val="0"/>
          <w:numId w:val="54"/>
        </w:numPr>
        <w:tabs>
          <w:tab w:val="clear" w:pos="704"/>
        </w:tabs>
        <w:spacing w:line="480" w:lineRule="atLeast"/>
        <w:ind w:leftChars="0"/>
        <w:rPr>
          <w:color w:val="000000"/>
          <w:szCs w:val="22"/>
        </w:rPr>
      </w:pPr>
      <w:bookmarkStart w:id="298" w:name="_Toc162364940"/>
      <w:r w:rsidRPr="00077B28">
        <w:rPr>
          <w:rFonts w:ascii="ＭＳ 明朝" w:eastAsia="ＭＳ 明朝" w:hAnsi="ＭＳ 明朝" w:hint="eastAsia"/>
          <w:color w:val="000000"/>
          <w:szCs w:val="22"/>
        </w:rPr>
        <w:t>価額の算出</w:t>
      </w:r>
      <w:bookmarkEnd w:id="298"/>
    </w:p>
    <w:p w14:paraId="1291FFD8" w14:textId="77777777" w:rsidR="008528FD" w:rsidRPr="00AE508C" w:rsidRDefault="00DA3A96" w:rsidP="00077B28">
      <w:pPr>
        <w:spacing w:line="480" w:lineRule="atLeast"/>
        <w:ind w:leftChars="213" w:left="447" w:firstLineChars="106" w:firstLine="223"/>
        <w:rPr>
          <w:color w:val="000000"/>
          <w:szCs w:val="22"/>
        </w:rPr>
      </w:pPr>
      <w:r>
        <w:rPr>
          <w:rFonts w:hint="eastAsia"/>
          <w:color w:val="000000"/>
          <w:szCs w:val="22"/>
        </w:rPr>
        <w:t>牧場</w:t>
      </w:r>
      <w:r w:rsidR="008528FD" w:rsidRPr="00AE508C">
        <w:rPr>
          <w:rFonts w:hint="eastAsia"/>
          <w:color w:val="000000"/>
          <w:szCs w:val="22"/>
        </w:rPr>
        <w:t>の単位</w:t>
      </w:r>
      <w:r w:rsidR="00D3744D">
        <w:rPr>
          <w:rFonts w:hint="eastAsia"/>
          <w:color w:val="000000"/>
          <w:szCs w:val="22"/>
        </w:rPr>
        <w:t>地積</w:t>
      </w:r>
      <w:r w:rsidR="008528FD" w:rsidRPr="00AE508C">
        <w:rPr>
          <w:rFonts w:hint="eastAsia"/>
          <w:color w:val="000000"/>
          <w:szCs w:val="22"/>
        </w:rPr>
        <w:t>当たり</w:t>
      </w:r>
      <w:r w:rsidR="00716EF1">
        <w:rPr>
          <w:rFonts w:hint="eastAsia"/>
          <w:color w:val="000000"/>
          <w:szCs w:val="22"/>
        </w:rPr>
        <w:t>の</w:t>
      </w:r>
      <w:r w:rsidR="008528FD" w:rsidRPr="00AE508C">
        <w:rPr>
          <w:rFonts w:hint="eastAsia"/>
          <w:color w:val="000000"/>
          <w:szCs w:val="22"/>
        </w:rPr>
        <w:t>価額に</w:t>
      </w:r>
      <w:r>
        <w:rPr>
          <w:rFonts w:hint="eastAsia"/>
          <w:color w:val="000000"/>
          <w:szCs w:val="22"/>
        </w:rPr>
        <w:t>、</w:t>
      </w:r>
      <w:r w:rsidR="008528FD" w:rsidRPr="00AE508C">
        <w:rPr>
          <w:rFonts w:hint="eastAsia"/>
          <w:color w:val="000000"/>
          <w:szCs w:val="22"/>
        </w:rPr>
        <w:t>各筆の地積を乗じて価額を求める。</w:t>
      </w:r>
      <w:r w:rsidR="008528FD" w:rsidRPr="00AE508C">
        <w:rPr>
          <w:color w:val="000000"/>
          <w:szCs w:val="22"/>
        </w:rPr>
        <w:br/>
      </w:r>
      <w:r w:rsidR="00D42A26" w:rsidRPr="00AE508C">
        <w:rPr>
          <w:rFonts w:hint="eastAsia"/>
          <w:color w:val="000000"/>
          <w:szCs w:val="22"/>
        </w:rPr>
        <w:t xml:space="preserve">　価額</w:t>
      </w:r>
      <w:r w:rsidR="00D42A26" w:rsidRPr="00AE508C">
        <w:rPr>
          <w:rFonts w:hint="eastAsia"/>
          <w:color w:val="000000"/>
          <w:szCs w:val="22"/>
        </w:rPr>
        <w:t xml:space="preserve"> </w:t>
      </w:r>
      <w:r w:rsidR="00D42A26" w:rsidRPr="00AE508C">
        <w:rPr>
          <w:rFonts w:hint="eastAsia"/>
          <w:color w:val="000000"/>
          <w:szCs w:val="22"/>
        </w:rPr>
        <w:t>＝</w:t>
      </w:r>
      <w:r w:rsidR="00D42A26" w:rsidRPr="00AE508C">
        <w:rPr>
          <w:rFonts w:hint="eastAsia"/>
          <w:color w:val="000000"/>
          <w:szCs w:val="22"/>
        </w:rPr>
        <w:t xml:space="preserve"> </w:t>
      </w:r>
      <w:r w:rsidR="00D42A26" w:rsidRPr="00AE508C">
        <w:rPr>
          <w:rFonts w:hint="eastAsia"/>
          <w:color w:val="000000"/>
          <w:szCs w:val="22"/>
        </w:rPr>
        <w:t>単位</w:t>
      </w:r>
      <w:r w:rsidR="00D42A26" w:rsidRPr="00077B28">
        <w:rPr>
          <w:rFonts w:hint="eastAsia"/>
          <w:bCs/>
          <w:color w:val="000000"/>
          <w:szCs w:val="22"/>
        </w:rPr>
        <w:t>地積</w:t>
      </w:r>
      <w:r w:rsidR="00D42A26" w:rsidRPr="00AE508C">
        <w:rPr>
          <w:rFonts w:hint="eastAsia"/>
          <w:color w:val="000000"/>
          <w:szCs w:val="22"/>
        </w:rPr>
        <w:t>当たり</w:t>
      </w:r>
      <w:r w:rsidR="00716EF1">
        <w:rPr>
          <w:rFonts w:hint="eastAsia"/>
          <w:color w:val="000000"/>
          <w:szCs w:val="22"/>
        </w:rPr>
        <w:t>の</w:t>
      </w:r>
      <w:r w:rsidR="00D42A26" w:rsidRPr="00AE508C">
        <w:rPr>
          <w:rFonts w:hint="eastAsia"/>
          <w:color w:val="000000"/>
          <w:szCs w:val="22"/>
        </w:rPr>
        <w:t>価額</w:t>
      </w:r>
      <w:r w:rsidR="00D42A26" w:rsidRPr="00AE508C">
        <w:rPr>
          <w:rFonts w:hint="eastAsia"/>
          <w:color w:val="000000"/>
          <w:szCs w:val="22"/>
        </w:rPr>
        <w:t xml:space="preserve"> </w:t>
      </w:r>
      <w:r w:rsidR="00D42A26" w:rsidRPr="00AE508C">
        <w:rPr>
          <w:rFonts w:hint="eastAsia"/>
          <w:color w:val="000000"/>
          <w:szCs w:val="22"/>
        </w:rPr>
        <w:t>×</w:t>
      </w:r>
      <w:r w:rsidR="00D42A26" w:rsidRPr="00AE508C">
        <w:rPr>
          <w:rFonts w:hint="eastAsia"/>
          <w:color w:val="000000"/>
          <w:szCs w:val="22"/>
        </w:rPr>
        <w:t xml:space="preserve"> </w:t>
      </w:r>
      <w:r w:rsidR="00D42A26" w:rsidRPr="00AE508C">
        <w:rPr>
          <w:rFonts w:hint="eastAsia"/>
          <w:color w:val="000000"/>
          <w:szCs w:val="22"/>
        </w:rPr>
        <w:t>地積</w:t>
      </w:r>
    </w:p>
    <w:p w14:paraId="0610CC2D" w14:textId="77777777" w:rsidR="00BB3A81" w:rsidRDefault="008528FD" w:rsidP="008528FD">
      <w:pPr>
        <w:pStyle w:val="2"/>
        <w:keepNext w:val="0"/>
        <w:spacing w:line="480" w:lineRule="atLeast"/>
        <w:rPr>
          <w:rFonts w:ascii="ＭＳ ゴシック" w:hAnsi="ＭＳ ゴシック"/>
          <w:color w:val="000000"/>
          <w:sz w:val="22"/>
          <w:szCs w:val="22"/>
        </w:rPr>
      </w:pPr>
      <w:r>
        <w:rPr>
          <w:rFonts w:ascii="ＭＳ ゴシック" w:hAnsi="ＭＳ ゴシック"/>
          <w:color w:val="000000"/>
          <w:sz w:val="22"/>
          <w:szCs w:val="22"/>
        </w:rPr>
        <w:br w:type="page"/>
      </w:r>
      <w:bookmarkStart w:id="299" w:name="_Toc162364941"/>
      <w:r w:rsidR="00BB3A81" w:rsidRPr="005F650A">
        <w:rPr>
          <w:rFonts w:ascii="ＭＳ ゴシック" w:hAnsi="ＭＳ ゴシック" w:hint="eastAsia"/>
          <w:color w:val="000000"/>
          <w:sz w:val="22"/>
          <w:szCs w:val="22"/>
        </w:rPr>
        <w:lastRenderedPageBreak/>
        <w:t>第</w:t>
      </w:r>
      <w:r w:rsidR="00E10195">
        <w:rPr>
          <w:rFonts w:ascii="ＭＳ ゴシック" w:hAnsi="ＭＳ ゴシック" w:hint="eastAsia"/>
          <w:color w:val="000000"/>
          <w:sz w:val="22"/>
          <w:szCs w:val="22"/>
        </w:rPr>
        <w:t>6</w:t>
      </w:r>
      <w:r w:rsidR="00BB3A81" w:rsidRPr="005F650A">
        <w:rPr>
          <w:rFonts w:ascii="ＭＳ ゴシック" w:hAnsi="ＭＳ ゴシック" w:hint="eastAsia"/>
          <w:color w:val="000000"/>
          <w:sz w:val="22"/>
          <w:szCs w:val="22"/>
        </w:rPr>
        <w:t>節 原　野</w:t>
      </w:r>
      <w:bookmarkEnd w:id="299"/>
    </w:p>
    <w:p w14:paraId="4D75917F" w14:textId="78994568" w:rsidR="00FD5696" w:rsidRPr="005F650A" w:rsidRDefault="00510EEC" w:rsidP="00F8483D">
      <w:pPr>
        <w:pStyle w:val="3"/>
        <w:keepNext w:val="0"/>
        <w:numPr>
          <w:ilvl w:val="0"/>
          <w:numId w:val="25"/>
        </w:numPr>
        <w:spacing w:line="480" w:lineRule="atLeast"/>
        <w:ind w:leftChars="0"/>
        <w:rPr>
          <w:rFonts w:ascii="ＭＳ ゴシック" w:hAnsi="ＭＳ ゴシック"/>
          <w:color w:val="000000"/>
          <w:sz w:val="22"/>
          <w:szCs w:val="22"/>
        </w:rPr>
      </w:pPr>
      <w:bookmarkStart w:id="300" w:name="_Toc162364942"/>
      <w:r>
        <w:rPr>
          <w:rFonts w:hint="eastAsia"/>
          <w:bCs/>
          <w:color w:val="000000"/>
          <w:szCs w:val="22"/>
        </w:rPr>
        <w:t>評価の基本</w:t>
      </w:r>
      <w:bookmarkEnd w:id="300"/>
    </w:p>
    <w:p w14:paraId="325B82FD" w14:textId="0BEC9712" w:rsidR="00BB3A81" w:rsidRDefault="00560B18" w:rsidP="00510EEC">
      <w:pPr>
        <w:spacing w:line="480" w:lineRule="atLeast"/>
        <w:ind w:leftChars="213" w:left="447" w:firstLineChars="106" w:firstLine="223"/>
        <w:rPr>
          <w:bCs/>
          <w:color w:val="000000"/>
          <w:szCs w:val="22"/>
        </w:rPr>
      </w:pPr>
      <w:r w:rsidRPr="0079229A">
        <w:rPr>
          <w:rFonts w:hint="eastAsia"/>
        </w:rPr>
        <w:t>原野の評価は、</w:t>
      </w:r>
      <w:r w:rsidR="00510EEC">
        <w:rPr>
          <w:rFonts w:hint="eastAsia"/>
        </w:rPr>
        <w:t>当該原野</w:t>
      </w:r>
      <w:r w:rsidR="004512A9">
        <w:rPr>
          <w:rFonts w:hint="eastAsia"/>
        </w:rPr>
        <w:t>の</w:t>
      </w:r>
      <w:r w:rsidR="00A032A3">
        <w:rPr>
          <w:rFonts w:hint="eastAsia"/>
        </w:rPr>
        <w:t>位置、利用状況</w:t>
      </w:r>
      <w:r w:rsidR="004512A9">
        <w:rPr>
          <w:rFonts w:hint="eastAsia"/>
        </w:rPr>
        <w:t>等</w:t>
      </w:r>
      <w:r w:rsidR="00A032A3">
        <w:rPr>
          <w:rFonts w:hint="eastAsia"/>
        </w:rPr>
        <w:t>を考慮し、</w:t>
      </w:r>
      <w:r w:rsidR="00354D99">
        <w:rPr>
          <w:rFonts w:hint="eastAsia"/>
        </w:rPr>
        <w:t>付</w:t>
      </w:r>
      <w:r w:rsidR="00A032A3">
        <w:rPr>
          <w:rFonts w:hint="eastAsia"/>
        </w:rPr>
        <w:t>近の土地</w:t>
      </w:r>
      <w:r w:rsidR="00510EEC" w:rsidRPr="00AE508C">
        <w:rPr>
          <w:rFonts w:hint="eastAsia"/>
          <w:color w:val="000000"/>
          <w:szCs w:val="22"/>
        </w:rPr>
        <w:t>（</w:t>
      </w:r>
      <w:r w:rsidR="00510EEC">
        <w:rPr>
          <w:rFonts w:hint="eastAsia"/>
          <w:color w:val="000000"/>
          <w:szCs w:val="22"/>
        </w:rPr>
        <w:t>宅地、</w:t>
      </w:r>
      <w:r w:rsidR="00510EEC" w:rsidRPr="00AE508C">
        <w:rPr>
          <w:rFonts w:hint="eastAsia"/>
          <w:color w:val="000000"/>
          <w:szCs w:val="22"/>
        </w:rPr>
        <w:t>農地、山林）</w:t>
      </w:r>
      <w:r w:rsidR="00A032A3">
        <w:rPr>
          <w:rFonts w:hint="eastAsia"/>
        </w:rPr>
        <w:t>の価額に比準して</w:t>
      </w:r>
      <w:r w:rsidRPr="0079229A">
        <w:rPr>
          <w:rFonts w:hint="eastAsia"/>
        </w:rPr>
        <w:t>その価額を求める方法による</w:t>
      </w:r>
      <w:r w:rsidR="00BB3A81" w:rsidRPr="00AE508C">
        <w:rPr>
          <w:rFonts w:hint="eastAsia"/>
          <w:color w:val="000000"/>
          <w:szCs w:val="22"/>
        </w:rPr>
        <w:t>。</w:t>
      </w:r>
    </w:p>
    <w:p w14:paraId="7BBCF32E" w14:textId="40AA59C3" w:rsidR="00BB19E7" w:rsidRDefault="00BB19E7" w:rsidP="00F00320">
      <w:pPr>
        <w:spacing w:line="280" w:lineRule="atLeast"/>
      </w:pPr>
    </w:p>
    <w:p w14:paraId="6C4BC4FE" w14:textId="1058C496" w:rsidR="00510EEC" w:rsidRDefault="00510EEC" w:rsidP="00F8483D">
      <w:pPr>
        <w:pStyle w:val="3"/>
        <w:keepNext w:val="0"/>
        <w:numPr>
          <w:ilvl w:val="0"/>
          <w:numId w:val="25"/>
        </w:numPr>
        <w:spacing w:line="480" w:lineRule="atLeast"/>
        <w:ind w:leftChars="0"/>
      </w:pPr>
      <w:bookmarkStart w:id="301" w:name="_Toc162364943"/>
      <w:r>
        <w:rPr>
          <w:rFonts w:hint="eastAsia"/>
        </w:rPr>
        <w:t>宅地比準原野</w:t>
      </w:r>
      <w:bookmarkEnd w:id="301"/>
    </w:p>
    <w:p w14:paraId="7E9E9D97" w14:textId="55196A90" w:rsidR="00510EEC" w:rsidRDefault="00510EEC" w:rsidP="00F8483D">
      <w:pPr>
        <w:pStyle w:val="4"/>
        <w:keepNext w:val="0"/>
        <w:numPr>
          <w:ilvl w:val="0"/>
          <w:numId w:val="31"/>
        </w:numPr>
        <w:tabs>
          <w:tab w:val="clear" w:pos="795"/>
        </w:tabs>
        <w:spacing w:beforeLines="30" w:before="108" w:line="480" w:lineRule="atLeast"/>
        <w:ind w:leftChars="0"/>
        <w:rPr>
          <w:rFonts w:ascii="ＭＳ 明朝" w:hAnsi="ＭＳ 明朝"/>
        </w:rPr>
      </w:pPr>
      <w:r w:rsidRPr="00AE508C">
        <w:rPr>
          <w:rFonts w:hint="eastAsia"/>
          <w:color w:val="000000"/>
          <w:szCs w:val="22"/>
        </w:rPr>
        <w:t>評価の基本</w:t>
      </w:r>
      <w:r w:rsidRPr="00AE508C">
        <w:rPr>
          <w:color w:val="000000"/>
          <w:szCs w:val="22"/>
        </w:rPr>
        <w:br/>
      </w:r>
      <w:r w:rsidRPr="00AE508C">
        <w:rPr>
          <w:rFonts w:hint="eastAsia"/>
          <w:color w:val="000000"/>
          <w:szCs w:val="22"/>
        </w:rPr>
        <w:t xml:space="preserve">　</w:t>
      </w:r>
      <w:r>
        <w:rPr>
          <w:rFonts w:hint="eastAsia"/>
          <w:color w:val="000000"/>
          <w:szCs w:val="22"/>
        </w:rPr>
        <w:t>宅地の価額に比準する原野の評価は</w:t>
      </w:r>
      <w:r w:rsidRPr="00A71AAA">
        <w:rPr>
          <w:rFonts w:hint="eastAsia"/>
          <w:color w:val="000000"/>
          <w:szCs w:val="22"/>
        </w:rPr>
        <w:t>、沿接する道路の状況、公共施設等の接近状況その他宅地としての利用上の便等からみて、当該</w:t>
      </w:r>
      <w:r>
        <w:rPr>
          <w:rFonts w:hint="eastAsia"/>
          <w:color w:val="000000"/>
          <w:szCs w:val="22"/>
        </w:rPr>
        <w:t>介在原野</w:t>
      </w:r>
      <w:r w:rsidRPr="00A71AAA">
        <w:rPr>
          <w:rFonts w:hint="eastAsia"/>
          <w:color w:val="000000"/>
          <w:szCs w:val="22"/>
        </w:rPr>
        <w:t>とその状況が類似する宅地の価額を基準として、市街地宅地評価法</w:t>
      </w:r>
      <w:r>
        <w:rPr>
          <w:rFonts w:hint="eastAsia"/>
          <w:color w:val="000000"/>
          <w:szCs w:val="22"/>
        </w:rPr>
        <w:t>に準ずる方法</w:t>
      </w:r>
      <w:r w:rsidRPr="00A71AAA">
        <w:rPr>
          <w:rFonts w:hint="eastAsia"/>
          <w:color w:val="000000"/>
          <w:szCs w:val="22"/>
        </w:rPr>
        <w:t>で求めた価額（以下｢基本価額｣という</w:t>
      </w:r>
      <w:r>
        <w:rPr>
          <w:rFonts w:hint="eastAsia"/>
          <w:color w:val="000000"/>
          <w:szCs w:val="22"/>
        </w:rPr>
        <w:t>。</w:t>
      </w:r>
      <w:r w:rsidRPr="00A71AAA">
        <w:rPr>
          <w:rFonts w:hint="eastAsia"/>
          <w:color w:val="000000"/>
          <w:szCs w:val="22"/>
        </w:rPr>
        <w:t>）から、当該</w:t>
      </w:r>
      <w:r>
        <w:rPr>
          <w:rFonts w:hint="eastAsia"/>
          <w:color w:val="000000"/>
          <w:szCs w:val="22"/>
        </w:rPr>
        <w:t>介在原野</w:t>
      </w:r>
      <w:r w:rsidRPr="00A71AAA">
        <w:rPr>
          <w:rFonts w:hint="eastAsia"/>
          <w:color w:val="000000"/>
          <w:szCs w:val="22"/>
        </w:rPr>
        <w:t>を宅地に転用する場合において通常必要と認められる造成費に相当する額（以下｢造成費相当額｣という</w:t>
      </w:r>
      <w:r>
        <w:rPr>
          <w:rFonts w:hint="eastAsia"/>
          <w:color w:val="000000"/>
          <w:szCs w:val="22"/>
        </w:rPr>
        <w:t>。</w:t>
      </w:r>
      <w:r w:rsidRPr="00A71AAA">
        <w:rPr>
          <w:rFonts w:hint="eastAsia"/>
          <w:color w:val="000000"/>
          <w:szCs w:val="22"/>
        </w:rPr>
        <w:t>）を控除して求めた単位</w:t>
      </w:r>
      <w:r>
        <w:rPr>
          <w:rFonts w:hint="eastAsia"/>
          <w:color w:val="000000"/>
          <w:szCs w:val="22"/>
        </w:rPr>
        <w:t>地積</w:t>
      </w:r>
      <w:r w:rsidRPr="00A71AAA">
        <w:rPr>
          <w:rFonts w:hint="eastAsia"/>
          <w:color w:val="000000"/>
          <w:szCs w:val="22"/>
        </w:rPr>
        <w:t>当たり</w:t>
      </w:r>
      <w:r>
        <w:rPr>
          <w:rFonts w:hint="eastAsia"/>
          <w:color w:val="000000"/>
          <w:szCs w:val="22"/>
        </w:rPr>
        <w:t>の</w:t>
      </w:r>
      <w:r w:rsidRPr="00A71AAA">
        <w:rPr>
          <w:rFonts w:hint="eastAsia"/>
          <w:color w:val="000000"/>
          <w:szCs w:val="22"/>
        </w:rPr>
        <w:t>価額に地積を乗じて求める。</w:t>
      </w:r>
    </w:p>
    <w:p w14:paraId="424174EE" w14:textId="642FB0C4" w:rsidR="00510EEC" w:rsidRPr="00510EEC" w:rsidRDefault="00510EEC" w:rsidP="00DE28DC"/>
    <w:p w14:paraId="23B0B894" w14:textId="77777777" w:rsidR="00510EEC" w:rsidRPr="004A0D66" w:rsidRDefault="00510EEC" w:rsidP="00F8483D">
      <w:pPr>
        <w:pStyle w:val="4"/>
        <w:keepNext w:val="0"/>
        <w:numPr>
          <w:ilvl w:val="0"/>
          <w:numId w:val="31"/>
        </w:numPr>
        <w:spacing w:beforeLines="30" w:before="108" w:line="480" w:lineRule="atLeast"/>
        <w:ind w:leftChars="0"/>
        <w:rPr>
          <w:color w:val="000000"/>
          <w:szCs w:val="22"/>
        </w:rPr>
      </w:pPr>
      <w:r w:rsidRPr="00AE508C">
        <w:rPr>
          <w:rFonts w:hint="eastAsia"/>
          <w:bCs w:val="0"/>
          <w:color w:val="000000"/>
          <w:szCs w:val="22"/>
        </w:rPr>
        <w:t>評価方法</w:t>
      </w:r>
    </w:p>
    <w:p w14:paraId="4DA5D6D6" w14:textId="77777777" w:rsidR="00510EEC" w:rsidRDefault="00510EEC" w:rsidP="00F8483D">
      <w:pPr>
        <w:numPr>
          <w:ilvl w:val="0"/>
          <w:numId w:val="32"/>
        </w:numPr>
        <w:tabs>
          <w:tab w:val="clear" w:pos="1080"/>
        </w:tabs>
        <w:spacing w:line="480" w:lineRule="atLeast"/>
        <w:ind w:hanging="562"/>
        <w:rPr>
          <w:color w:val="000000"/>
          <w:szCs w:val="22"/>
        </w:rPr>
      </w:pPr>
      <w:r>
        <w:rPr>
          <w:rFonts w:hint="eastAsia"/>
          <w:color w:val="000000"/>
          <w:szCs w:val="22"/>
        </w:rPr>
        <w:t xml:space="preserve"> </w:t>
      </w:r>
      <w:r w:rsidRPr="00AE508C">
        <w:rPr>
          <w:rFonts w:hint="eastAsia"/>
          <w:color w:val="000000"/>
          <w:szCs w:val="22"/>
        </w:rPr>
        <w:t>基本価額の求め方</w:t>
      </w:r>
    </w:p>
    <w:p w14:paraId="6E2FBE1C" w14:textId="1EF22C46" w:rsidR="00510EEC" w:rsidRDefault="00510EEC" w:rsidP="00510EEC">
      <w:pPr>
        <w:spacing w:line="480" w:lineRule="atLeast"/>
        <w:ind w:left="756" w:firstLineChars="120" w:firstLine="252"/>
        <w:rPr>
          <w:color w:val="000000"/>
          <w:szCs w:val="22"/>
        </w:rPr>
      </w:pPr>
      <w:r w:rsidRPr="00AE508C">
        <w:rPr>
          <w:rFonts w:hint="eastAsia"/>
          <w:color w:val="000000"/>
          <w:szCs w:val="22"/>
        </w:rPr>
        <w:t>基本価額とは、類似宅地の価額を基準として求</w:t>
      </w:r>
      <w:r>
        <w:rPr>
          <w:rFonts w:hint="eastAsia"/>
          <w:color w:val="000000"/>
          <w:szCs w:val="22"/>
        </w:rPr>
        <w:t>めた価額をいい、当該原野の評価額の基本とされるべき価額で</w:t>
      </w:r>
      <w:r w:rsidRPr="00AE508C">
        <w:rPr>
          <w:rFonts w:hint="eastAsia"/>
          <w:color w:val="000000"/>
          <w:szCs w:val="22"/>
        </w:rPr>
        <w:t>ある。この基本価額の求め方は、原則として市街地宅地評価法に</w:t>
      </w:r>
      <w:r>
        <w:rPr>
          <w:rFonts w:hint="eastAsia"/>
          <w:color w:val="000000"/>
          <w:szCs w:val="22"/>
        </w:rPr>
        <w:t>準ずる方法に</w:t>
      </w:r>
      <w:r w:rsidRPr="00AE508C">
        <w:rPr>
          <w:rFonts w:hint="eastAsia"/>
          <w:color w:val="000000"/>
          <w:szCs w:val="22"/>
        </w:rPr>
        <w:t>よる。</w:t>
      </w:r>
    </w:p>
    <w:p w14:paraId="389D275E" w14:textId="77777777" w:rsidR="00510EEC" w:rsidRDefault="00510EEC" w:rsidP="00F8483D">
      <w:pPr>
        <w:numPr>
          <w:ilvl w:val="0"/>
          <w:numId w:val="32"/>
        </w:numPr>
        <w:tabs>
          <w:tab w:val="clear" w:pos="1080"/>
        </w:tabs>
        <w:spacing w:line="480" w:lineRule="atLeast"/>
        <w:ind w:hanging="562"/>
        <w:rPr>
          <w:color w:val="000000"/>
          <w:szCs w:val="22"/>
        </w:rPr>
      </w:pPr>
      <w:r>
        <w:rPr>
          <w:rFonts w:hint="eastAsia"/>
        </w:rPr>
        <w:t xml:space="preserve"> </w:t>
      </w:r>
      <w:r w:rsidRPr="00057662">
        <w:rPr>
          <w:rFonts w:hint="eastAsia"/>
        </w:rPr>
        <w:t>造成費相当額</w:t>
      </w:r>
    </w:p>
    <w:p w14:paraId="7FFC09E6" w14:textId="30754D6A" w:rsidR="00510EEC" w:rsidRDefault="00DF2483" w:rsidP="00510EEC">
      <w:pPr>
        <w:spacing w:line="480" w:lineRule="atLeast"/>
        <w:ind w:left="756" w:firstLineChars="120" w:firstLine="252"/>
        <w:rPr>
          <w:color w:val="000000"/>
          <w:szCs w:val="22"/>
        </w:rPr>
      </w:pPr>
      <w:r>
        <w:rPr>
          <w:rFonts w:ascii="ＭＳ 明朝" w:hAnsi="ＭＳ 明朝" w:hint="eastAsia"/>
          <w:color w:val="000000"/>
          <w:szCs w:val="22"/>
        </w:rPr>
        <w:t>別表２に定める「</w:t>
      </w:r>
      <w:r>
        <w:rPr>
          <w:rFonts w:ascii="ＭＳ 明朝" w:hAnsi="ＭＳ 明朝" w:hint="eastAsia"/>
        </w:rPr>
        <w:t>山林又は原野に係る平均的</w:t>
      </w:r>
      <w:r w:rsidRPr="005A4F20">
        <w:rPr>
          <w:rFonts w:ascii="ＭＳ 明朝" w:hAnsi="ＭＳ 明朝"/>
        </w:rPr>
        <w:t>造成費</w:t>
      </w:r>
      <w:r>
        <w:rPr>
          <w:rFonts w:ascii="ＭＳ 明朝" w:hAnsi="ＭＳ 明朝" w:hint="eastAsia"/>
        </w:rPr>
        <w:t>」による。</w:t>
      </w:r>
    </w:p>
    <w:p w14:paraId="149D3509" w14:textId="46C09F53" w:rsidR="00510EEC" w:rsidRDefault="00510EEC" w:rsidP="00DE28DC"/>
    <w:p w14:paraId="4FE31ECF" w14:textId="77777777" w:rsidR="00510EEC" w:rsidRDefault="00510EEC" w:rsidP="00F8483D">
      <w:pPr>
        <w:pStyle w:val="4"/>
        <w:keepNext w:val="0"/>
        <w:numPr>
          <w:ilvl w:val="0"/>
          <w:numId w:val="31"/>
        </w:numPr>
        <w:spacing w:beforeLines="30" w:before="108" w:line="480" w:lineRule="atLeast"/>
        <w:ind w:leftChars="0"/>
        <w:rPr>
          <w:bCs w:val="0"/>
          <w:color w:val="000000"/>
          <w:szCs w:val="22"/>
        </w:rPr>
      </w:pPr>
      <w:r w:rsidRPr="00AE508C">
        <w:rPr>
          <w:rFonts w:hint="eastAsia"/>
          <w:bCs w:val="0"/>
          <w:color w:val="000000"/>
          <w:szCs w:val="22"/>
        </w:rPr>
        <w:t>価額の算出</w:t>
      </w:r>
    </w:p>
    <w:p w14:paraId="5721D346" w14:textId="77777777" w:rsidR="00510EEC" w:rsidRDefault="00510EEC" w:rsidP="00F8483D">
      <w:pPr>
        <w:numPr>
          <w:ilvl w:val="0"/>
          <w:numId w:val="33"/>
        </w:numPr>
        <w:tabs>
          <w:tab w:val="clear" w:pos="1080"/>
          <w:tab w:val="num" w:pos="798"/>
        </w:tabs>
        <w:spacing w:line="480" w:lineRule="atLeast"/>
        <w:ind w:hanging="562"/>
        <w:rPr>
          <w:color w:val="000000"/>
          <w:szCs w:val="22"/>
        </w:rPr>
      </w:pPr>
      <w:r>
        <w:rPr>
          <w:rFonts w:hint="eastAsia"/>
          <w:color w:val="000000"/>
          <w:szCs w:val="22"/>
        </w:rPr>
        <w:t>単位地積</w:t>
      </w:r>
      <w:r w:rsidRPr="00AE508C">
        <w:rPr>
          <w:rFonts w:hint="eastAsia"/>
          <w:color w:val="000000"/>
          <w:szCs w:val="22"/>
        </w:rPr>
        <w:t>当たり価額の算出</w:t>
      </w:r>
    </w:p>
    <w:p w14:paraId="47B309BC" w14:textId="77777777" w:rsidR="00510EEC" w:rsidRDefault="00510EEC" w:rsidP="00510EEC">
      <w:pPr>
        <w:spacing w:line="480" w:lineRule="atLeast"/>
        <w:ind w:left="756" w:firstLineChars="120" w:firstLine="252"/>
        <w:rPr>
          <w:color w:val="000000"/>
          <w:szCs w:val="22"/>
        </w:rPr>
      </w:pPr>
      <w:r w:rsidRPr="00AE508C">
        <w:rPr>
          <w:rFonts w:hint="eastAsia"/>
          <w:color w:val="000000"/>
          <w:szCs w:val="22"/>
        </w:rPr>
        <w:t>市街地宅地評価法</w:t>
      </w:r>
      <w:r>
        <w:rPr>
          <w:rFonts w:hint="eastAsia"/>
          <w:color w:val="000000"/>
          <w:szCs w:val="22"/>
        </w:rPr>
        <w:t>に準ずる方法により</w:t>
      </w:r>
      <w:r w:rsidRPr="00AE508C">
        <w:rPr>
          <w:rFonts w:hint="eastAsia"/>
          <w:color w:val="000000"/>
          <w:szCs w:val="22"/>
        </w:rPr>
        <w:t>求めた基本価額</w:t>
      </w:r>
      <w:r>
        <w:rPr>
          <w:rFonts w:hint="eastAsia"/>
          <w:color w:val="000000"/>
          <w:szCs w:val="22"/>
        </w:rPr>
        <w:t>から、</w:t>
      </w:r>
      <w:r w:rsidRPr="00AE508C">
        <w:rPr>
          <w:rFonts w:hint="eastAsia"/>
          <w:color w:val="000000"/>
          <w:szCs w:val="22"/>
        </w:rPr>
        <w:t>造成費相当額を控除し</w:t>
      </w:r>
      <w:r>
        <w:rPr>
          <w:rFonts w:hint="eastAsia"/>
          <w:color w:val="000000"/>
          <w:szCs w:val="22"/>
        </w:rPr>
        <w:t>、これに</w:t>
      </w:r>
      <w:r w:rsidRPr="005026C6">
        <w:rPr>
          <w:rFonts w:ascii="ＭＳ 明朝" w:hAnsi="ＭＳ 明朝" w:hint="eastAsia"/>
          <w:color w:val="000000"/>
          <w:szCs w:val="22"/>
        </w:rPr>
        <w:t>3分の1の割合を</w:t>
      </w:r>
      <w:r>
        <w:rPr>
          <w:rFonts w:hint="eastAsia"/>
          <w:color w:val="000000"/>
          <w:szCs w:val="22"/>
        </w:rPr>
        <w:t>乗じ</w:t>
      </w:r>
      <w:r w:rsidRPr="00AE508C">
        <w:rPr>
          <w:rFonts w:hint="eastAsia"/>
          <w:color w:val="000000"/>
          <w:szCs w:val="22"/>
        </w:rPr>
        <w:t>て求める。</w:t>
      </w:r>
    </w:p>
    <w:p w14:paraId="3A893AF4" w14:textId="77777777" w:rsidR="00510EEC" w:rsidRPr="00AE508C" w:rsidRDefault="00510EEC" w:rsidP="00510EEC">
      <w:pPr>
        <w:spacing w:line="480" w:lineRule="atLeast"/>
        <w:ind w:left="756" w:firstLineChars="120" w:firstLine="252"/>
        <w:rPr>
          <w:color w:val="000000"/>
          <w:szCs w:val="22"/>
        </w:rPr>
      </w:pPr>
    </w:p>
    <w:p w14:paraId="3DA76B52" w14:textId="77777777" w:rsidR="00510EEC" w:rsidRDefault="00510EEC" w:rsidP="00F8483D">
      <w:pPr>
        <w:numPr>
          <w:ilvl w:val="0"/>
          <w:numId w:val="33"/>
        </w:numPr>
        <w:tabs>
          <w:tab w:val="clear" w:pos="1080"/>
          <w:tab w:val="num" w:pos="798"/>
        </w:tabs>
        <w:spacing w:line="480" w:lineRule="atLeast"/>
        <w:ind w:hanging="562"/>
        <w:rPr>
          <w:color w:val="000000"/>
          <w:szCs w:val="22"/>
        </w:rPr>
      </w:pPr>
      <w:r w:rsidRPr="00AE508C">
        <w:rPr>
          <w:rFonts w:hint="eastAsia"/>
          <w:color w:val="000000"/>
          <w:szCs w:val="22"/>
        </w:rPr>
        <w:lastRenderedPageBreak/>
        <w:t>価額の算出</w:t>
      </w:r>
    </w:p>
    <w:p w14:paraId="5ACD09F8" w14:textId="77777777" w:rsidR="00510EEC" w:rsidRDefault="00510EEC" w:rsidP="00510EEC">
      <w:pPr>
        <w:spacing w:line="480" w:lineRule="atLeast"/>
        <w:ind w:left="756" w:firstLineChars="120" w:firstLine="252"/>
        <w:rPr>
          <w:color w:val="000000"/>
          <w:szCs w:val="22"/>
        </w:rPr>
      </w:pPr>
      <w:r w:rsidRPr="00AE508C">
        <w:rPr>
          <w:rFonts w:hint="eastAsia"/>
          <w:color w:val="000000"/>
          <w:szCs w:val="22"/>
        </w:rPr>
        <w:t>前記で求めた各筆の単位</w:t>
      </w:r>
      <w:r>
        <w:rPr>
          <w:rFonts w:hint="eastAsia"/>
          <w:color w:val="000000"/>
          <w:szCs w:val="22"/>
        </w:rPr>
        <w:t>地積</w:t>
      </w:r>
      <w:r w:rsidRPr="00AE508C">
        <w:rPr>
          <w:rFonts w:hint="eastAsia"/>
          <w:color w:val="000000"/>
          <w:szCs w:val="22"/>
        </w:rPr>
        <w:t>当たり</w:t>
      </w:r>
      <w:r>
        <w:rPr>
          <w:rFonts w:hint="eastAsia"/>
          <w:color w:val="000000"/>
          <w:szCs w:val="22"/>
        </w:rPr>
        <w:t>の</w:t>
      </w:r>
      <w:r w:rsidRPr="00AE508C">
        <w:rPr>
          <w:rFonts w:hint="eastAsia"/>
          <w:color w:val="000000"/>
          <w:szCs w:val="22"/>
        </w:rPr>
        <w:t>価額</w:t>
      </w:r>
      <w:r>
        <w:rPr>
          <w:rFonts w:hint="eastAsia"/>
          <w:color w:val="000000"/>
          <w:szCs w:val="22"/>
        </w:rPr>
        <w:t>に当該土地の</w:t>
      </w:r>
      <w:r w:rsidRPr="00AE508C">
        <w:rPr>
          <w:rFonts w:hint="eastAsia"/>
          <w:color w:val="000000"/>
          <w:szCs w:val="22"/>
        </w:rPr>
        <w:t>地積を乗じて求める。</w:t>
      </w:r>
    </w:p>
    <w:p w14:paraId="07045F7D" w14:textId="77777777" w:rsidR="00510EEC" w:rsidRPr="00884A93" w:rsidRDefault="00510EEC" w:rsidP="00510EEC">
      <w:pPr>
        <w:spacing w:line="480" w:lineRule="atLeast"/>
        <w:ind w:left="756" w:firstLineChars="120" w:firstLine="252"/>
        <w:rPr>
          <w:bCs/>
          <w:color w:val="000000"/>
          <w:szCs w:val="22"/>
        </w:rPr>
      </w:pPr>
      <w:r w:rsidRPr="00884A93">
        <w:rPr>
          <w:rFonts w:hint="eastAsia"/>
          <w:bCs/>
          <w:color w:val="000000"/>
          <w:szCs w:val="22"/>
        </w:rPr>
        <w:t>価額</w:t>
      </w:r>
      <w:r w:rsidRPr="00884A93">
        <w:rPr>
          <w:rFonts w:hint="eastAsia"/>
          <w:bCs/>
          <w:color w:val="000000"/>
          <w:szCs w:val="22"/>
        </w:rPr>
        <w:t xml:space="preserve"> </w:t>
      </w:r>
      <w:r w:rsidRPr="00884A93">
        <w:rPr>
          <w:rFonts w:hint="eastAsia"/>
          <w:bCs/>
          <w:color w:val="000000"/>
          <w:szCs w:val="22"/>
        </w:rPr>
        <w:t>＝</w:t>
      </w:r>
      <w:r w:rsidRPr="00884A93">
        <w:rPr>
          <w:rFonts w:hint="eastAsia"/>
          <w:bCs/>
          <w:color w:val="000000"/>
          <w:szCs w:val="22"/>
        </w:rPr>
        <w:t xml:space="preserve"> </w:t>
      </w:r>
      <w:r w:rsidRPr="00884A93">
        <w:rPr>
          <w:rFonts w:hint="eastAsia"/>
          <w:bCs/>
          <w:color w:val="000000"/>
          <w:szCs w:val="22"/>
        </w:rPr>
        <w:t>単位地積当たりの価額×</w:t>
      </w:r>
      <w:r w:rsidRPr="00884A93">
        <w:rPr>
          <w:rFonts w:hint="eastAsia"/>
          <w:bCs/>
          <w:color w:val="000000"/>
          <w:szCs w:val="22"/>
        </w:rPr>
        <w:t xml:space="preserve"> </w:t>
      </w:r>
      <w:r w:rsidRPr="00884A93">
        <w:rPr>
          <w:rFonts w:hint="eastAsia"/>
          <w:bCs/>
          <w:color w:val="000000"/>
          <w:szCs w:val="22"/>
        </w:rPr>
        <w:t>地積</w:t>
      </w:r>
      <w:r w:rsidRPr="00884A93">
        <w:rPr>
          <w:rFonts w:hint="eastAsia"/>
          <w:bCs/>
          <w:color w:val="000000"/>
          <w:szCs w:val="22"/>
        </w:rPr>
        <w:t xml:space="preserve"> </w:t>
      </w:r>
    </w:p>
    <w:p w14:paraId="4025C49E" w14:textId="77777777" w:rsidR="00510EEC" w:rsidRPr="00E032F7" w:rsidRDefault="00510EEC" w:rsidP="00E032F7"/>
    <w:p w14:paraId="4EBE1404" w14:textId="4DD00392" w:rsidR="00510EEC" w:rsidRDefault="00510EEC" w:rsidP="00F8483D">
      <w:pPr>
        <w:pStyle w:val="3"/>
        <w:keepNext w:val="0"/>
        <w:numPr>
          <w:ilvl w:val="0"/>
          <w:numId w:val="25"/>
        </w:numPr>
        <w:spacing w:line="480" w:lineRule="atLeast"/>
        <w:ind w:leftChars="0"/>
      </w:pPr>
      <w:bookmarkStart w:id="302" w:name="_Toc162364944"/>
      <w:r>
        <w:rPr>
          <w:rFonts w:hint="eastAsia"/>
        </w:rPr>
        <w:t>農地又は山林比準原野</w:t>
      </w:r>
      <w:bookmarkEnd w:id="302"/>
    </w:p>
    <w:p w14:paraId="3B56E3A2" w14:textId="77777777" w:rsidR="00DE28DC" w:rsidRDefault="00DE28DC" w:rsidP="00F8483D">
      <w:pPr>
        <w:pStyle w:val="4"/>
        <w:keepNext w:val="0"/>
        <w:numPr>
          <w:ilvl w:val="0"/>
          <w:numId w:val="23"/>
        </w:numPr>
        <w:spacing w:beforeLines="30" w:before="108" w:line="480" w:lineRule="atLeast"/>
        <w:ind w:leftChars="0"/>
        <w:rPr>
          <w:bCs w:val="0"/>
          <w:color w:val="000000"/>
          <w:szCs w:val="22"/>
        </w:rPr>
      </w:pPr>
      <w:r w:rsidRPr="00AE508C">
        <w:rPr>
          <w:rFonts w:hint="eastAsia"/>
          <w:bCs w:val="0"/>
          <w:color w:val="000000"/>
          <w:szCs w:val="22"/>
        </w:rPr>
        <w:t>価額の算出</w:t>
      </w:r>
    </w:p>
    <w:p w14:paraId="0F678350" w14:textId="2BDB0EDC" w:rsidR="00DE28DC" w:rsidRPr="00AE508C" w:rsidRDefault="00513C28" w:rsidP="00C01BF0">
      <w:pPr>
        <w:spacing w:line="480" w:lineRule="atLeast"/>
        <w:ind w:left="756" w:firstLineChars="120" w:firstLine="252"/>
        <w:rPr>
          <w:color w:val="000000"/>
          <w:szCs w:val="22"/>
        </w:rPr>
      </w:pPr>
      <w:r>
        <w:rPr>
          <w:rFonts w:hint="eastAsia"/>
          <w:color w:val="000000"/>
          <w:szCs w:val="22"/>
        </w:rPr>
        <w:t>農地又は山林に比準する原野の評価は、付近の農地又は山林の価額を基礎として当該原野の位置、利用状況等を考慮して求めた</w:t>
      </w:r>
      <w:r w:rsidR="00DE28DC" w:rsidRPr="00C01BF0">
        <w:rPr>
          <w:rFonts w:hint="eastAsia"/>
          <w:bCs/>
          <w:color w:val="000000"/>
          <w:szCs w:val="22"/>
        </w:rPr>
        <w:t>単位地積当たりの価額に、各筆の地積を乗じて価額を求める。</w:t>
      </w:r>
      <w:r w:rsidR="00DE28DC" w:rsidRPr="00C01BF0">
        <w:rPr>
          <w:bCs/>
          <w:color w:val="000000"/>
          <w:szCs w:val="22"/>
        </w:rPr>
        <w:br/>
      </w:r>
      <w:r w:rsidR="00DE28DC" w:rsidRPr="00AE508C">
        <w:rPr>
          <w:rFonts w:hint="eastAsia"/>
          <w:color w:val="000000"/>
          <w:szCs w:val="22"/>
        </w:rPr>
        <w:t xml:space="preserve">　価額</w:t>
      </w:r>
      <w:r w:rsidR="00DE28DC" w:rsidRPr="00AE508C">
        <w:rPr>
          <w:rFonts w:hint="eastAsia"/>
          <w:color w:val="000000"/>
          <w:szCs w:val="22"/>
        </w:rPr>
        <w:t xml:space="preserve"> </w:t>
      </w:r>
      <w:r w:rsidR="00DE28DC" w:rsidRPr="00AE508C">
        <w:rPr>
          <w:rFonts w:hint="eastAsia"/>
          <w:color w:val="000000"/>
          <w:szCs w:val="22"/>
        </w:rPr>
        <w:t>＝</w:t>
      </w:r>
      <w:r w:rsidR="00DE28DC" w:rsidRPr="00AE508C">
        <w:rPr>
          <w:rFonts w:hint="eastAsia"/>
          <w:color w:val="000000"/>
          <w:szCs w:val="22"/>
        </w:rPr>
        <w:t xml:space="preserve"> </w:t>
      </w:r>
      <w:r w:rsidR="00DE28DC" w:rsidRPr="00AE508C">
        <w:rPr>
          <w:rFonts w:hint="eastAsia"/>
          <w:color w:val="000000"/>
          <w:szCs w:val="22"/>
        </w:rPr>
        <w:t>単位</w:t>
      </w:r>
      <w:r w:rsidR="00DE28DC">
        <w:rPr>
          <w:rFonts w:hint="eastAsia"/>
          <w:color w:val="000000"/>
          <w:szCs w:val="22"/>
        </w:rPr>
        <w:t>地積</w:t>
      </w:r>
      <w:r w:rsidR="00DE28DC" w:rsidRPr="00AE508C">
        <w:rPr>
          <w:rFonts w:hint="eastAsia"/>
          <w:color w:val="000000"/>
          <w:szCs w:val="22"/>
        </w:rPr>
        <w:t>当たり</w:t>
      </w:r>
      <w:r w:rsidR="00DE28DC">
        <w:rPr>
          <w:rFonts w:hint="eastAsia"/>
          <w:color w:val="000000"/>
          <w:szCs w:val="22"/>
        </w:rPr>
        <w:t>の</w:t>
      </w:r>
      <w:r w:rsidR="00DE28DC" w:rsidRPr="00AE508C">
        <w:rPr>
          <w:rFonts w:hint="eastAsia"/>
          <w:color w:val="000000"/>
          <w:szCs w:val="22"/>
        </w:rPr>
        <w:t>価額</w:t>
      </w:r>
      <w:r w:rsidR="00DE28DC" w:rsidRPr="00AE508C">
        <w:rPr>
          <w:rFonts w:hint="eastAsia"/>
          <w:color w:val="000000"/>
          <w:szCs w:val="22"/>
        </w:rPr>
        <w:t xml:space="preserve"> </w:t>
      </w:r>
      <w:r w:rsidR="00DE28DC" w:rsidRPr="00AE508C">
        <w:rPr>
          <w:rFonts w:hint="eastAsia"/>
          <w:color w:val="000000"/>
          <w:szCs w:val="22"/>
        </w:rPr>
        <w:t>×</w:t>
      </w:r>
      <w:r w:rsidR="00DE28DC" w:rsidRPr="00AE508C">
        <w:rPr>
          <w:rFonts w:hint="eastAsia"/>
          <w:color w:val="000000"/>
          <w:szCs w:val="22"/>
        </w:rPr>
        <w:t xml:space="preserve"> </w:t>
      </w:r>
      <w:r w:rsidR="00DE28DC" w:rsidRPr="00AE508C">
        <w:rPr>
          <w:rFonts w:hint="eastAsia"/>
          <w:color w:val="000000"/>
          <w:szCs w:val="22"/>
        </w:rPr>
        <w:t>地積</w:t>
      </w:r>
    </w:p>
    <w:p w14:paraId="18B31151" w14:textId="4D0AFC63" w:rsidR="00FD5696" w:rsidRPr="00E032F7" w:rsidRDefault="00FD5696" w:rsidP="00E032F7"/>
    <w:p w14:paraId="28AC203A" w14:textId="77777777" w:rsidR="00BB3A81" w:rsidRDefault="00570DCE" w:rsidP="009E26F9">
      <w:pPr>
        <w:pStyle w:val="2"/>
        <w:keepNext w:val="0"/>
        <w:spacing w:line="480" w:lineRule="atLeast"/>
        <w:rPr>
          <w:rFonts w:ascii="ＭＳ ゴシック" w:hAnsi="ＭＳ ゴシック"/>
          <w:color w:val="000000"/>
          <w:sz w:val="22"/>
          <w:szCs w:val="22"/>
        </w:rPr>
      </w:pPr>
      <w:r w:rsidRPr="002E34A7">
        <w:rPr>
          <w:rFonts w:ascii="Century" w:eastAsia="ＭＳ 明朝" w:hAnsi="Century"/>
          <w:color w:val="000000"/>
          <w:sz w:val="22"/>
          <w:szCs w:val="22"/>
        </w:rPr>
        <w:br w:type="page"/>
      </w:r>
      <w:bookmarkStart w:id="303" w:name="_Toc162364945"/>
      <w:r w:rsidR="00BB3A81" w:rsidRPr="005F650A">
        <w:rPr>
          <w:rFonts w:ascii="ＭＳ ゴシック" w:hAnsi="ＭＳ ゴシック" w:hint="eastAsia"/>
          <w:color w:val="000000"/>
          <w:sz w:val="22"/>
          <w:szCs w:val="22"/>
        </w:rPr>
        <w:lastRenderedPageBreak/>
        <w:t>第</w:t>
      </w:r>
      <w:r w:rsidR="00E10195">
        <w:rPr>
          <w:rFonts w:ascii="ＭＳ ゴシック" w:hAnsi="ＭＳ ゴシック" w:hint="eastAsia"/>
          <w:color w:val="000000"/>
          <w:sz w:val="22"/>
          <w:szCs w:val="22"/>
        </w:rPr>
        <w:t>7</w:t>
      </w:r>
      <w:r w:rsidR="00BB3A81" w:rsidRPr="005F650A">
        <w:rPr>
          <w:rFonts w:ascii="ＭＳ ゴシック" w:hAnsi="ＭＳ ゴシック" w:hint="eastAsia"/>
          <w:color w:val="000000"/>
          <w:sz w:val="22"/>
          <w:szCs w:val="22"/>
        </w:rPr>
        <w:t>節</w:t>
      </w:r>
      <w:r w:rsidR="00F33307">
        <w:rPr>
          <w:rFonts w:ascii="ＭＳ ゴシック" w:hAnsi="ＭＳ ゴシック" w:hint="eastAsia"/>
          <w:color w:val="000000"/>
          <w:sz w:val="22"/>
          <w:szCs w:val="22"/>
        </w:rPr>
        <w:t xml:space="preserve"> </w:t>
      </w:r>
      <w:r w:rsidR="00BB3A81" w:rsidRPr="005F650A">
        <w:rPr>
          <w:rFonts w:ascii="ＭＳ ゴシック" w:hAnsi="ＭＳ ゴシック" w:hint="eastAsia"/>
          <w:color w:val="000000"/>
          <w:sz w:val="22"/>
          <w:szCs w:val="22"/>
        </w:rPr>
        <w:t>雑　種　地</w:t>
      </w:r>
      <w:bookmarkEnd w:id="303"/>
    </w:p>
    <w:p w14:paraId="6E5D15B4" w14:textId="77777777" w:rsidR="0060363B" w:rsidRPr="005F650A" w:rsidRDefault="0060363B" w:rsidP="00F8483D">
      <w:pPr>
        <w:pStyle w:val="3"/>
        <w:keepNext w:val="0"/>
        <w:numPr>
          <w:ilvl w:val="0"/>
          <w:numId w:val="26"/>
        </w:numPr>
        <w:spacing w:line="480" w:lineRule="atLeast"/>
        <w:ind w:leftChars="0"/>
        <w:rPr>
          <w:rFonts w:ascii="ＭＳ ゴシック" w:hAnsi="ＭＳ ゴシック"/>
          <w:color w:val="000000"/>
          <w:sz w:val="22"/>
          <w:szCs w:val="22"/>
        </w:rPr>
      </w:pPr>
      <w:bookmarkStart w:id="304" w:name="_Toc162364946"/>
      <w:r>
        <w:rPr>
          <w:rFonts w:ascii="ＭＳ ゴシック" w:hAnsi="ＭＳ ゴシック" w:hint="eastAsia"/>
          <w:color w:val="000000"/>
          <w:sz w:val="22"/>
          <w:szCs w:val="22"/>
        </w:rPr>
        <w:t>ゴルフ場</w:t>
      </w:r>
      <w:r w:rsidRPr="005F650A">
        <w:rPr>
          <w:rFonts w:ascii="ＭＳ ゴシック" w:hAnsi="ＭＳ ゴシック" w:hint="eastAsia"/>
          <w:color w:val="000000"/>
          <w:sz w:val="22"/>
          <w:szCs w:val="22"/>
        </w:rPr>
        <w:t>用地</w:t>
      </w:r>
      <w:bookmarkEnd w:id="304"/>
    </w:p>
    <w:p w14:paraId="041682EB" w14:textId="77777777" w:rsidR="00B16F40" w:rsidRDefault="0060363B" w:rsidP="00F8483D">
      <w:pPr>
        <w:pStyle w:val="4"/>
        <w:keepNext w:val="0"/>
        <w:numPr>
          <w:ilvl w:val="0"/>
          <w:numId w:val="17"/>
        </w:numPr>
        <w:spacing w:beforeLines="30" w:before="108" w:line="480" w:lineRule="atLeast"/>
        <w:ind w:leftChars="0"/>
        <w:rPr>
          <w:bCs w:val="0"/>
          <w:color w:val="000000"/>
          <w:szCs w:val="22"/>
        </w:rPr>
      </w:pPr>
      <w:r w:rsidRPr="00AE508C">
        <w:rPr>
          <w:rFonts w:hint="eastAsia"/>
          <w:bCs w:val="0"/>
          <w:color w:val="000000"/>
          <w:szCs w:val="22"/>
        </w:rPr>
        <w:t>評価の基本</w:t>
      </w:r>
    </w:p>
    <w:p w14:paraId="6EA933D4" w14:textId="77777777" w:rsidR="0060363B" w:rsidRDefault="0060363B" w:rsidP="003A4DC5">
      <w:pPr>
        <w:spacing w:line="480" w:lineRule="atLeast"/>
        <w:ind w:leftChars="366" w:left="769" w:firstLineChars="100" w:firstLine="210"/>
        <w:rPr>
          <w:rFonts w:ascii="ＭＳ 明朝" w:hAnsi="ＭＳ 明朝"/>
          <w:color w:val="000000"/>
          <w:szCs w:val="22"/>
        </w:rPr>
      </w:pPr>
      <w:r w:rsidRPr="00F013D9">
        <w:rPr>
          <w:rFonts w:ascii="ＭＳ 明朝" w:hAnsi="ＭＳ 明朝" w:hint="eastAsia"/>
          <w:color w:val="000000"/>
          <w:szCs w:val="22"/>
        </w:rPr>
        <w:t>ゴルフ場用地（一団の土地のうち当該ゴルフ場等がその効用を果たす上で必要がないと認められる部分を除く。）の評価は、当該ゴルフ場等を開設するに</w:t>
      </w:r>
      <w:r w:rsidR="00FD3856">
        <w:rPr>
          <w:rFonts w:ascii="ＭＳ 明朝" w:hAnsi="ＭＳ 明朝" w:hint="eastAsia"/>
          <w:color w:val="000000"/>
          <w:szCs w:val="22"/>
        </w:rPr>
        <w:t>当</w:t>
      </w:r>
      <w:r w:rsidRPr="00F013D9">
        <w:rPr>
          <w:rFonts w:ascii="ＭＳ 明朝" w:hAnsi="ＭＳ 明朝" w:hint="eastAsia"/>
          <w:color w:val="000000"/>
          <w:szCs w:val="22"/>
        </w:rPr>
        <w:t>たり要した当該ゴルフ場等用地</w:t>
      </w:r>
      <w:r w:rsidRPr="00CB7A5E">
        <w:rPr>
          <w:rFonts w:hint="eastAsia"/>
          <w:bCs/>
          <w:color w:val="000000"/>
          <w:szCs w:val="22"/>
        </w:rPr>
        <w:t>の</w:t>
      </w:r>
      <w:r w:rsidRPr="00F013D9">
        <w:rPr>
          <w:rFonts w:ascii="ＭＳ 明朝" w:hAnsi="ＭＳ 明朝" w:hint="eastAsia"/>
          <w:color w:val="000000"/>
          <w:szCs w:val="22"/>
        </w:rPr>
        <w:t>取得価格に、当該ゴルフ場等用地の造成費（当該ゴルフ場等用地の造成に通常必要と認められる造成費によるものとし、芝購入費、芝植付費及び償却資産として固定資産税の課税客体となるものに</w:t>
      </w:r>
      <w:r w:rsidR="002E6446">
        <w:rPr>
          <w:rFonts w:ascii="ＭＳ 明朝" w:hAnsi="ＭＳ 明朝" w:hint="eastAsia"/>
          <w:color w:val="000000"/>
          <w:szCs w:val="22"/>
        </w:rPr>
        <w:t>係る</w:t>
      </w:r>
      <w:r w:rsidRPr="00F013D9">
        <w:rPr>
          <w:rFonts w:ascii="ＭＳ 明朝" w:hAnsi="ＭＳ 明朝" w:hint="eastAsia"/>
          <w:color w:val="000000"/>
          <w:szCs w:val="22"/>
        </w:rPr>
        <w:t>経費を除く。）を加算した価額を</w:t>
      </w:r>
      <w:r w:rsidRPr="00CB7A5E">
        <w:rPr>
          <w:rFonts w:hint="eastAsia"/>
          <w:color w:val="000000"/>
          <w:szCs w:val="22"/>
        </w:rPr>
        <w:t>基準</w:t>
      </w:r>
      <w:r w:rsidRPr="00F013D9">
        <w:rPr>
          <w:rFonts w:ascii="ＭＳ 明朝" w:hAnsi="ＭＳ 明朝" w:hint="eastAsia"/>
          <w:color w:val="000000"/>
          <w:szCs w:val="22"/>
        </w:rPr>
        <w:t>とし、当該ゴルフ場等の位置、利用状況等を考慮してその価額を求める方法による。この場合において取得価額及び造成費は、当該ゴルフ場等用地</w:t>
      </w:r>
      <w:r w:rsidR="000A4CAE">
        <w:rPr>
          <w:rFonts w:ascii="ＭＳ 明朝" w:hAnsi="ＭＳ 明朝" w:hint="eastAsia"/>
          <w:color w:val="000000"/>
          <w:szCs w:val="22"/>
        </w:rPr>
        <w:t>の</w:t>
      </w:r>
      <w:r w:rsidRPr="00F013D9">
        <w:rPr>
          <w:rFonts w:ascii="ＭＳ 明朝" w:hAnsi="ＭＳ 明朝" w:hint="eastAsia"/>
          <w:color w:val="000000"/>
          <w:szCs w:val="22"/>
        </w:rPr>
        <w:t>取得後若しくは造成後において価格事情に変動があるとき、又はその取得価額若しくは造成費が不明のときは、付近の土地の価額又は最近における造成費から評定した価額による（評価基準第1章第10節二）。</w:t>
      </w:r>
    </w:p>
    <w:p w14:paraId="6C3650A3" w14:textId="77777777" w:rsidR="00785D00" w:rsidRDefault="00785D00" w:rsidP="003A4DC5">
      <w:pPr>
        <w:spacing w:line="480" w:lineRule="atLeast"/>
        <w:ind w:leftChars="366" w:left="769" w:firstLineChars="100" w:firstLine="210"/>
        <w:rPr>
          <w:rFonts w:ascii="ＭＳ 明朝" w:hAnsi="ＭＳ 明朝"/>
          <w:color w:val="000000"/>
          <w:szCs w:val="22"/>
        </w:rPr>
      </w:pPr>
    </w:p>
    <w:p w14:paraId="7AC06A88" w14:textId="77777777" w:rsidR="00785D00" w:rsidRPr="00AE508C" w:rsidRDefault="00785D00" w:rsidP="00F8483D">
      <w:pPr>
        <w:numPr>
          <w:ilvl w:val="0"/>
          <w:numId w:val="19"/>
        </w:numPr>
        <w:tabs>
          <w:tab w:val="clear" w:pos="1275"/>
          <w:tab w:val="num" w:pos="854"/>
        </w:tabs>
        <w:spacing w:line="480" w:lineRule="atLeast"/>
        <w:ind w:hanging="785"/>
        <w:rPr>
          <w:color w:val="000000"/>
          <w:szCs w:val="22"/>
        </w:rPr>
      </w:pPr>
      <w:r>
        <w:rPr>
          <w:rFonts w:hint="eastAsia"/>
          <w:color w:val="000000"/>
          <w:szCs w:val="22"/>
        </w:rPr>
        <w:t>原則</w:t>
      </w:r>
    </w:p>
    <w:p w14:paraId="42C3E435" w14:textId="77777777" w:rsidR="00785D00" w:rsidRDefault="00785D00" w:rsidP="00785D00">
      <w:pPr>
        <w:spacing w:line="480" w:lineRule="atLeast"/>
        <w:ind w:left="896" w:firstLineChars="108" w:firstLine="227"/>
        <w:rPr>
          <w:rFonts w:ascii="ＭＳ 明朝" w:hAnsi="ＭＳ 明朝"/>
        </w:rPr>
      </w:pPr>
      <w:r w:rsidRPr="00057662">
        <w:rPr>
          <w:rFonts w:ascii="ＭＳ 明朝" w:hAnsi="ＭＳ 明朝" w:hint="eastAsia"/>
        </w:rPr>
        <w:t>（</w:t>
      </w:r>
      <w:r w:rsidRPr="00057662">
        <w:rPr>
          <w:rFonts w:ascii="ＭＳ 明朝" w:hAnsi="ＭＳ 明朝"/>
        </w:rPr>
        <w:t xml:space="preserve"> </w:t>
      </w:r>
      <w:r w:rsidRPr="00057662">
        <w:rPr>
          <w:rFonts w:ascii="ＭＳ 明朝" w:hAnsi="ＭＳ 明朝" w:hint="eastAsia"/>
        </w:rPr>
        <w:t>ゴルフ場等用地の取得価額</w:t>
      </w:r>
      <w:r w:rsidRPr="00057662">
        <w:rPr>
          <w:rFonts w:ascii="ＭＳ 明朝" w:hAnsi="ＭＳ 明朝"/>
        </w:rPr>
        <w:t xml:space="preserve"> </w:t>
      </w:r>
      <w:r w:rsidRPr="00057662">
        <w:rPr>
          <w:rFonts w:ascii="ＭＳ 明朝" w:hAnsi="ＭＳ 明朝" w:hint="eastAsia"/>
        </w:rPr>
        <w:t>＋</w:t>
      </w:r>
      <w:r w:rsidRPr="00057662">
        <w:rPr>
          <w:rFonts w:ascii="ＭＳ 明朝" w:hAnsi="ＭＳ 明朝"/>
        </w:rPr>
        <w:t xml:space="preserve"> </w:t>
      </w:r>
      <w:r w:rsidRPr="00057662">
        <w:rPr>
          <w:rFonts w:ascii="ＭＳ 明朝" w:hAnsi="ＭＳ 明朝" w:hint="eastAsia"/>
        </w:rPr>
        <w:t>ゴルフ場等用地の造成費</w:t>
      </w:r>
      <w:r w:rsidRPr="00057662">
        <w:rPr>
          <w:rFonts w:ascii="ＭＳ 明朝" w:hAnsi="ＭＳ 明朝"/>
        </w:rPr>
        <w:t xml:space="preserve">  </w:t>
      </w:r>
      <w:r w:rsidRPr="00057662">
        <w:rPr>
          <w:rFonts w:ascii="ＭＳ 明朝" w:hAnsi="ＭＳ 明朝" w:hint="eastAsia"/>
        </w:rPr>
        <w:t>）</w:t>
      </w:r>
    </w:p>
    <w:p w14:paraId="7016A862" w14:textId="77777777" w:rsidR="00785D00" w:rsidRPr="00AE508C" w:rsidRDefault="00785D00" w:rsidP="00785D00">
      <w:pPr>
        <w:tabs>
          <w:tab w:val="right" w:pos="8222"/>
        </w:tabs>
        <w:spacing w:line="480" w:lineRule="atLeast"/>
        <w:ind w:left="896" w:firstLineChars="108" w:firstLine="227"/>
        <w:rPr>
          <w:color w:val="000000"/>
          <w:szCs w:val="22"/>
        </w:rPr>
      </w:pPr>
      <w:r>
        <w:rPr>
          <w:rFonts w:ascii="ＭＳ 明朝" w:hAnsi="ＭＳ 明朝"/>
        </w:rPr>
        <w:tab/>
      </w:r>
      <w:r w:rsidRPr="00057662">
        <w:rPr>
          <w:rFonts w:ascii="ＭＳ 明朝" w:hAnsi="ＭＳ 明朝" w:hint="eastAsia"/>
        </w:rPr>
        <w:t>×</w:t>
      </w:r>
      <w:r w:rsidRPr="00057662">
        <w:rPr>
          <w:rFonts w:ascii="ＭＳ 明朝" w:hAnsi="ＭＳ 明朝"/>
        </w:rPr>
        <w:t xml:space="preserve"> </w:t>
      </w:r>
      <w:r w:rsidRPr="00057662">
        <w:rPr>
          <w:rFonts w:ascii="ＭＳ 明朝" w:hAnsi="ＭＳ 明朝" w:hint="eastAsia"/>
        </w:rPr>
        <w:t>位置・利用状況等による補正</w:t>
      </w:r>
    </w:p>
    <w:p w14:paraId="30469D5B" w14:textId="77777777" w:rsidR="00785D00" w:rsidRPr="00AE508C" w:rsidRDefault="00785D00" w:rsidP="00F8483D">
      <w:pPr>
        <w:numPr>
          <w:ilvl w:val="0"/>
          <w:numId w:val="19"/>
        </w:numPr>
        <w:tabs>
          <w:tab w:val="clear" w:pos="1275"/>
          <w:tab w:val="num" w:pos="851"/>
        </w:tabs>
        <w:spacing w:line="480" w:lineRule="atLeast"/>
        <w:ind w:hanging="785"/>
        <w:rPr>
          <w:color w:val="000000"/>
          <w:szCs w:val="22"/>
        </w:rPr>
      </w:pPr>
      <w:bookmarkStart w:id="305" w:name="_Toc313458916"/>
      <w:bookmarkStart w:id="306" w:name="_Toc318479362"/>
      <w:bookmarkStart w:id="307" w:name="_Toc318989619"/>
      <w:r w:rsidRPr="00057662">
        <w:rPr>
          <w:rFonts w:hint="eastAsia"/>
        </w:rPr>
        <w:t>取得価額等の価格事情に変動がある</w:t>
      </w:r>
      <w:r w:rsidR="00CE23C5">
        <w:rPr>
          <w:rFonts w:hint="eastAsia"/>
        </w:rPr>
        <w:t>とき</w:t>
      </w:r>
      <w:r w:rsidRPr="00057662">
        <w:rPr>
          <w:rFonts w:hint="eastAsia"/>
        </w:rPr>
        <w:t>又は不明であるとき</w:t>
      </w:r>
      <w:bookmarkEnd w:id="305"/>
      <w:bookmarkEnd w:id="306"/>
      <w:bookmarkEnd w:id="307"/>
    </w:p>
    <w:p w14:paraId="200F7950" w14:textId="77777777" w:rsidR="00785D00" w:rsidRDefault="00785D00" w:rsidP="00785D00">
      <w:pPr>
        <w:spacing w:line="480" w:lineRule="atLeast"/>
        <w:ind w:left="896" w:firstLineChars="108" w:firstLine="227"/>
        <w:rPr>
          <w:rFonts w:ascii="ＭＳ 明朝" w:hAnsi="ＭＳ 明朝"/>
        </w:rPr>
      </w:pPr>
      <w:r w:rsidRPr="00057662">
        <w:rPr>
          <w:rFonts w:ascii="ＭＳ 明朝" w:hAnsi="ＭＳ 明朝" w:hint="eastAsia"/>
        </w:rPr>
        <w:t>（</w:t>
      </w:r>
      <w:r w:rsidRPr="00057662">
        <w:rPr>
          <w:rFonts w:ascii="ＭＳ 明朝" w:hAnsi="ＭＳ 明朝"/>
        </w:rPr>
        <w:t xml:space="preserve">  </w:t>
      </w:r>
      <w:r w:rsidRPr="00057662">
        <w:rPr>
          <w:rFonts w:ascii="ＭＳ 明朝" w:hAnsi="ＭＳ 明朝" w:hint="eastAsia"/>
        </w:rPr>
        <w:t>付近の土地の価額</w:t>
      </w:r>
      <w:r w:rsidRPr="00057662">
        <w:rPr>
          <w:rFonts w:ascii="ＭＳ 明朝" w:hAnsi="ＭＳ 明朝"/>
        </w:rPr>
        <w:t xml:space="preserve">  </w:t>
      </w:r>
      <w:r w:rsidRPr="00057662">
        <w:rPr>
          <w:rFonts w:ascii="ＭＳ 明朝" w:hAnsi="ＭＳ 明朝" w:hint="eastAsia"/>
        </w:rPr>
        <w:t>＋</w:t>
      </w:r>
      <w:r w:rsidRPr="00057662">
        <w:rPr>
          <w:rFonts w:ascii="ＭＳ 明朝" w:hAnsi="ＭＳ 明朝"/>
        </w:rPr>
        <w:t xml:space="preserve">  </w:t>
      </w:r>
      <w:r w:rsidRPr="00057662">
        <w:rPr>
          <w:rFonts w:ascii="ＭＳ 明朝" w:hAnsi="ＭＳ 明朝" w:hint="eastAsia"/>
        </w:rPr>
        <w:t>最近における造成費</w:t>
      </w:r>
      <w:r w:rsidRPr="00057662">
        <w:rPr>
          <w:rFonts w:ascii="ＭＳ 明朝" w:hAnsi="ＭＳ 明朝"/>
        </w:rPr>
        <w:t xml:space="preserve">  </w:t>
      </w:r>
      <w:r w:rsidRPr="00057662">
        <w:rPr>
          <w:rFonts w:ascii="ＭＳ 明朝" w:hAnsi="ＭＳ 明朝" w:hint="eastAsia"/>
        </w:rPr>
        <w:t>）</w:t>
      </w:r>
      <w:r w:rsidRPr="00057662">
        <w:rPr>
          <w:rFonts w:ascii="ＭＳ 明朝" w:hAnsi="ＭＳ 明朝"/>
        </w:rPr>
        <w:t xml:space="preserve"> </w:t>
      </w:r>
    </w:p>
    <w:p w14:paraId="0CADAFF5" w14:textId="77777777" w:rsidR="00785D00" w:rsidRDefault="00785D00" w:rsidP="00785D00">
      <w:pPr>
        <w:tabs>
          <w:tab w:val="right" w:pos="8222"/>
        </w:tabs>
        <w:spacing w:line="480" w:lineRule="atLeast"/>
        <w:ind w:left="896" w:firstLineChars="108" w:firstLine="227"/>
        <w:rPr>
          <w:color w:val="000000"/>
          <w:szCs w:val="22"/>
        </w:rPr>
      </w:pPr>
      <w:r>
        <w:rPr>
          <w:rFonts w:ascii="ＭＳ 明朝" w:hAnsi="ＭＳ 明朝"/>
        </w:rPr>
        <w:tab/>
      </w:r>
      <w:r w:rsidRPr="00057662">
        <w:rPr>
          <w:rFonts w:ascii="ＭＳ 明朝" w:hAnsi="ＭＳ 明朝" w:hint="eastAsia"/>
        </w:rPr>
        <w:t>×</w:t>
      </w:r>
      <w:r w:rsidRPr="00057662">
        <w:rPr>
          <w:rFonts w:ascii="ＭＳ 明朝" w:hAnsi="ＭＳ 明朝"/>
        </w:rPr>
        <w:t xml:space="preserve"> </w:t>
      </w:r>
      <w:r w:rsidRPr="00057662">
        <w:rPr>
          <w:rFonts w:ascii="ＭＳ 明朝" w:hAnsi="ＭＳ 明朝" w:hint="eastAsia"/>
        </w:rPr>
        <w:t>位置・利用状況等による補正</w:t>
      </w:r>
    </w:p>
    <w:p w14:paraId="7E43FED3" w14:textId="77777777" w:rsidR="00B16F40" w:rsidRPr="00F013D9" w:rsidRDefault="00B16F40" w:rsidP="0036541C">
      <w:pPr>
        <w:spacing w:line="480" w:lineRule="atLeast"/>
        <w:ind w:leftChars="366" w:left="769" w:firstLineChars="100" w:firstLine="210"/>
        <w:rPr>
          <w:rFonts w:ascii="ＭＳ 明朝" w:hAnsi="ＭＳ 明朝"/>
          <w:color w:val="000000"/>
          <w:szCs w:val="22"/>
        </w:rPr>
      </w:pPr>
    </w:p>
    <w:p w14:paraId="1193E708" w14:textId="77777777" w:rsidR="0060363B" w:rsidRPr="00AE508C" w:rsidRDefault="0060363B" w:rsidP="00F8483D">
      <w:pPr>
        <w:pStyle w:val="4"/>
        <w:keepNext w:val="0"/>
        <w:numPr>
          <w:ilvl w:val="0"/>
          <w:numId w:val="17"/>
        </w:numPr>
        <w:spacing w:beforeLines="30" w:before="108" w:line="480" w:lineRule="atLeast"/>
        <w:ind w:leftChars="0"/>
        <w:rPr>
          <w:bCs w:val="0"/>
          <w:color w:val="000000"/>
          <w:szCs w:val="22"/>
        </w:rPr>
      </w:pPr>
      <w:r w:rsidRPr="00AE508C">
        <w:rPr>
          <w:rFonts w:hint="eastAsia"/>
          <w:bCs w:val="0"/>
          <w:color w:val="000000"/>
          <w:szCs w:val="22"/>
        </w:rPr>
        <w:t>評価の方法</w:t>
      </w:r>
    </w:p>
    <w:p w14:paraId="7212D37A" w14:textId="77777777" w:rsidR="00785D00" w:rsidRDefault="00785D00" w:rsidP="00785D00">
      <w:pPr>
        <w:spacing w:line="480" w:lineRule="atLeast"/>
        <w:ind w:leftChars="366" w:left="769" w:firstLineChars="100" w:firstLine="210"/>
        <w:rPr>
          <w:rFonts w:ascii="ＭＳ 明朝" w:hAnsi="ＭＳ 明朝"/>
        </w:rPr>
      </w:pPr>
      <w:r w:rsidRPr="00057662">
        <w:rPr>
          <w:rFonts w:ascii="ＭＳ 明朝" w:hAnsi="ＭＳ 明朝" w:hint="eastAsia"/>
        </w:rPr>
        <w:t>ゴルフ場を開設するに当たり要した当該ゴルフ場等用地の取得価額は、本市においてゴルフ場の取得後の価額事情に変動がある場合が多く、また、実際の取得価額の正確な把握も困難であるため、次の方法により算定して得た額を当該ゴルフ場等用地の取得価額とすることにより、ゴルフ場等用地の価額を求める。</w:t>
      </w:r>
    </w:p>
    <w:p w14:paraId="5747EAA7" w14:textId="77777777" w:rsidR="00D65AC0" w:rsidRPr="00AE508C" w:rsidRDefault="002F2E0F" w:rsidP="00F8483D">
      <w:pPr>
        <w:numPr>
          <w:ilvl w:val="0"/>
          <w:numId w:val="35"/>
        </w:numPr>
        <w:tabs>
          <w:tab w:val="clear" w:pos="1275"/>
          <w:tab w:val="num" w:pos="854"/>
        </w:tabs>
        <w:spacing w:line="480" w:lineRule="atLeast"/>
        <w:ind w:hanging="785"/>
        <w:rPr>
          <w:color w:val="000000"/>
          <w:szCs w:val="22"/>
        </w:rPr>
      </w:pPr>
      <w:r>
        <w:rPr>
          <w:rFonts w:hint="eastAsia"/>
          <w:color w:val="000000"/>
          <w:szCs w:val="22"/>
        </w:rPr>
        <w:t>付近の土地の価額</w:t>
      </w:r>
    </w:p>
    <w:p w14:paraId="7D01E1E7" w14:textId="77777777" w:rsidR="002F2E0F" w:rsidRDefault="002F2E0F" w:rsidP="002F2E0F">
      <w:pPr>
        <w:spacing w:afterLines="50" w:after="180" w:line="480" w:lineRule="atLeast"/>
        <w:ind w:leftChars="393" w:left="825" w:firstLineChars="87" w:firstLine="183"/>
        <w:rPr>
          <w:rFonts w:ascii="ＭＳ 明朝" w:hAnsi="ＭＳ 明朝"/>
        </w:rPr>
      </w:pPr>
      <w:r>
        <w:rPr>
          <w:rFonts w:ascii="ＭＳ 明朝" w:hAnsi="ＭＳ 明朝" w:hint="eastAsia"/>
          <w:color w:val="000000"/>
          <w:szCs w:val="22"/>
        </w:rPr>
        <w:lastRenderedPageBreak/>
        <w:t>付近の土地の価額（ゴルフ場の近傍の山林の時価）の評定に当たっては、不動産鑑定士に鑑定評価を委託し、当該鑑定評価額をもって</w:t>
      </w:r>
      <w:r w:rsidR="004C7A4E">
        <w:rPr>
          <w:rFonts w:ascii="ＭＳ 明朝" w:hAnsi="ＭＳ 明朝" w:hint="eastAsia"/>
          <w:color w:val="000000"/>
          <w:szCs w:val="22"/>
        </w:rPr>
        <w:t>決定</w:t>
      </w:r>
      <w:r>
        <w:rPr>
          <w:rFonts w:ascii="ＭＳ 明朝" w:hAnsi="ＭＳ 明朝" w:hint="eastAsia"/>
          <w:color w:val="000000"/>
          <w:szCs w:val="22"/>
        </w:rPr>
        <w:t>する。</w:t>
      </w:r>
    </w:p>
    <w:p w14:paraId="4C4467EF" w14:textId="77777777" w:rsidR="00D65AC0" w:rsidRPr="00AE508C" w:rsidRDefault="002F2E0F" w:rsidP="00F8483D">
      <w:pPr>
        <w:numPr>
          <w:ilvl w:val="0"/>
          <w:numId w:val="35"/>
        </w:numPr>
        <w:tabs>
          <w:tab w:val="clear" w:pos="1275"/>
          <w:tab w:val="num" w:pos="854"/>
        </w:tabs>
        <w:spacing w:afterLines="50" w:after="180" w:line="480" w:lineRule="atLeast"/>
        <w:ind w:left="1271" w:hanging="783"/>
        <w:rPr>
          <w:color w:val="000000"/>
          <w:szCs w:val="22"/>
        </w:rPr>
      </w:pPr>
      <w:r>
        <w:rPr>
          <w:rFonts w:hint="eastAsia"/>
          <w:color w:val="000000"/>
          <w:szCs w:val="22"/>
        </w:rPr>
        <w:t>最近における造成費</w:t>
      </w:r>
    </w:p>
    <w:tbl>
      <w:tblPr>
        <w:tblW w:w="7881"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3941"/>
      </w:tblGrid>
      <w:tr w:rsidR="002F2E0F" w:rsidRPr="001A437F" w14:paraId="59C6A1CF" w14:textId="77777777" w:rsidTr="001A437F">
        <w:trPr>
          <w:trHeight w:val="737"/>
        </w:trPr>
        <w:tc>
          <w:tcPr>
            <w:tcW w:w="3940" w:type="dxa"/>
            <w:tcBorders>
              <w:top w:val="single" w:sz="6" w:space="0" w:color="auto"/>
              <w:left w:val="single" w:sz="6" w:space="0" w:color="auto"/>
            </w:tcBorders>
            <w:shd w:val="pct12" w:color="auto" w:fill="auto"/>
          </w:tcPr>
          <w:p w14:paraId="77540FF7" w14:textId="77777777" w:rsidR="002F2E0F" w:rsidRPr="001A437F" w:rsidRDefault="002F2E0F" w:rsidP="001A437F">
            <w:pPr>
              <w:widowControl w:val="0"/>
              <w:spacing w:line="480" w:lineRule="atLeast"/>
              <w:jc w:val="center"/>
              <w:rPr>
                <w:rFonts w:ascii="ＭＳ 明朝" w:hAnsi="ＭＳ 明朝"/>
              </w:rPr>
            </w:pPr>
            <w:r w:rsidRPr="001A437F">
              <w:rPr>
                <w:rFonts w:ascii="ＭＳ 明朝" w:hAnsi="ＭＳ 明朝" w:hint="eastAsia"/>
              </w:rPr>
              <w:t>コース種別</w:t>
            </w:r>
          </w:p>
        </w:tc>
        <w:tc>
          <w:tcPr>
            <w:tcW w:w="3941" w:type="dxa"/>
            <w:tcBorders>
              <w:top w:val="single" w:sz="6" w:space="0" w:color="auto"/>
              <w:right w:val="single" w:sz="6" w:space="0" w:color="auto"/>
            </w:tcBorders>
            <w:shd w:val="pct12" w:color="auto" w:fill="auto"/>
          </w:tcPr>
          <w:p w14:paraId="6EF57642" w14:textId="77777777" w:rsidR="002F2E0F" w:rsidRPr="001A437F" w:rsidRDefault="002F2E0F" w:rsidP="001A437F">
            <w:pPr>
              <w:widowControl w:val="0"/>
              <w:spacing w:line="480" w:lineRule="atLeast"/>
              <w:jc w:val="center"/>
              <w:rPr>
                <w:rFonts w:ascii="ＭＳ 明朝" w:hAnsi="ＭＳ 明朝"/>
              </w:rPr>
            </w:pPr>
            <w:r w:rsidRPr="001A437F">
              <w:rPr>
                <w:rFonts w:ascii="ＭＳ 明朝" w:hAnsi="ＭＳ 明朝" w:hint="eastAsia"/>
              </w:rPr>
              <w:t>造成費単価（㎡）</w:t>
            </w:r>
          </w:p>
        </w:tc>
      </w:tr>
      <w:tr w:rsidR="002F2E0F" w:rsidRPr="001A437F" w14:paraId="702C08CB" w14:textId="77777777" w:rsidTr="001A437F">
        <w:trPr>
          <w:trHeight w:val="737"/>
        </w:trPr>
        <w:tc>
          <w:tcPr>
            <w:tcW w:w="3940" w:type="dxa"/>
            <w:tcBorders>
              <w:top w:val="single" w:sz="2" w:space="0" w:color="auto"/>
              <w:left w:val="single" w:sz="6" w:space="0" w:color="auto"/>
            </w:tcBorders>
            <w:shd w:val="clear" w:color="auto" w:fill="auto"/>
            <w:vAlign w:val="center"/>
          </w:tcPr>
          <w:p w14:paraId="343A6854" w14:textId="77777777" w:rsidR="002F2E0F" w:rsidRPr="001A437F" w:rsidRDefault="002F2E0F" w:rsidP="001A437F">
            <w:pPr>
              <w:widowControl w:val="0"/>
              <w:spacing w:line="480" w:lineRule="atLeast"/>
              <w:jc w:val="center"/>
              <w:rPr>
                <w:rFonts w:ascii="ＭＳ 明朝" w:hAnsi="ＭＳ 明朝"/>
              </w:rPr>
            </w:pPr>
            <w:r w:rsidRPr="001A437F">
              <w:rPr>
                <w:rFonts w:ascii="ＭＳ 明朝" w:hAnsi="ＭＳ 明朝" w:hint="eastAsia"/>
              </w:rPr>
              <w:t>丘陵コース</w:t>
            </w:r>
          </w:p>
        </w:tc>
        <w:tc>
          <w:tcPr>
            <w:tcW w:w="3941" w:type="dxa"/>
            <w:tcBorders>
              <w:top w:val="single" w:sz="2" w:space="0" w:color="auto"/>
              <w:right w:val="single" w:sz="6" w:space="0" w:color="auto"/>
            </w:tcBorders>
            <w:shd w:val="clear" w:color="auto" w:fill="auto"/>
            <w:vAlign w:val="center"/>
          </w:tcPr>
          <w:p w14:paraId="3FC12818" w14:textId="77777777" w:rsidR="002F2E0F" w:rsidRPr="001A437F" w:rsidRDefault="0074645D" w:rsidP="001A437F">
            <w:pPr>
              <w:widowControl w:val="0"/>
              <w:spacing w:line="480" w:lineRule="atLeast"/>
              <w:jc w:val="center"/>
              <w:rPr>
                <w:rFonts w:ascii="ＭＳ 明朝" w:hAnsi="ＭＳ 明朝"/>
              </w:rPr>
            </w:pPr>
            <w:r>
              <w:rPr>
                <w:rFonts w:ascii="ＭＳ 明朝" w:hAnsi="ＭＳ 明朝" w:hint="eastAsia"/>
              </w:rPr>
              <w:t>920</w:t>
            </w:r>
            <w:r w:rsidR="002F2E0F" w:rsidRPr="001A437F">
              <w:rPr>
                <w:rFonts w:ascii="ＭＳ 明朝" w:hAnsi="ＭＳ 明朝" w:hint="eastAsia"/>
              </w:rPr>
              <w:t>円</w:t>
            </w:r>
          </w:p>
        </w:tc>
      </w:tr>
      <w:tr w:rsidR="002F2E0F" w:rsidRPr="001A437F" w14:paraId="0D495EEC" w14:textId="77777777" w:rsidTr="001A437F">
        <w:trPr>
          <w:trHeight w:val="737"/>
        </w:trPr>
        <w:tc>
          <w:tcPr>
            <w:tcW w:w="3940" w:type="dxa"/>
            <w:tcBorders>
              <w:top w:val="single" w:sz="2" w:space="0" w:color="auto"/>
              <w:left w:val="single" w:sz="6" w:space="0" w:color="auto"/>
              <w:bottom w:val="single" w:sz="6" w:space="0" w:color="auto"/>
            </w:tcBorders>
            <w:shd w:val="clear" w:color="auto" w:fill="auto"/>
            <w:vAlign w:val="center"/>
          </w:tcPr>
          <w:p w14:paraId="645A390C" w14:textId="77777777" w:rsidR="002F2E0F" w:rsidRPr="001A437F" w:rsidRDefault="002F2E0F" w:rsidP="001A437F">
            <w:pPr>
              <w:widowControl w:val="0"/>
              <w:spacing w:line="480" w:lineRule="atLeast"/>
              <w:jc w:val="center"/>
              <w:rPr>
                <w:rFonts w:ascii="ＭＳ 明朝" w:hAnsi="ＭＳ 明朝"/>
              </w:rPr>
            </w:pPr>
            <w:r w:rsidRPr="001A437F">
              <w:rPr>
                <w:rFonts w:ascii="ＭＳ 明朝" w:hAnsi="ＭＳ 明朝" w:hint="eastAsia"/>
              </w:rPr>
              <w:t>林間コース</w:t>
            </w:r>
          </w:p>
        </w:tc>
        <w:tc>
          <w:tcPr>
            <w:tcW w:w="3941" w:type="dxa"/>
            <w:tcBorders>
              <w:top w:val="single" w:sz="2" w:space="0" w:color="auto"/>
              <w:bottom w:val="single" w:sz="6" w:space="0" w:color="auto"/>
              <w:right w:val="single" w:sz="6" w:space="0" w:color="auto"/>
            </w:tcBorders>
            <w:shd w:val="clear" w:color="auto" w:fill="auto"/>
            <w:vAlign w:val="center"/>
          </w:tcPr>
          <w:p w14:paraId="744B7160" w14:textId="77777777" w:rsidR="002F2E0F" w:rsidRPr="001A437F" w:rsidRDefault="0074645D" w:rsidP="001A437F">
            <w:pPr>
              <w:widowControl w:val="0"/>
              <w:spacing w:line="480" w:lineRule="atLeast"/>
              <w:jc w:val="center"/>
              <w:rPr>
                <w:rFonts w:ascii="ＭＳ 明朝" w:hAnsi="ＭＳ 明朝"/>
              </w:rPr>
            </w:pPr>
            <w:r>
              <w:rPr>
                <w:rFonts w:ascii="ＭＳ 明朝" w:hAnsi="ＭＳ 明朝" w:hint="eastAsia"/>
              </w:rPr>
              <w:t>770</w:t>
            </w:r>
            <w:r w:rsidR="002F2E0F" w:rsidRPr="001A437F">
              <w:rPr>
                <w:rFonts w:ascii="ＭＳ 明朝" w:hAnsi="ＭＳ 明朝" w:hint="eastAsia"/>
              </w:rPr>
              <w:t>円</w:t>
            </w:r>
          </w:p>
        </w:tc>
      </w:tr>
    </w:tbl>
    <w:p w14:paraId="52CB3EB4" w14:textId="77777777" w:rsidR="00273AC7" w:rsidRDefault="00273AC7" w:rsidP="00273AC7">
      <w:pPr>
        <w:rPr>
          <w:rFonts w:ascii="ＭＳ 明朝" w:hAnsi="ＭＳ 明朝"/>
        </w:rPr>
      </w:pPr>
    </w:p>
    <w:p w14:paraId="5A31575B" w14:textId="77777777" w:rsidR="00785D00" w:rsidRPr="00057662" w:rsidRDefault="00785D00" w:rsidP="00FB3AE2">
      <w:pPr>
        <w:pStyle w:val="af7"/>
        <w:spacing w:beforeLines="20" w:before="72"/>
        <w:ind w:left="108" w:firstLine="544"/>
        <w:rPr>
          <w:rFonts w:ascii="ＭＳ 明朝" w:hAnsi="ＭＳ 明朝"/>
        </w:rPr>
      </w:pPr>
      <w:r w:rsidRPr="00057662">
        <w:rPr>
          <w:rFonts w:ascii="ＭＳ 明朝" w:hAnsi="ＭＳ 明朝" w:hint="eastAsia"/>
        </w:rPr>
        <w:t>＜算式＞</w:t>
      </w:r>
    </w:p>
    <w:p w14:paraId="31F12157" w14:textId="77777777" w:rsidR="00785D00" w:rsidRPr="00057662" w:rsidRDefault="00506483" w:rsidP="00785D00">
      <w:pPr>
        <w:rPr>
          <w:rFonts w:ascii="ＭＳ 明朝" w:hAnsi="ＭＳ 明朝"/>
        </w:rPr>
      </w:pPr>
      <w:r>
        <w:rPr>
          <w:rFonts w:ascii="ＭＳ 明朝" w:hAnsi="ＭＳ 明朝"/>
        </w:rPr>
        <w:pict w14:anchorId="570A5436">
          <v:shape id="_x0000_s7997" type="#_x0000_t85" style="position:absolute;margin-left:41.85pt;margin-top:18.45pt;width:9.55pt;height:53.15pt;z-index:102">
            <w10:wrap anchorx="page"/>
            <w10:anchorlock/>
          </v:shape>
        </w:pict>
      </w:r>
    </w:p>
    <w:tbl>
      <w:tblPr>
        <w:tblW w:w="7557" w:type="dxa"/>
        <w:tblInd w:w="124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27"/>
        <w:gridCol w:w="553"/>
        <w:gridCol w:w="1659"/>
        <w:gridCol w:w="1358"/>
        <w:gridCol w:w="1960"/>
      </w:tblGrid>
      <w:tr w:rsidR="00815929" w:rsidRPr="00057662" w14:paraId="6986D678" w14:textId="77777777" w:rsidTr="00600CDF">
        <w:trPr>
          <w:trHeight w:val="998"/>
        </w:trPr>
        <w:tc>
          <w:tcPr>
            <w:tcW w:w="2027" w:type="dxa"/>
            <w:tcBorders>
              <w:top w:val="nil"/>
              <w:left w:val="nil"/>
              <w:bottom w:val="nil"/>
              <w:right w:val="nil"/>
            </w:tcBorders>
            <w:vAlign w:val="center"/>
          </w:tcPr>
          <w:p w14:paraId="0A98D3EF" w14:textId="77777777" w:rsidR="00815929" w:rsidRPr="00057662" w:rsidRDefault="00506483" w:rsidP="00344C20">
            <w:pPr>
              <w:spacing w:before="240" w:after="60"/>
              <w:rPr>
                <w:rFonts w:ascii="ＭＳ 明朝" w:hAnsi="ＭＳ 明朝"/>
                <w:sz w:val="20"/>
              </w:rPr>
            </w:pPr>
            <w:r>
              <w:rPr>
                <w:rFonts w:ascii="ＭＳ 明朝" w:hAnsi="ＭＳ 明朝"/>
              </w:rPr>
              <w:pict w14:anchorId="424D6D10">
                <v:shape id="_x0000_s8000" type="#_x0000_t86" style="position:absolute;margin-left:211.6pt;margin-top:-1.5pt;width:9.55pt;height:52.7pt;z-index:103">
                  <w10:wrap anchorx="page"/>
                  <w10:anchorlock/>
                </v:shape>
              </w:pict>
            </w:r>
            <w:r w:rsidR="00344C20">
              <w:rPr>
                <w:rFonts w:ascii="ＭＳ 明朝" w:hAnsi="ＭＳ 明朝" w:hint="eastAsia"/>
                <w:sz w:val="20"/>
              </w:rPr>
              <w:t>付近の土地の価額</w:t>
            </w:r>
          </w:p>
        </w:tc>
        <w:tc>
          <w:tcPr>
            <w:tcW w:w="553" w:type="dxa"/>
            <w:tcBorders>
              <w:top w:val="nil"/>
              <w:left w:val="nil"/>
              <w:bottom w:val="nil"/>
              <w:right w:val="nil"/>
            </w:tcBorders>
            <w:vAlign w:val="center"/>
          </w:tcPr>
          <w:p w14:paraId="24073CAF" w14:textId="77777777" w:rsidR="00815929" w:rsidRPr="00057662" w:rsidRDefault="00815929" w:rsidP="00CF73CE">
            <w:pPr>
              <w:spacing w:before="60" w:after="60"/>
              <w:rPr>
                <w:rFonts w:ascii="ＭＳ 明朝" w:hAnsi="ＭＳ 明朝"/>
              </w:rPr>
            </w:pPr>
            <w:r>
              <w:rPr>
                <w:rFonts w:ascii="ＭＳ 明朝" w:hAnsi="ＭＳ 明朝" w:hint="eastAsia"/>
              </w:rPr>
              <w:t>+</w:t>
            </w:r>
          </w:p>
        </w:tc>
        <w:tc>
          <w:tcPr>
            <w:tcW w:w="1659" w:type="dxa"/>
            <w:tcBorders>
              <w:top w:val="nil"/>
              <w:left w:val="nil"/>
              <w:bottom w:val="nil"/>
              <w:right w:val="nil"/>
            </w:tcBorders>
            <w:vAlign w:val="center"/>
          </w:tcPr>
          <w:p w14:paraId="44AFDCA4" w14:textId="77777777" w:rsidR="002F2E0F" w:rsidRDefault="00344C20" w:rsidP="00CF73CE">
            <w:pPr>
              <w:spacing w:before="60" w:after="60"/>
              <w:rPr>
                <w:rFonts w:ascii="ＭＳ 明朝" w:hAnsi="ＭＳ 明朝"/>
                <w:sz w:val="20"/>
              </w:rPr>
            </w:pPr>
            <w:r>
              <w:rPr>
                <w:rFonts w:ascii="ＭＳ 明朝" w:hAnsi="ＭＳ 明朝" w:hint="eastAsia"/>
                <w:sz w:val="20"/>
              </w:rPr>
              <w:t>最近における</w:t>
            </w:r>
          </w:p>
          <w:p w14:paraId="29B05BF7" w14:textId="77777777" w:rsidR="00815929" w:rsidRPr="00057662" w:rsidRDefault="00815929" w:rsidP="00CF73CE">
            <w:pPr>
              <w:spacing w:before="60" w:after="60"/>
              <w:rPr>
                <w:rFonts w:ascii="ＭＳ 明朝" w:hAnsi="ＭＳ 明朝"/>
                <w:sz w:val="20"/>
              </w:rPr>
            </w:pPr>
            <w:r w:rsidRPr="00057662">
              <w:rPr>
                <w:rFonts w:ascii="ＭＳ 明朝" w:hAnsi="ＭＳ 明朝"/>
                <w:sz w:val="20"/>
              </w:rPr>
              <w:t>造成費</w:t>
            </w:r>
          </w:p>
        </w:tc>
        <w:tc>
          <w:tcPr>
            <w:tcW w:w="1358" w:type="dxa"/>
            <w:tcBorders>
              <w:top w:val="nil"/>
              <w:left w:val="nil"/>
              <w:bottom w:val="nil"/>
              <w:right w:val="nil"/>
            </w:tcBorders>
            <w:vAlign w:val="center"/>
          </w:tcPr>
          <w:p w14:paraId="6DC4EB25" w14:textId="77777777" w:rsidR="00815929" w:rsidRPr="00057662" w:rsidRDefault="002F2E0F" w:rsidP="001A437F">
            <w:pPr>
              <w:spacing w:after="60" w:line="260" w:lineRule="atLeast"/>
              <w:jc w:val="center"/>
              <w:rPr>
                <w:rFonts w:ascii="ＭＳ 明朝" w:hAnsi="ＭＳ 明朝"/>
              </w:rPr>
            </w:pPr>
            <w:r>
              <w:rPr>
                <w:rFonts w:ascii="ＭＳ 明朝" w:hAnsi="ＭＳ 明朝" w:hint="eastAsia"/>
                <w:sz w:val="20"/>
              </w:rPr>
              <w:t xml:space="preserve">  </w:t>
            </w:r>
            <w:r w:rsidR="00815929">
              <w:rPr>
                <w:rFonts w:ascii="ＭＳ 明朝" w:hAnsi="ＭＳ 明朝" w:hint="eastAsia"/>
                <w:sz w:val="20"/>
              </w:rPr>
              <w:t>×</w:t>
            </w:r>
          </w:p>
        </w:tc>
        <w:tc>
          <w:tcPr>
            <w:tcW w:w="1960" w:type="dxa"/>
            <w:tcBorders>
              <w:top w:val="nil"/>
              <w:left w:val="nil"/>
              <w:bottom w:val="nil"/>
              <w:right w:val="nil"/>
            </w:tcBorders>
            <w:vAlign w:val="center"/>
          </w:tcPr>
          <w:p w14:paraId="367DD12B" w14:textId="77777777" w:rsidR="002F2E0F" w:rsidRDefault="002F2E0F" w:rsidP="002F2E0F">
            <w:pPr>
              <w:spacing w:after="60" w:line="240" w:lineRule="atLeast"/>
              <w:jc w:val="center"/>
              <w:rPr>
                <w:rFonts w:ascii="ＭＳ 明朝" w:hAnsi="ＭＳ 明朝"/>
                <w:sz w:val="20"/>
              </w:rPr>
            </w:pPr>
            <w:r>
              <w:rPr>
                <w:rFonts w:ascii="ＭＳ 明朝" w:hAnsi="ＭＳ 明朝" w:hint="eastAsia"/>
                <w:sz w:val="20"/>
              </w:rPr>
              <w:t>0.7</w:t>
            </w:r>
          </w:p>
          <w:p w14:paraId="13CE39A9" w14:textId="77777777" w:rsidR="00815929" w:rsidRPr="002F2E0F" w:rsidRDefault="002F2E0F" w:rsidP="002F2E0F">
            <w:pPr>
              <w:spacing w:after="60" w:line="240" w:lineRule="atLeast"/>
              <w:jc w:val="center"/>
              <w:rPr>
                <w:rFonts w:ascii="ＭＳ 明朝" w:hAnsi="ＭＳ 明朝"/>
                <w:sz w:val="20"/>
              </w:rPr>
            </w:pPr>
            <w:r w:rsidRPr="002F2E0F">
              <w:rPr>
                <w:rFonts w:ascii="ＭＳ 明朝" w:hAnsi="ＭＳ 明朝" w:hint="eastAsia"/>
                <w:sz w:val="20"/>
              </w:rPr>
              <w:t>(</w:t>
            </w:r>
            <w:r w:rsidR="00815929" w:rsidRPr="002F2E0F">
              <w:rPr>
                <w:rFonts w:ascii="ＭＳ 明朝" w:hAnsi="ＭＳ 明朝" w:hint="eastAsia"/>
                <w:sz w:val="20"/>
              </w:rPr>
              <w:t>宅地の評価割合</w:t>
            </w:r>
            <w:r w:rsidRPr="002F2E0F">
              <w:rPr>
                <w:rFonts w:ascii="ＭＳ 明朝" w:hAnsi="ＭＳ 明朝" w:hint="eastAsia"/>
                <w:sz w:val="20"/>
              </w:rPr>
              <w:t>)</w:t>
            </w:r>
          </w:p>
        </w:tc>
      </w:tr>
    </w:tbl>
    <w:p w14:paraId="74DE9DC5" w14:textId="77777777" w:rsidR="00273AC7" w:rsidRPr="00273AC7" w:rsidRDefault="00273AC7" w:rsidP="00273AC7">
      <w:pPr>
        <w:rPr>
          <w:rFonts w:ascii="ＭＳ 明朝" w:hAnsi="ＭＳ 明朝"/>
          <w:bCs/>
          <w:color w:val="000000"/>
          <w:szCs w:val="22"/>
        </w:rPr>
      </w:pPr>
    </w:p>
    <w:p w14:paraId="1B578927" w14:textId="77777777" w:rsidR="009040B8" w:rsidRPr="009040B8" w:rsidRDefault="0060363B" w:rsidP="00F8483D">
      <w:pPr>
        <w:pStyle w:val="4"/>
        <w:keepNext w:val="0"/>
        <w:numPr>
          <w:ilvl w:val="0"/>
          <w:numId w:val="17"/>
        </w:numPr>
        <w:spacing w:beforeLines="30" w:before="108" w:line="480" w:lineRule="atLeast"/>
        <w:ind w:leftChars="0"/>
        <w:rPr>
          <w:rFonts w:ascii="ＭＳ 明朝" w:hAnsi="ＭＳ 明朝"/>
          <w:color w:val="000000"/>
          <w:szCs w:val="22"/>
        </w:rPr>
      </w:pPr>
      <w:r w:rsidRPr="00AE508C">
        <w:rPr>
          <w:rFonts w:hint="eastAsia"/>
          <w:bCs w:val="0"/>
          <w:color w:val="000000"/>
          <w:szCs w:val="22"/>
        </w:rPr>
        <w:t>価額の算出</w:t>
      </w:r>
    </w:p>
    <w:p w14:paraId="083556F1" w14:textId="77777777" w:rsidR="009040B8" w:rsidRPr="00D65AC0" w:rsidRDefault="00D65AC0" w:rsidP="00F8483D">
      <w:pPr>
        <w:numPr>
          <w:ilvl w:val="0"/>
          <w:numId w:val="38"/>
        </w:numPr>
        <w:tabs>
          <w:tab w:val="clear" w:pos="1275"/>
        </w:tabs>
        <w:spacing w:line="480" w:lineRule="atLeast"/>
        <w:ind w:hanging="785"/>
        <w:rPr>
          <w:color w:val="000000"/>
          <w:szCs w:val="22"/>
        </w:rPr>
      </w:pPr>
      <w:r>
        <w:rPr>
          <w:rFonts w:hint="eastAsia"/>
          <w:color w:val="000000"/>
          <w:szCs w:val="22"/>
        </w:rPr>
        <w:t xml:space="preserve"> </w:t>
      </w:r>
      <w:r w:rsidR="009040B8" w:rsidRPr="009040B8">
        <w:rPr>
          <w:rFonts w:hint="eastAsia"/>
          <w:color w:val="000000"/>
          <w:szCs w:val="22"/>
        </w:rPr>
        <w:t>単位</w:t>
      </w:r>
      <w:r w:rsidR="00CC02DD">
        <w:rPr>
          <w:rFonts w:hint="eastAsia"/>
          <w:color w:val="000000"/>
          <w:szCs w:val="22"/>
        </w:rPr>
        <w:t>地積</w:t>
      </w:r>
      <w:r w:rsidR="009040B8" w:rsidRPr="00FD5696">
        <w:rPr>
          <w:rFonts w:hint="eastAsia"/>
          <w:color w:val="000000"/>
          <w:szCs w:val="22"/>
        </w:rPr>
        <w:t>当たり</w:t>
      </w:r>
      <w:r w:rsidR="00CC02DD">
        <w:rPr>
          <w:rFonts w:hint="eastAsia"/>
          <w:color w:val="000000"/>
          <w:szCs w:val="22"/>
        </w:rPr>
        <w:t>の</w:t>
      </w:r>
      <w:r w:rsidR="009040B8" w:rsidRPr="00D65AC0">
        <w:rPr>
          <w:rFonts w:hint="eastAsia"/>
          <w:color w:val="000000"/>
          <w:szCs w:val="22"/>
        </w:rPr>
        <w:t>価額の算出</w:t>
      </w:r>
    </w:p>
    <w:p w14:paraId="015510C1" w14:textId="77777777" w:rsidR="009040B8" w:rsidRDefault="00E54B57" w:rsidP="009040B8">
      <w:pPr>
        <w:spacing w:line="480" w:lineRule="atLeast"/>
        <w:ind w:leftChars="393" w:left="825" w:firstLineChars="87" w:firstLine="183"/>
        <w:rPr>
          <w:rFonts w:ascii="ＭＳ 明朝" w:hAnsi="ＭＳ 明朝"/>
          <w:color w:val="000000"/>
          <w:szCs w:val="22"/>
        </w:rPr>
      </w:pPr>
      <w:r>
        <w:rPr>
          <w:rFonts w:ascii="ＭＳ 明朝" w:hAnsi="ＭＳ 明朝" w:hint="eastAsia"/>
        </w:rPr>
        <w:t>ゴ</w:t>
      </w:r>
      <w:r w:rsidRPr="00057662">
        <w:rPr>
          <w:rFonts w:ascii="ＭＳ 明朝" w:hAnsi="ＭＳ 明朝" w:hint="eastAsia"/>
        </w:rPr>
        <w:t>ルフ場の各筆の単位</w:t>
      </w:r>
      <w:r w:rsidR="002F2E0F">
        <w:rPr>
          <w:rFonts w:ascii="ＭＳ 明朝" w:hAnsi="ＭＳ 明朝" w:hint="eastAsia"/>
        </w:rPr>
        <w:t>地積</w:t>
      </w:r>
      <w:r w:rsidRPr="00057662">
        <w:rPr>
          <w:rFonts w:ascii="ＭＳ 明朝" w:hAnsi="ＭＳ 明朝" w:hint="eastAsia"/>
        </w:rPr>
        <w:t>当たり</w:t>
      </w:r>
      <w:r w:rsidR="00FF57A6">
        <w:rPr>
          <w:rFonts w:ascii="ＭＳ 明朝" w:hAnsi="ＭＳ 明朝" w:hint="eastAsia"/>
        </w:rPr>
        <w:t>の</w:t>
      </w:r>
      <w:r w:rsidRPr="00057662">
        <w:rPr>
          <w:rFonts w:ascii="ＭＳ 明朝" w:hAnsi="ＭＳ 明朝" w:hint="eastAsia"/>
        </w:rPr>
        <w:t>価額は、</w:t>
      </w:r>
      <w:r>
        <w:rPr>
          <w:rFonts w:ascii="ＭＳ 明朝" w:hAnsi="ＭＳ 明朝" w:hint="eastAsia"/>
        </w:rPr>
        <w:t>ゴルフ場の近傍の山林の時価</w:t>
      </w:r>
      <w:r w:rsidRPr="00057662">
        <w:rPr>
          <w:rFonts w:ascii="ＭＳ 明朝" w:hAnsi="ＭＳ 明朝" w:hint="eastAsia"/>
        </w:rPr>
        <w:t>に</w:t>
      </w:r>
      <w:r w:rsidR="00FF57A6">
        <w:rPr>
          <w:rFonts w:ascii="ＭＳ 明朝" w:hAnsi="ＭＳ 明朝" w:hint="eastAsia"/>
        </w:rPr>
        <w:t>、</w:t>
      </w:r>
      <w:r w:rsidRPr="00057662">
        <w:rPr>
          <w:rFonts w:ascii="ＭＳ 明朝" w:hAnsi="ＭＳ 明朝" w:hint="eastAsia"/>
        </w:rPr>
        <w:t>最近における造成費を加算し</w:t>
      </w:r>
      <w:r w:rsidR="00CC02DD">
        <w:rPr>
          <w:rFonts w:ascii="ＭＳ 明朝" w:hAnsi="ＭＳ 明朝" w:hint="eastAsia"/>
        </w:rPr>
        <w:t>、これに</w:t>
      </w:r>
      <w:r w:rsidR="002F2E0F">
        <w:rPr>
          <w:rFonts w:ascii="ＭＳ 明朝" w:hAnsi="ＭＳ 明朝" w:hint="eastAsia"/>
        </w:rPr>
        <w:t>宅地の評価割合を乗じて求める。</w:t>
      </w:r>
    </w:p>
    <w:p w14:paraId="37706E3E" w14:textId="77777777" w:rsidR="00201564" w:rsidRPr="005876CD" w:rsidRDefault="00E54B57" w:rsidP="009040B8">
      <w:pPr>
        <w:spacing w:line="480" w:lineRule="atLeast"/>
        <w:ind w:leftChars="393" w:left="825" w:firstLineChars="87" w:firstLine="183"/>
        <w:rPr>
          <w:rFonts w:ascii="ＭＳ 明朝" w:hAnsi="ＭＳ 明朝"/>
          <w:color w:val="000000"/>
          <w:szCs w:val="22"/>
        </w:rPr>
      </w:pPr>
      <w:r>
        <w:rPr>
          <w:rFonts w:ascii="ＭＳ 明朝" w:hAnsi="ＭＳ 明朝" w:hint="eastAsia"/>
          <w:color w:val="000000"/>
          <w:szCs w:val="22"/>
        </w:rPr>
        <w:t>なお、</w:t>
      </w:r>
      <w:r w:rsidR="002F2E0F">
        <w:rPr>
          <w:rFonts w:ascii="ＭＳ 明朝" w:hAnsi="ＭＳ 明朝" w:hint="eastAsia"/>
          <w:color w:val="000000"/>
          <w:szCs w:val="22"/>
        </w:rPr>
        <w:t>本市</w:t>
      </w:r>
      <w:r w:rsidR="00FB3AE2">
        <w:rPr>
          <w:rFonts w:ascii="ＭＳ 明朝" w:hAnsi="ＭＳ 明朝" w:hint="eastAsia"/>
          <w:color w:val="000000"/>
          <w:szCs w:val="22"/>
        </w:rPr>
        <w:t>の気候の状態、ゴルフ場の位置等を総合的に勘案し、</w:t>
      </w:r>
      <w:r w:rsidR="002F2E0F" w:rsidRPr="00057662">
        <w:rPr>
          <w:rFonts w:ascii="ＭＳ 明朝" w:hAnsi="ＭＳ 明朝" w:hint="eastAsia"/>
        </w:rPr>
        <w:t>位置</w:t>
      </w:r>
      <w:r w:rsidR="006C1007">
        <w:rPr>
          <w:rFonts w:ascii="ＭＳ 明朝" w:hAnsi="ＭＳ 明朝" w:hint="eastAsia"/>
        </w:rPr>
        <w:t>・</w:t>
      </w:r>
      <w:r w:rsidR="002F2E0F" w:rsidRPr="00057662">
        <w:rPr>
          <w:rFonts w:ascii="ＭＳ 明朝" w:hAnsi="ＭＳ 明朝" w:hint="eastAsia"/>
        </w:rPr>
        <w:t>利用状況</w:t>
      </w:r>
      <w:r w:rsidR="00FB3AE2">
        <w:rPr>
          <w:rFonts w:ascii="ＭＳ 明朝" w:hAnsi="ＭＳ 明朝" w:hint="eastAsia"/>
        </w:rPr>
        <w:t>による補正は行わない</w:t>
      </w:r>
      <w:r w:rsidR="002F2E0F" w:rsidRPr="00057662">
        <w:rPr>
          <w:rFonts w:ascii="ＭＳ 明朝" w:hAnsi="ＭＳ 明朝" w:hint="eastAsia"/>
        </w:rPr>
        <w:t>。</w:t>
      </w:r>
    </w:p>
    <w:p w14:paraId="6F4207DB" w14:textId="77777777" w:rsidR="009040B8" w:rsidRDefault="009040B8" w:rsidP="00F8483D">
      <w:pPr>
        <w:numPr>
          <w:ilvl w:val="0"/>
          <w:numId w:val="38"/>
        </w:numPr>
        <w:tabs>
          <w:tab w:val="clear" w:pos="1275"/>
        </w:tabs>
        <w:spacing w:line="480" w:lineRule="atLeast"/>
        <w:ind w:hanging="785"/>
        <w:rPr>
          <w:color w:val="000000"/>
          <w:szCs w:val="22"/>
        </w:rPr>
      </w:pPr>
      <w:r>
        <w:rPr>
          <w:rFonts w:hint="eastAsia"/>
          <w:color w:val="000000"/>
          <w:szCs w:val="22"/>
        </w:rPr>
        <w:t xml:space="preserve"> </w:t>
      </w:r>
      <w:r w:rsidRPr="00AE508C">
        <w:rPr>
          <w:rFonts w:hint="eastAsia"/>
          <w:color w:val="000000"/>
          <w:szCs w:val="22"/>
        </w:rPr>
        <w:t>価額の算出</w:t>
      </w:r>
    </w:p>
    <w:p w14:paraId="53343EDD" w14:textId="77777777" w:rsidR="009040B8" w:rsidRDefault="009040B8" w:rsidP="009040B8">
      <w:pPr>
        <w:spacing w:line="480" w:lineRule="atLeast"/>
        <w:ind w:leftChars="393" w:left="825" w:firstLineChars="87" w:firstLine="183"/>
        <w:rPr>
          <w:color w:val="000000"/>
          <w:szCs w:val="22"/>
        </w:rPr>
      </w:pPr>
      <w:r w:rsidRPr="00AE508C">
        <w:rPr>
          <w:rFonts w:hint="eastAsia"/>
          <w:color w:val="000000"/>
          <w:szCs w:val="22"/>
        </w:rPr>
        <w:t>前記で求めた</w:t>
      </w:r>
      <w:r w:rsidRPr="00FD5696">
        <w:rPr>
          <w:rFonts w:hint="eastAsia"/>
          <w:color w:val="000000"/>
          <w:szCs w:val="22"/>
        </w:rPr>
        <w:t>各筆</w:t>
      </w:r>
      <w:r w:rsidRPr="00AE508C">
        <w:rPr>
          <w:rFonts w:hint="eastAsia"/>
          <w:color w:val="000000"/>
          <w:szCs w:val="22"/>
        </w:rPr>
        <w:t>の単位</w:t>
      </w:r>
      <w:r>
        <w:rPr>
          <w:rFonts w:hint="eastAsia"/>
          <w:color w:val="000000"/>
          <w:szCs w:val="22"/>
        </w:rPr>
        <w:t>地積</w:t>
      </w:r>
      <w:r w:rsidRPr="00AE508C">
        <w:rPr>
          <w:rFonts w:hint="eastAsia"/>
          <w:color w:val="000000"/>
          <w:szCs w:val="22"/>
        </w:rPr>
        <w:t>当たり</w:t>
      </w:r>
      <w:r w:rsidR="00C82A35">
        <w:rPr>
          <w:rFonts w:hint="eastAsia"/>
          <w:color w:val="000000"/>
          <w:szCs w:val="22"/>
        </w:rPr>
        <w:t>の</w:t>
      </w:r>
      <w:r w:rsidRPr="00AE508C">
        <w:rPr>
          <w:rFonts w:hint="eastAsia"/>
          <w:color w:val="000000"/>
          <w:szCs w:val="22"/>
        </w:rPr>
        <w:t>価額に地積を乗じて求める。</w:t>
      </w:r>
    </w:p>
    <w:p w14:paraId="165C8A1E" w14:textId="77777777" w:rsidR="0060363B" w:rsidRPr="009040B8" w:rsidRDefault="009040B8" w:rsidP="009040B8">
      <w:pPr>
        <w:spacing w:line="480" w:lineRule="atLeast"/>
        <w:ind w:leftChars="393" w:left="825" w:firstLineChars="87" w:firstLine="183"/>
        <w:rPr>
          <w:color w:val="000000"/>
          <w:szCs w:val="22"/>
        </w:rPr>
      </w:pPr>
      <w:r w:rsidRPr="00AE508C">
        <w:rPr>
          <w:rFonts w:hint="eastAsia"/>
          <w:color w:val="000000"/>
          <w:szCs w:val="22"/>
        </w:rPr>
        <w:t>価額</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単位</w:t>
      </w:r>
      <w:r>
        <w:rPr>
          <w:rFonts w:hint="eastAsia"/>
          <w:color w:val="000000"/>
          <w:szCs w:val="22"/>
        </w:rPr>
        <w:t>地積</w:t>
      </w:r>
      <w:r w:rsidRPr="00AE508C">
        <w:rPr>
          <w:rFonts w:hint="eastAsia"/>
          <w:color w:val="000000"/>
          <w:szCs w:val="22"/>
        </w:rPr>
        <w:t>当たり</w:t>
      </w:r>
      <w:r w:rsidR="00512083">
        <w:rPr>
          <w:rFonts w:hint="eastAsia"/>
          <w:color w:val="000000"/>
          <w:szCs w:val="22"/>
        </w:rPr>
        <w:t>の</w:t>
      </w:r>
      <w:r w:rsidRPr="00AE508C">
        <w:rPr>
          <w:rFonts w:hint="eastAsia"/>
          <w:color w:val="000000"/>
          <w:szCs w:val="22"/>
        </w:rPr>
        <w:t>価額</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地積</w:t>
      </w:r>
      <w:r w:rsidRPr="00AE508C">
        <w:rPr>
          <w:rFonts w:hint="eastAsia"/>
          <w:color w:val="000000"/>
          <w:szCs w:val="22"/>
        </w:rPr>
        <w:t xml:space="preserve"> </w:t>
      </w:r>
      <w:r w:rsidRPr="00AE508C">
        <w:rPr>
          <w:color w:val="000000"/>
          <w:szCs w:val="22"/>
        </w:rPr>
        <w:br/>
      </w:r>
    </w:p>
    <w:p w14:paraId="772B4E9A" w14:textId="77777777" w:rsidR="00BB3A81" w:rsidRPr="005F650A" w:rsidRDefault="0060363B" w:rsidP="00F8483D">
      <w:pPr>
        <w:pStyle w:val="3"/>
        <w:keepNext w:val="0"/>
        <w:numPr>
          <w:ilvl w:val="0"/>
          <w:numId w:val="26"/>
        </w:numPr>
        <w:spacing w:line="480" w:lineRule="atLeast"/>
        <w:ind w:leftChars="0"/>
        <w:rPr>
          <w:rFonts w:ascii="ＭＳ ゴシック" w:hAnsi="ＭＳ ゴシック"/>
          <w:color w:val="000000"/>
          <w:sz w:val="22"/>
          <w:szCs w:val="22"/>
        </w:rPr>
      </w:pPr>
      <w:r>
        <w:rPr>
          <w:rFonts w:ascii="ＭＳ ゴシック" w:hAnsi="ＭＳ ゴシック"/>
          <w:color w:val="000000"/>
          <w:sz w:val="22"/>
          <w:szCs w:val="22"/>
        </w:rPr>
        <w:br w:type="page"/>
      </w:r>
      <w:bookmarkStart w:id="308" w:name="_Toc162364947"/>
      <w:r w:rsidR="00BB3A81" w:rsidRPr="005F650A">
        <w:rPr>
          <w:rFonts w:ascii="ＭＳ ゴシック" w:hAnsi="ＭＳ ゴシック" w:hint="eastAsia"/>
          <w:color w:val="000000"/>
          <w:sz w:val="22"/>
          <w:szCs w:val="22"/>
        </w:rPr>
        <w:lastRenderedPageBreak/>
        <w:t>鉄軌道用地</w:t>
      </w:r>
      <w:bookmarkEnd w:id="308"/>
    </w:p>
    <w:p w14:paraId="53736281" w14:textId="77777777" w:rsidR="00BB3A81" w:rsidRPr="00AE508C" w:rsidRDefault="00BB3A81" w:rsidP="00F8483D">
      <w:pPr>
        <w:pStyle w:val="4"/>
        <w:keepNext w:val="0"/>
        <w:numPr>
          <w:ilvl w:val="0"/>
          <w:numId w:val="34"/>
        </w:numPr>
        <w:spacing w:beforeLines="30" w:before="108" w:line="480" w:lineRule="atLeast"/>
        <w:ind w:leftChars="0"/>
        <w:rPr>
          <w:bCs w:val="0"/>
          <w:color w:val="000000"/>
          <w:szCs w:val="22"/>
        </w:rPr>
      </w:pPr>
      <w:r w:rsidRPr="00AE508C">
        <w:rPr>
          <w:rFonts w:hint="eastAsia"/>
          <w:bCs w:val="0"/>
          <w:color w:val="000000"/>
          <w:szCs w:val="22"/>
        </w:rPr>
        <w:t>評価の基本</w:t>
      </w:r>
      <w:r w:rsidRPr="00AE508C">
        <w:rPr>
          <w:bCs w:val="0"/>
          <w:color w:val="000000"/>
          <w:szCs w:val="22"/>
        </w:rPr>
        <w:br/>
      </w:r>
      <w:r w:rsidRPr="00AE508C">
        <w:rPr>
          <w:rFonts w:hint="eastAsia"/>
          <w:bCs w:val="0"/>
          <w:color w:val="000000"/>
          <w:szCs w:val="22"/>
        </w:rPr>
        <w:t xml:space="preserve">　鉄軌道用地の評価は、当該鉄軌道用地に沿接する土地の価額</w:t>
      </w:r>
      <w:r w:rsidRPr="007148FE">
        <w:rPr>
          <w:rFonts w:ascii="ＭＳ 明朝" w:hAnsi="ＭＳ 明朝" w:hint="eastAsia"/>
          <w:bCs w:val="0"/>
          <w:color w:val="000000"/>
          <w:szCs w:val="22"/>
        </w:rPr>
        <w:t>の3分の１に相</w:t>
      </w:r>
      <w:r w:rsidRPr="00AE508C">
        <w:rPr>
          <w:rFonts w:hint="eastAsia"/>
          <w:bCs w:val="0"/>
          <w:color w:val="000000"/>
          <w:szCs w:val="22"/>
        </w:rPr>
        <w:t>当する価額によってその価額を求める方法による。この場合において、「鉄軌道用地に沿接する土地の価額」は、当該鉄軌道用地をその沿接する土地の地目、価額の相違等に基づいて区分し、その区分した鉄軌道用地に沿接する土地</w:t>
      </w:r>
      <w:r w:rsidR="00CC2A4B">
        <w:rPr>
          <w:rFonts w:hint="eastAsia"/>
          <w:bCs w:val="0"/>
          <w:color w:val="000000"/>
          <w:szCs w:val="22"/>
        </w:rPr>
        <w:t>の価額、その区分した鉄軌道用地の地積等を総合的に考慮して求める</w:t>
      </w:r>
      <w:r w:rsidR="00CC2A4B" w:rsidRPr="00057662">
        <w:rPr>
          <w:rFonts w:hint="eastAsia"/>
        </w:rPr>
        <w:t>（</w:t>
      </w:r>
      <w:r w:rsidR="00CC2A4B" w:rsidRPr="00057662">
        <w:rPr>
          <w:rFonts w:ascii="ＭＳ 明朝" w:hAnsi="ＭＳ 明朝" w:hint="eastAsia"/>
        </w:rPr>
        <w:t>評価基準第1章第10節三</w:t>
      </w:r>
      <w:r w:rsidR="00CC2A4B">
        <w:rPr>
          <w:rFonts w:ascii="ＭＳ 明朝" w:hAnsi="ＭＳ 明朝" w:hint="eastAsia"/>
        </w:rPr>
        <w:t>1</w:t>
      </w:r>
      <w:r w:rsidR="00CC2A4B" w:rsidRPr="00057662">
        <w:rPr>
          <w:rFonts w:ascii="ＭＳ 明朝" w:hAnsi="ＭＳ 明朝" w:hint="eastAsia"/>
        </w:rPr>
        <w:t>）</w:t>
      </w:r>
      <w:r w:rsidR="00CC2A4B" w:rsidRPr="00AE508C">
        <w:rPr>
          <w:rFonts w:hint="eastAsia"/>
          <w:bCs w:val="0"/>
          <w:color w:val="000000"/>
          <w:szCs w:val="22"/>
        </w:rPr>
        <w:t>。</w:t>
      </w:r>
    </w:p>
    <w:p w14:paraId="0C96D2BF" w14:textId="77777777" w:rsidR="00BB3A81" w:rsidRPr="00AE508C" w:rsidRDefault="00BB3A81" w:rsidP="00F8483D">
      <w:pPr>
        <w:pStyle w:val="4"/>
        <w:keepNext w:val="0"/>
        <w:numPr>
          <w:ilvl w:val="0"/>
          <w:numId w:val="34"/>
        </w:numPr>
        <w:spacing w:beforeLines="30" w:before="108" w:line="480" w:lineRule="atLeast"/>
        <w:ind w:leftChars="0"/>
        <w:rPr>
          <w:bCs w:val="0"/>
          <w:color w:val="000000"/>
          <w:szCs w:val="22"/>
        </w:rPr>
      </w:pPr>
      <w:r w:rsidRPr="00AE508C">
        <w:rPr>
          <w:rFonts w:hint="eastAsia"/>
          <w:bCs w:val="0"/>
          <w:color w:val="000000"/>
          <w:szCs w:val="22"/>
        </w:rPr>
        <w:t>評価の方法</w:t>
      </w:r>
    </w:p>
    <w:p w14:paraId="111FA1BC" w14:textId="77777777" w:rsidR="005F4EE8" w:rsidRPr="00AE508C" w:rsidRDefault="00BB3A81" w:rsidP="00F8483D">
      <w:pPr>
        <w:numPr>
          <w:ilvl w:val="0"/>
          <w:numId w:val="22"/>
        </w:numPr>
        <w:tabs>
          <w:tab w:val="clear" w:pos="1275"/>
          <w:tab w:val="num" w:pos="882"/>
        </w:tabs>
        <w:spacing w:line="480" w:lineRule="atLeast"/>
        <w:ind w:hanging="785"/>
        <w:rPr>
          <w:color w:val="000000"/>
          <w:szCs w:val="22"/>
        </w:rPr>
      </w:pPr>
      <w:r w:rsidRPr="00AE508C">
        <w:rPr>
          <w:rFonts w:hint="eastAsia"/>
          <w:color w:val="000000"/>
          <w:szCs w:val="22"/>
        </w:rPr>
        <w:t>沿接する土地の価額の求め方</w:t>
      </w:r>
    </w:p>
    <w:p w14:paraId="058C738E" w14:textId="77777777" w:rsidR="00BB3A81" w:rsidRPr="00AE508C" w:rsidRDefault="00BB3A81" w:rsidP="00E37C72">
      <w:pPr>
        <w:spacing w:line="480" w:lineRule="atLeast"/>
        <w:ind w:left="896" w:firstLineChars="108" w:firstLine="227"/>
        <w:rPr>
          <w:color w:val="000000"/>
          <w:szCs w:val="22"/>
        </w:rPr>
      </w:pPr>
      <w:r w:rsidRPr="00AE508C">
        <w:rPr>
          <w:rFonts w:hint="eastAsia"/>
          <w:color w:val="000000"/>
          <w:szCs w:val="22"/>
        </w:rPr>
        <w:t>鉄軌道用地に沿接する土地の価額は、価格の水準単位に区分し、その区分した沿接地</w:t>
      </w:r>
      <w:r w:rsidR="00847E0A">
        <w:rPr>
          <w:rFonts w:hint="eastAsia"/>
          <w:color w:val="000000"/>
          <w:szCs w:val="22"/>
        </w:rPr>
        <w:t>の</w:t>
      </w:r>
      <w:r w:rsidRPr="00AE508C">
        <w:rPr>
          <w:rFonts w:hint="eastAsia"/>
          <w:color w:val="000000"/>
          <w:szCs w:val="22"/>
        </w:rPr>
        <w:t>価額にそれぞれ沿接距離を乗じたものを合算し、これを沿接距離の総延長で除して求めた額（以下「加重平均価額」という</w:t>
      </w:r>
      <w:r w:rsidR="003668C6">
        <w:rPr>
          <w:rFonts w:hint="eastAsia"/>
          <w:color w:val="000000"/>
          <w:szCs w:val="22"/>
        </w:rPr>
        <w:t>。</w:t>
      </w:r>
      <w:r w:rsidRPr="00AE508C">
        <w:rPr>
          <w:rFonts w:hint="eastAsia"/>
          <w:color w:val="000000"/>
          <w:szCs w:val="22"/>
        </w:rPr>
        <w:t>）による。</w:t>
      </w:r>
    </w:p>
    <w:p w14:paraId="7839C249" w14:textId="77777777" w:rsidR="005F4EE8" w:rsidRPr="00AE508C" w:rsidRDefault="00BB3A81" w:rsidP="00F8483D">
      <w:pPr>
        <w:numPr>
          <w:ilvl w:val="0"/>
          <w:numId w:val="22"/>
        </w:numPr>
        <w:tabs>
          <w:tab w:val="clear" w:pos="1275"/>
          <w:tab w:val="num" w:pos="882"/>
        </w:tabs>
        <w:spacing w:line="480" w:lineRule="atLeast"/>
        <w:ind w:hanging="785"/>
        <w:rPr>
          <w:color w:val="000000"/>
          <w:szCs w:val="22"/>
        </w:rPr>
      </w:pPr>
      <w:r w:rsidRPr="00AE508C">
        <w:rPr>
          <w:rFonts w:hint="eastAsia"/>
          <w:color w:val="000000"/>
          <w:szCs w:val="22"/>
        </w:rPr>
        <w:t>鉄軌道用地の単位当たり価額</w:t>
      </w:r>
    </w:p>
    <w:p w14:paraId="5ADF5118" w14:textId="77777777" w:rsidR="00BB3A81" w:rsidRPr="00AE508C" w:rsidRDefault="00BB3A81" w:rsidP="00E37C72">
      <w:pPr>
        <w:spacing w:line="480" w:lineRule="atLeast"/>
        <w:ind w:left="896" w:firstLineChars="108" w:firstLine="227"/>
        <w:rPr>
          <w:color w:val="000000"/>
          <w:szCs w:val="22"/>
        </w:rPr>
      </w:pPr>
      <w:r w:rsidRPr="00AE508C">
        <w:rPr>
          <w:rFonts w:hint="eastAsia"/>
          <w:color w:val="000000"/>
          <w:szCs w:val="22"/>
        </w:rPr>
        <w:t>前記①により求めた沿接する土地の加重平均価額の</w:t>
      </w:r>
      <w:r w:rsidRPr="005876CD">
        <w:rPr>
          <w:rFonts w:ascii="ＭＳ 明朝" w:hAnsi="ＭＳ 明朝" w:hint="eastAsia"/>
          <w:color w:val="000000"/>
          <w:szCs w:val="22"/>
        </w:rPr>
        <w:t>3分の1</w:t>
      </w:r>
      <w:r w:rsidRPr="00AE508C">
        <w:rPr>
          <w:rFonts w:hint="eastAsia"/>
          <w:color w:val="000000"/>
          <w:szCs w:val="22"/>
        </w:rPr>
        <w:t>をもって各鉄軌道用地の単位</w:t>
      </w:r>
      <w:r w:rsidR="00847E0A">
        <w:rPr>
          <w:rFonts w:hint="eastAsia"/>
          <w:color w:val="000000"/>
          <w:szCs w:val="22"/>
        </w:rPr>
        <w:t>地積</w:t>
      </w:r>
      <w:r w:rsidRPr="00AE508C">
        <w:rPr>
          <w:rFonts w:hint="eastAsia"/>
          <w:color w:val="000000"/>
          <w:szCs w:val="22"/>
        </w:rPr>
        <w:t>当たり</w:t>
      </w:r>
      <w:r w:rsidR="00847E0A">
        <w:rPr>
          <w:rFonts w:hint="eastAsia"/>
          <w:color w:val="000000"/>
          <w:szCs w:val="22"/>
        </w:rPr>
        <w:t>の</w:t>
      </w:r>
      <w:r w:rsidRPr="00AE508C">
        <w:rPr>
          <w:rFonts w:hint="eastAsia"/>
          <w:color w:val="000000"/>
          <w:szCs w:val="22"/>
        </w:rPr>
        <w:t>価額とする。</w:t>
      </w:r>
    </w:p>
    <w:p w14:paraId="4436F92F" w14:textId="77777777" w:rsidR="00BB3A81" w:rsidRDefault="00BB3A81" w:rsidP="00F8483D">
      <w:pPr>
        <w:pStyle w:val="4"/>
        <w:keepNext w:val="0"/>
        <w:numPr>
          <w:ilvl w:val="0"/>
          <w:numId w:val="34"/>
        </w:numPr>
        <w:spacing w:beforeLines="30" w:before="108" w:line="480" w:lineRule="atLeast"/>
        <w:ind w:leftChars="0"/>
        <w:rPr>
          <w:bCs w:val="0"/>
          <w:color w:val="000000"/>
          <w:szCs w:val="22"/>
        </w:rPr>
      </w:pPr>
      <w:r w:rsidRPr="00AE508C">
        <w:rPr>
          <w:rFonts w:hint="eastAsia"/>
          <w:bCs w:val="0"/>
          <w:color w:val="000000"/>
          <w:szCs w:val="22"/>
        </w:rPr>
        <w:t>価額の算出</w:t>
      </w:r>
      <w:r w:rsidRPr="00AE508C">
        <w:rPr>
          <w:bCs w:val="0"/>
          <w:color w:val="000000"/>
          <w:szCs w:val="22"/>
        </w:rPr>
        <w:br/>
      </w:r>
      <w:r w:rsidRPr="00AE508C">
        <w:rPr>
          <w:rFonts w:hint="eastAsia"/>
          <w:bCs w:val="0"/>
          <w:color w:val="000000"/>
          <w:szCs w:val="22"/>
        </w:rPr>
        <w:t xml:space="preserve">　鉄軌道用地の各筆の価額は、鉄軌道用地の単位</w:t>
      </w:r>
      <w:r w:rsidR="00847E0A">
        <w:rPr>
          <w:rFonts w:hint="eastAsia"/>
          <w:bCs w:val="0"/>
          <w:color w:val="000000"/>
          <w:szCs w:val="22"/>
        </w:rPr>
        <w:t>地積</w:t>
      </w:r>
      <w:r w:rsidRPr="00AE508C">
        <w:rPr>
          <w:rFonts w:hint="eastAsia"/>
          <w:bCs w:val="0"/>
          <w:color w:val="000000"/>
          <w:szCs w:val="22"/>
        </w:rPr>
        <w:t>当たり</w:t>
      </w:r>
      <w:r w:rsidR="00847E0A">
        <w:rPr>
          <w:rFonts w:hint="eastAsia"/>
          <w:bCs w:val="0"/>
          <w:color w:val="000000"/>
          <w:szCs w:val="22"/>
        </w:rPr>
        <w:t>の</w:t>
      </w:r>
      <w:r w:rsidRPr="00AE508C">
        <w:rPr>
          <w:rFonts w:hint="eastAsia"/>
          <w:bCs w:val="0"/>
          <w:color w:val="000000"/>
          <w:szCs w:val="22"/>
        </w:rPr>
        <w:t>価額に、地積を乗じて価額を求める。</w:t>
      </w:r>
    </w:p>
    <w:p w14:paraId="0C025665" w14:textId="77777777" w:rsidR="00BA40D8" w:rsidRDefault="00C82A35" w:rsidP="00C82A35">
      <w:pPr>
        <w:spacing w:line="480" w:lineRule="atLeast"/>
        <w:ind w:leftChars="393" w:left="825" w:firstLineChars="87" w:firstLine="183"/>
      </w:pPr>
      <w:r w:rsidRPr="00AE508C">
        <w:rPr>
          <w:rFonts w:hint="eastAsia"/>
          <w:color w:val="000000"/>
          <w:szCs w:val="22"/>
        </w:rPr>
        <w:t>価額</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単位</w:t>
      </w:r>
      <w:r>
        <w:rPr>
          <w:rFonts w:hint="eastAsia"/>
          <w:color w:val="000000"/>
          <w:szCs w:val="22"/>
        </w:rPr>
        <w:t>地積</w:t>
      </w:r>
      <w:r w:rsidRPr="00AE508C">
        <w:rPr>
          <w:rFonts w:hint="eastAsia"/>
          <w:color w:val="000000"/>
          <w:szCs w:val="22"/>
        </w:rPr>
        <w:t>当たり</w:t>
      </w:r>
      <w:r w:rsidR="00F11CC1">
        <w:rPr>
          <w:rFonts w:hint="eastAsia"/>
          <w:color w:val="000000"/>
          <w:szCs w:val="22"/>
        </w:rPr>
        <w:t>の</w:t>
      </w:r>
      <w:r w:rsidRPr="00AE508C">
        <w:rPr>
          <w:rFonts w:hint="eastAsia"/>
          <w:color w:val="000000"/>
          <w:szCs w:val="22"/>
        </w:rPr>
        <w:t>価額</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地積</w:t>
      </w:r>
      <w:r w:rsidRPr="00AE508C">
        <w:rPr>
          <w:rFonts w:hint="eastAsia"/>
          <w:color w:val="000000"/>
          <w:szCs w:val="22"/>
        </w:rPr>
        <w:t xml:space="preserve"> </w:t>
      </w:r>
      <w:r w:rsidRPr="00AE508C">
        <w:rPr>
          <w:color w:val="000000"/>
          <w:szCs w:val="22"/>
        </w:rPr>
        <w:br/>
      </w:r>
    </w:p>
    <w:p w14:paraId="50B91DC2" w14:textId="77777777" w:rsidR="00BA40D8" w:rsidRPr="005F650A" w:rsidRDefault="00BA40D8" w:rsidP="00F8483D">
      <w:pPr>
        <w:pStyle w:val="3"/>
        <w:keepNext w:val="0"/>
        <w:numPr>
          <w:ilvl w:val="0"/>
          <w:numId w:val="26"/>
        </w:numPr>
        <w:spacing w:line="480" w:lineRule="atLeast"/>
        <w:ind w:leftChars="0"/>
        <w:rPr>
          <w:rFonts w:ascii="ＭＳ ゴシック" w:hAnsi="ＭＳ ゴシック"/>
          <w:color w:val="000000"/>
          <w:sz w:val="22"/>
          <w:szCs w:val="22"/>
        </w:rPr>
      </w:pPr>
      <w:r>
        <w:rPr>
          <w:rFonts w:ascii="ＭＳ ゴシック" w:hAnsi="ＭＳ ゴシック"/>
          <w:color w:val="000000"/>
          <w:sz w:val="22"/>
          <w:szCs w:val="22"/>
        </w:rPr>
        <w:br w:type="page"/>
      </w:r>
      <w:bookmarkStart w:id="309" w:name="_Toc162364948"/>
      <w:r>
        <w:rPr>
          <w:rFonts w:ascii="ＭＳ ゴシック" w:hAnsi="ＭＳ ゴシック" w:hint="eastAsia"/>
          <w:color w:val="000000"/>
          <w:sz w:val="22"/>
          <w:szCs w:val="22"/>
        </w:rPr>
        <w:lastRenderedPageBreak/>
        <w:t>複合利用</w:t>
      </w:r>
      <w:r w:rsidRPr="005F650A">
        <w:rPr>
          <w:rFonts w:ascii="ＭＳ ゴシック" w:hAnsi="ＭＳ ゴシック" w:hint="eastAsia"/>
          <w:color w:val="000000"/>
          <w:sz w:val="22"/>
          <w:szCs w:val="22"/>
        </w:rPr>
        <w:t>鉄軌道用地</w:t>
      </w:r>
      <w:bookmarkEnd w:id="309"/>
    </w:p>
    <w:p w14:paraId="68B776BD" w14:textId="77777777" w:rsidR="00BA40D8" w:rsidRPr="00AE508C" w:rsidRDefault="00BA40D8" w:rsidP="00F8483D">
      <w:pPr>
        <w:pStyle w:val="4"/>
        <w:keepNext w:val="0"/>
        <w:numPr>
          <w:ilvl w:val="0"/>
          <w:numId w:val="21"/>
        </w:numPr>
        <w:spacing w:beforeLines="30" w:before="108" w:line="480" w:lineRule="atLeast"/>
        <w:ind w:leftChars="0"/>
        <w:rPr>
          <w:bCs w:val="0"/>
          <w:color w:val="000000"/>
          <w:szCs w:val="22"/>
        </w:rPr>
      </w:pPr>
      <w:r w:rsidRPr="00AE508C">
        <w:rPr>
          <w:rFonts w:hint="eastAsia"/>
          <w:bCs w:val="0"/>
          <w:color w:val="000000"/>
          <w:szCs w:val="22"/>
        </w:rPr>
        <w:t>評価の基本</w:t>
      </w:r>
      <w:r w:rsidRPr="00AE508C">
        <w:rPr>
          <w:bCs w:val="0"/>
          <w:color w:val="000000"/>
          <w:szCs w:val="22"/>
        </w:rPr>
        <w:br/>
      </w:r>
      <w:r w:rsidRPr="00AE508C">
        <w:rPr>
          <w:rFonts w:hint="eastAsia"/>
          <w:bCs w:val="0"/>
          <w:color w:val="000000"/>
          <w:szCs w:val="22"/>
        </w:rPr>
        <w:t xml:space="preserve">　</w:t>
      </w:r>
      <w:r w:rsidRPr="00057662">
        <w:rPr>
          <w:rFonts w:hint="eastAsia"/>
        </w:rPr>
        <w:t>複合利用鉄軌道用地の評価は、複合利用鉄軌道用地の地積を運送の用に供する部分の面積と</w:t>
      </w:r>
      <w:r w:rsidRPr="00BA40D8">
        <w:rPr>
          <w:rFonts w:hint="eastAsia"/>
          <w:bCs w:val="0"/>
          <w:color w:val="000000"/>
          <w:szCs w:val="22"/>
        </w:rPr>
        <w:t>運送</w:t>
      </w:r>
      <w:r w:rsidRPr="00057662">
        <w:rPr>
          <w:rFonts w:hint="eastAsia"/>
        </w:rPr>
        <w:t>以外の用に供する部分の面積で按分し、それぞれの地積に対応する価額を算出し、これらの価額を合算してその価額を求める方法による（</w:t>
      </w:r>
      <w:r w:rsidRPr="00057662">
        <w:rPr>
          <w:rFonts w:ascii="ＭＳ 明朝" w:hAnsi="ＭＳ 明朝" w:hint="eastAsia"/>
        </w:rPr>
        <w:t>評価基準第1章第10節三2（3））</w:t>
      </w:r>
      <w:r w:rsidRPr="00AE508C">
        <w:rPr>
          <w:rFonts w:hint="eastAsia"/>
          <w:bCs w:val="0"/>
          <w:color w:val="000000"/>
          <w:szCs w:val="22"/>
        </w:rPr>
        <w:t>。</w:t>
      </w:r>
    </w:p>
    <w:p w14:paraId="615313A4" w14:textId="77777777" w:rsidR="00BA40D8" w:rsidRPr="00AE508C" w:rsidRDefault="00BA40D8" w:rsidP="00F8483D">
      <w:pPr>
        <w:pStyle w:val="4"/>
        <w:keepNext w:val="0"/>
        <w:numPr>
          <w:ilvl w:val="0"/>
          <w:numId w:val="21"/>
        </w:numPr>
        <w:spacing w:beforeLines="30" w:before="108" w:line="480" w:lineRule="atLeast"/>
        <w:ind w:leftChars="0"/>
        <w:rPr>
          <w:bCs w:val="0"/>
          <w:color w:val="000000"/>
          <w:szCs w:val="22"/>
        </w:rPr>
      </w:pPr>
      <w:r w:rsidRPr="00AE508C">
        <w:rPr>
          <w:rFonts w:hint="eastAsia"/>
          <w:bCs w:val="0"/>
          <w:color w:val="000000"/>
          <w:szCs w:val="22"/>
        </w:rPr>
        <w:t>評価の方法</w:t>
      </w:r>
    </w:p>
    <w:p w14:paraId="4B255265" w14:textId="77777777" w:rsidR="00BA40D8" w:rsidRPr="00AE508C" w:rsidRDefault="00AF4FC2" w:rsidP="00F8483D">
      <w:pPr>
        <w:numPr>
          <w:ilvl w:val="0"/>
          <w:numId w:val="37"/>
        </w:numPr>
        <w:tabs>
          <w:tab w:val="clear" w:pos="1275"/>
        </w:tabs>
        <w:spacing w:line="480" w:lineRule="atLeast"/>
        <w:ind w:hanging="785"/>
        <w:rPr>
          <w:color w:val="000000"/>
          <w:szCs w:val="22"/>
        </w:rPr>
      </w:pPr>
      <w:r>
        <w:rPr>
          <w:rFonts w:hint="eastAsia"/>
          <w:color w:val="000000"/>
          <w:szCs w:val="22"/>
        </w:rPr>
        <w:t xml:space="preserve"> </w:t>
      </w:r>
      <w:r w:rsidR="00BA40D8" w:rsidRPr="00AE508C">
        <w:rPr>
          <w:rFonts w:hint="eastAsia"/>
          <w:color w:val="000000"/>
          <w:szCs w:val="22"/>
        </w:rPr>
        <w:t>沿接する土地の価額の求め方</w:t>
      </w:r>
    </w:p>
    <w:p w14:paraId="71D6C208" w14:textId="77777777" w:rsidR="00BA40D8" w:rsidRPr="00AE508C" w:rsidRDefault="00BA40D8" w:rsidP="00BA40D8">
      <w:pPr>
        <w:spacing w:line="480" w:lineRule="atLeast"/>
        <w:ind w:left="896" w:firstLineChars="108" w:firstLine="227"/>
        <w:rPr>
          <w:color w:val="000000"/>
          <w:szCs w:val="22"/>
        </w:rPr>
      </w:pPr>
      <w:r w:rsidRPr="00BA40D8">
        <w:rPr>
          <w:rFonts w:hint="eastAsia"/>
          <w:color w:val="000000"/>
          <w:szCs w:val="22"/>
        </w:rPr>
        <w:t>複合利用鉄軌道用地の評価は、複合利用建物の敷地に係るものについては、その敷地ごとに行うものとし、高架下を運送の用に供する以外の用途に利用している敷地については、当該土地の利用状況等に応じて区分し、区分した土地ごとに行うものとする。</w:t>
      </w:r>
    </w:p>
    <w:p w14:paraId="56DEA8D6" w14:textId="77777777" w:rsidR="00BA40D8" w:rsidRPr="00AE508C" w:rsidRDefault="00AE6964" w:rsidP="00F8483D">
      <w:pPr>
        <w:numPr>
          <w:ilvl w:val="0"/>
          <w:numId w:val="37"/>
        </w:numPr>
        <w:tabs>
          <w:tab w:val="clear" w:pos="1275"/>
        </w:tabs>
        <w:spacing w:line="480" w:lineRule="atLeast"/>
        <w:ind w:hanging="785"/>
        <w:rPr>
          <w:color w:val="000000"/>
          <w:szCs w:val="22"/>
        </w:rPr>
      </w:pPr>
      <w:r>
        <w:rPr>
          <w:rFonts w:hint="eastAsia"/>
          <w:color w:val="000000"/>
          <w:szCs w:val="22"/>
        </w:rPr>
        <w:t xml:space="preserve"> </w:t>
      </w:r>
      <w:r w:rsidR="00386D4A">
        <w:rPr>
          <w:rFonts w:hint="eastAsia"/>
          <w:color w:val="000000"/>
          <w:szCs w:val="22"/>
        </w:rPr>
        <w:t>地積の按分の方法</w:t>
      </w:r>
    </w:p>
    <w:p w14:paraId="3700045E" w14:textId="77777777" w:rsidR="00BA40D8" w:rsidRPr="00AE508C" w:rsidRDefault="00BA40D8" w:rsidP="00BA40D8">
      <w:pPr>
        <w:spacing w:line="480" w:lineRule="atLeast"/>
        <w:ind w:left="896" w:firstLineChars="108" w:firstLine="227"/>
        <w:rPr>
          <w:color w:val="000000"/>
          <w:szCs w:val="22"/>
        </w:rPr>
      </w:pPr>
      <w:r w:rsidRPr="00BA40D8">
        <w:rPr>
          <w:rFonts w:hint="eastAsia"/>
          <w:color w:val="000000"/>
          <w:szCs w:val="22"/>
        </w:rPr>
        <w:t>複合利用鉄軌道用地の地積を按分する場合において、運送の用に供する部分と運送以外の用に供する部分のそれぞれの面積の算定は、建物にあっては床面積、建物以外にあってはその面積を用いて行うものとする。</w:t>
      </w:r>
    </w:p>
    <w:p w14:paraId="16B44FD6" w14:textId="77777777" w:rsidR="00BA40D8" w:rsidRPr="00DE04C2" w:rsidRDefault="00BA40D8" w:rsidP="00F8483D">
      <w:pPr>
        <w:pStyle w:val="4"/>
        <w:keepNext w:val="0"/>
        <w:numPr>
          <w:ilvl w:val="0"/>
          <w:numId w:val="21"/>
        </w:numPr>
        <w:spacing w:beforeLines="30" w:before="108" w:line="480" w:lineRule="atLeast"/>
        <w:ind w:leftChars="0"/>
        <w:rPr>
          <w:rFonts w:ascii="ＭＳ 明朝" w:hAnsi="ＭＳ 明朝"/>
          <w:bCs w:val="0"/>
          <w:color w:val="000000"/>
          <w:szCs w:val="22"/>
        </w:rPr>
      </w:pPr>
      <w:r w:rsidRPr="00AE508C">
        <w:rPr>
          <w:rFonts w:hint="eastAsia"/>
          <w:bCs w:val="0"/>
          <w:color w:val="000000"/>
          <w:szCs w:val="22"/>
        </w:rPr>
        <w:t>価額の算出</w:t>
      </w:r>
      <w:r w:rsidRPr="00AE508C">
        <w:rPr>
          <w:bCs w:val="0"/>
          <w:color w:val="000000"/>
          <w:szCs w:val="22"/>
        </w:rPr>
        <w:br/>
      </w:r>
      <w:r w:rsidRPr="00AE508C">
        <w:rPr>
          <w:rFonts w:hint="eastAsia"/>
          <w:bCs w:val="0"/>
          <w:color w:val="000000"/>
          <w:szCs w:val="22"/>
        </w:rPr>
        <w:t xml:space="preserve">　</w:t>
      </w:r>
      <w:r w:rsidRPr="00BA40D8">
        <w:rPr>
          <w:rFonts w:hint="eastAsia"/>
          <w:bCs w:val="0"/>
          <w:color w:val="000000"/>
          <w:szCs w:val="22"/>
        </w:rPr>
        <w:t>運送の用に供する部分に相当する地積に対応する価額は、複合利用鉄軌道用地を</w:t>
      </w:r>
      <w:r w:rsidRPr="00DE04C2">
        <w:rPr>
          <w:rFonts w:ascii="ＭＳ 明朝" w:hAnsi="ＭＳ 明朝" w:hint="eastAsia"/>
          <w:bCs w:val="0"/>
          <w:color w:val="000000"/>
          <w:szCs w:val="22"/>
        </w:rPr>
        <w:t>含む鉄軌道用地に沿接する土地の価額の3分の1に相当する価額によって求めるものとし、運送以外の用に供する部分に相当する地積に対応する価額は、複合利用鉄軌道用地の付近の土地の価額に比準して求めるものとする。</w:t>
      </w:r>
    </w:p>
    <w:p w14:paraId="1E67755F" w14:textId="77777777" w:rsidR="00BB3A81" w:rsidRPr="005F650A" w:rsidRDefault="00C71BB8" w:rsidP="00F8483D">
      <w:pPr>
        <w:pStyle w:val="3"/>
        <w:keepNext w:val="0"/>
        <w:numPr>
          <w:ilvl w:val="0"/>
          <w:numId w:val="26"/>
        </w:numPr>
        <w:spacing w:line="480" w:lineRule="atLeast"/>
        <w:ind w:leftChars="0"/>
        <w:rPr>
          <w:rFonts w:ascii="ＭＳ ゴシック" w:hAnsi="ＭＳ ゴシック"/>
          <w:color w:val="000000"/>
          <w:sz w:val="22"/>
          <w:szCs w:val="22"/>
        </w:rPr>
      </w:pPr>
      <w:bookmarkStart w:id="310" w:name="_Toc865942"/>
      <w:bookmarkStart w:id="311" w:name="_Toc866612"/>
      <w:bookmarkEnd w:id="310"/>
      <w:bookmarkEnd w:id="311"/>
      <w:r>
        <w:rPr>
          <w:rFonts w:ascii="ＭＳ ゴシック" w:hAnsi="ＭＳ ゴシック"/>
          <w:color w:val="000000"/>
          <w:sz w:val="22"/>
          <w:szCs w:val="22"/>
        </w:rPr>
        <w:br w:type="page"/>
      </w:r>
      <w:bookmarkStart w:id="312" w:name="_Toc162364949"/>
      <w:r w:rsidR="000E31AD" w:rsidRPr="00C71BB8">
        <w:rPr>
          <w:rFonts w:ascii="ＭＳ ゴシック" w:hAnsi="ＭＳ ゴシック" w:hint="eastAsia"/>
          <w:color w:val="000000"/>
          <w:sz w:val="22"/>
          <w:szCs w:val="22"/>
        </w:rPr>
        <w:lastRenderedPageBreak/>
        <w:t>太陽光発電設備用地</w:t>
      </w:r>
      <w:bookmarkEnd w:id="312"/>
    </w:p>
    <w:p w14:paraId="020E92EF" w14:textId="77777777" w:rsidR="002C1EAB" w:rsidRDefault="00BB3A81" w:rsidP="00F8483D">
      <w:pPr>
        <w:pStyle w:val="4"/>
        <w:keepNext w:val="0"/>
        <w:numPr>
          <w:ilvl w:val="0"/>
          <w:numId w:val="18"/>
        </w:numPr>
        <w:spacing w:beforeLines="30" w:before="108" w:line="480" w:lineRule="atLeast"/>
        <w:ind w:leftChars="0"/>
        <w:rPr>
          <w:bCs w:val="0"/>
          <w:color w:val="000000"/>
          <w:szCs w:val="22"/>
        </w:rPr>
      </w:pPr>
      <w:r w:rsidRPr="00AE508C">
        <w:rPr>
          <w:rFonts w:hint="eastAsia"/>
          <w:bCs w:val="0"/>
          <w:color w:val="000000"/>
          <w:szCs w:val="22"/>
        </w:rPr>
        <w:t>評価の基本</w:t>
      </w:r>
    </w:p>
    <w:p w14:paraId="04279100" w14:textId="309F5186" w:rsidR="00BB3A81" w:rsidRDefault="002B2256" w:rsidP="002C1EAB">
      <w:pPr>
        <w:tabs>
          <w:tab w:val="num" w:pos="880"/>
        </w:tabs>
        <w:spacing w:line="480" w:lineRule="atLeast"/>
        <w:ind w:leftChars="313" w:left="657" w:firstLineChars="87" w:firstLine="183"/>
        <w:rPr>
          <w:rFonts w:ascii="ＭＳ 明朝" w:hAnsi="ＭＳ 明朝"/>
        </w:rPr>
      </w:pPr>
      <w:r>
        <w:rPr>
          <w:rFonts w:ascii="ＭＳ 明朝" w:hAnsi="ＭＳ 明朝" w:hint="eastAsia"/>
        </w:rPr>
        <w:t>太陽光発電設備用地の</w:t>
      </w:r>
      <w:r w:rsidR="00360F89" w:rsidRPr="00057662">
        <w:rPr>
          <w:rFonts w:ascii="ＭＳ 明朝" w:hAnsi="ＭＳ 明朝" w:hint="eastAsia"/>
        </w:rPr>
        <w:t>評価は、</w:t>
      </w:r>
      <w:r w:rsidR="00513C28">
        <w:rPr>
          <w:rFonts w:ascii="ＭＳ 明朝" w:hAnsi="ＭＳ 明朝" w:hint="eastAsia"/>
        </w:rPr>
        <w:t>当該雑種地</w:t>
      </w:r>
      <w:r w:rsidR="00360F89" w:rsidRPr="00057662">
        <w:rPr>
          <w:rFonts w:ascii="ＭＳ 明朝" w:hAnsi="ＭＳ 明朝" w:hint="eastAsia"/>
        </w:rPr>
        <w:t>の位置、利用状況等を考慮し、付近の土地の価額に比準してその価額を求める</w:t>
      </w:r>
      <w:r w:rsidR="007020D5">
        <w:rPr>
          <w:rFonts w:ascii="ＭＳ 明朝" w:hAnsi="ＭＳ 明朝" w:hint="eastAsia"/>
        </w:rPr>
        <w:t>方法</w:t>
      </w:r>
      <w:r w:rsidR="00E32340">
        <w:rPr>
          <w:rFonts w:ascii="ＭＳ 明朝" w:hAnsi="ＭＳ 明朝" w:hint="eastAsia"/>
        </w:rPr>
        <w:t>による</w:t>
      </w:r>
      <w:r w:rsidR="00360F89" w:rsidRPr="00057662">
        <w:rPr>
          <w:rFonts w:ascii="ＭＳ 明朝" w:hAnsi="ＭＳ 明朝" w:hint="eastAsia"/>
        </w:rPr>
        <w:t>。</w:t>
      </w:r>
    </w:p>
    <w:p w14:paraId="7CF26CFD" w14:textId="77777777" w:rsidR="00487BB8" w:rsidRDefault="00487BB8" w:rsidP="00487BB8">
      <w:pPr>
        <w:tabs>
          <w:tab w:val="num" w:pos="880"/>
        </w:tabs>
        <w:spacing w:line="480" w:lineRule="atLeast"/>
        <w:ind w:leftChars="313" w:left="657" w:firstLineChars="87" w:firstLine="183"/>
        <w:rPr>
          <w:color w:val="000000"/>
          <w:szCs w:val="22"/>
        </w:rPr>
      </w:pPr>
    </w:p>
    <w:p w14:paraId="7B4C1B63" w14:textId="77777777" w:rsidR="0067741F" w:rsidRDefault="0067741F" w:rsidP="00F8483D">
      <w:pPr>
        <w:pStyle w:val="4"/>
        <w:keepNext w:val="0"/>
        <w:numPr>
          <w:ilvl w:val="0"/>
          <w:numId w:val="18"/>
        </w:numPr>
        <w:spacing w:beforeLines="30" w:before="108" w:line="480" w:lineRule="atLeast"/>
        <w:ind w:leftChars="0"/>
        <w:rPr>
          <w:bCs w:val="0"/>
          <w:color w:val="000000"/>
          <w:szCs w:val="22"/>
        </w:rPr>
      </w:pPr>
      <w:r w:rsidRPr="00AE508C">
        <w:rPr>
          <w:rFonts w:hint="eastAsia"/>
          <w:bCs w:val="0"/>
          <w:color w:val="000000"/>
          <w:szCs w:val="22"/>
        </w:rPr>
        <w:t>評価方法</w:t>
      </w:r>
    </w:p>
    <w:p w14:paraId="31C38ED7" w14:textId="77777777" w:rsidR="007020D5" w:rsidRDefault="007020D5" w:rsidP="0067741F">
      <w:pPr>
        <w:spacing w:line="480" w:lineRule="atLeast"/>
        <w:ind w:leftChars="386" w:left="811" w:firstLineChars="106" w:firstLine="223"/>
        <w:rPr>
          <w:color w:val="000000"/>
          <w:szCs w:val="22"/>
        </w:rPr>
      </w:pPr>
      <w:r>
        <w:rPr>
          <w:rFonts w:hint="eastAsia"/>
          <w:color w:val="000000"/>
          <w:szCs w:val="22"/>
        </w:rPr>
        <w:t>太陽光発電設備用地</w:t>
      </w:r>
      <w:r w:rsidR="005C1791">
        <w:rPr>
          <w:rFonts w:hint="eastAsia"/>
          <w:color w:val="000000"/>
          <w:szCs w:val="22"/>
        </w:rPr>
        <w:t>の評価</w:t>
      </w:r>
      <w:r>
        <w:rPr>
          <w:rFonts w:hint="eastAsia"/>
          <w:color w:val="000000"/>
          <w:szCs w:val="22"/>
        </w:rPr>
        <w:t>に</w:t>
      </w:r>
      <w:r w:rsidR="005C1791">
        <w:rPr>
          <w:rFonts w:hint="eastAsia"/>
          <w:color w:val="000000"/>
          <w:szCs w:val="22"/>
        </w:rPr>
        <w:t>お</w:t>
      </w:r>
      <w:r>
        <w:rPr>
          <w:rFonts w:hint="eastAsia"/>
          <w:color w:val="000000"/>
          <w:szCs w:val="22"/>
        </w:rPr>
        <w:t>いては、その位置、設置された土地の地勢の状況等が様々であるため、周辺の土地の評価との均衡に留意するとともに、類似する土地の価額を基礎として、必要に応じて造成費相当額を</w:t>
      </w:r>
      <w:r w:rsidR="00554C0F">
        <w:rPr>
          <w:rFonts w:hint="eastAsia"/>
          <w:color w:val="000000"/>
          <w:szCs w:val="22"/>
        </w:rPr>
        <w:t>控除</w:t>
      </w:r>
      <w:r>
        <w:rPr>
          <w:rFonts w:hint="eastAsia"/>
          <w:color w:val="000000"/>
          <w:szCs w:val="22"/>
        </w:rPr>
        <w:t>する必要がある。</w:t>
      </w:r>
    </w:p>
    <w:p w14:paraId="364B9AE8" w14:textId="1D79D149" w:rsidR="0055231C" w:rsidRDefault="00513C28" w:rsidP="0067741F">
      <w:pPr>
        <w:spacing w:line="480" w:lineRule="atLeast"/>
        <w:ind w:leftChars="386" w:left="811" w:firstLineChars="106" w:firstLine="223"/>
        <w:rPr>
          <w:color w:val="000000"/>
          <w:szCs w:val="22"/>
        </w:rPr>
      </w:pPr>
      <w:r>
        <w:rPr>
          <w:rFonts w:hint="eastAsia"/>
          <w:color w:val="000000"/>
          <w:szCs w:val="22"/>
        </w:rPr>
        <w:t>したが</w:t>
      </w:r>
      <w:r w:rsidR="007020D5">
        <w:rPr>
          <w:rFonts w:hint="eastAsia"/>
          <w:color w:val="000000"/>
          <w:szCs w:val="22"/>
        </w:rPr>
        <w:t>って、</w:t>
      </w:r>
      <w:r w:rsidR="0067741F">
        <w:rPr>
          <w:rFonts w:hint="eastAsia"/>
          <w:color w:val="000000"/>
          <w:szCs w:val="22"/>
        </w:rPr>
        <w:t>評価に当たっては、</w:t>
      </w:r>
      <w:r w:rsidR="003668C6">
        <w:rPr>
          <w:rFonts w:hint="eastAsia"/>
          <w:color w:val="000000"/>
          <w:szCs w:val="22"/>
        </w:rPr>
        <w:t>付</w:t>
      </w:r>
      <w:r w:rsidR="0067741F">
        <w:rPr>
          <w:rFonts w:hint="eastAsia"/>
          <w:color w:val="000000"/>
          <w:szCs w:val="22"/>
        </w:rPr>
        <w:t>近の土地（宅地、</w:t>
      </w:r>
      <w:r w:rsidR="007020D5">
        <w:rPr>
          <w:rFonts w:hint="eastAsia"/>
          <w:color w:val="000000"/>
          <w:szCs w:val="22"/>
        </w:rPr>
        <w:t>田、</w:t>
      </w:r>
      <w:r w:rsidR="0067741F">
        <w:rPr>
          <w:rFonts w:hint="eastAsia"/>
          <w:color w:val="000000"/>
          <w:szCs w:val="22"/>
        </w:rPr>
        <w:t>畑、</w:t>
      </w:r>
      <w:r w:rsidR="00D87B41">
        <w:rPr>
          <w:rFonts w:hint="eastAsia"/>
          <w:color w:val="000000"/>
          <w:szCs w:val="22"/>
        </w:rPr>
        <w:t>山林</w:t>
      </w:r>
      <w:r w:rsidR="0067741F">
        <w:rPr>
          <w:rFonts w:hint="eastAsia"/>
          <w:color w:val="000000"/>
          <w:szCs w:val="22"/>
        </w:rPr>
        <w:t>等）の価額を基礎とし、当該</w:t>
      </w:r>
      <w:r w:rsidR="007020D5">
        <w:rPr>
          <w:rFonts w:hint="eastAsia"/>
          <w:color w:val="000000"/>
          <w:szCs w:val="22"/>
        </w:rPr>
        <w:t>太陽光発電設備用地</w:t>
      </w:r>
      <w:r w:rsidR="0067741F">
        <w:rPr>
          <w:rFonts w:hint="eastAsia"/>
          <w:color w:val="000000"/>
          <w:szCs w:val="22"/>
        </w:rPr>
        <w:t>の位置、地形等を考慮してその価額を</w:t>
      </w:r>
      <w:r w:rsidR="0067741F" w:rsidRPr="001A1C9F">
        <w:rPr>
          <w:rFonts w:hint="eastAsia"/>
          <w:bCs/>
          <w:color w:val="000000"/>
          <w:szCs w:val="22"/>
        </w:rPr>
        <w:t>求め</w:t>
      </w:r>
      <w:r w:rsidR="0055231C">
        <w:rPr>
          <w:rFonts w:hint="eastAsia"/>
          <w:color w:val="000000"/>
          <w:szCs w:val="22"/>
        </w:rPr>
        <w:t>、</w:t>
      </w:r>
      <w:r w:rsidR="00B73E95">
        <w:rPr>
          <w:rFonts w:hint="eastAsia"/>
          <w:color w:val="000000"/>
          <w:szCs w:val="22"/>
        </w:rPr>
        <w:t>必要に応じて造成費を</w:t>
      </w:r>
      <w:r w:rsidR="00554C0F">
        <w:rPr>
          <w:rFonts w:hint="eastAsia"/>
          <w:color w:val="000000"/>
          <w:szCs w:val="22"/>
        </w:rPr>
        <w:t>控除</w:t>
      </w:r>
      <w:r w:rsidR="00B73E95">
        <w:rPr>
          <w:rFonts w:hint="eastAsia"/>
          <w:color w:val="000000"/>
          <w:szCs w:val="22"/>
        </w:rPr>
        <w:t>するものとする</w:t>
      </w:r>
      <w:r w:rsidR="0055231C">
        <w:rPr>
          <w:rFonts w:hint="eastAsia"/>
          <w:color w:val="000000"/>
          <w:szCs w:val="22"/>
        </w:rPr>
        <w:t>。</w:t>
      </w:r>
    </w:p>
    <w:p w14:paraId="0D829718" w14:textId="77777777" w:rsidR="002850D5" w:rsidRDefault="002850D5" w:rsidP="0067741F">
      <w:pPr>
        <w:spacing w:line="480" w:lineRule="atLeast"/>
        <w:ind w:leftChars="386" w:left="811" w:firstLineChars="106" w:firstLine="223"/>
        <w:rPr>
          <w:color w:val="000000"/>
          <w:szCs w:val="22"/>
        </w:rPr>
      </w:pPr>
      <w:r>
        <w:rPr>
          <w:rFonts w:hint="eastAsia"/>
          <w:color w:val="000000"/>
          <w:szCs w:val="22"/>
        </w:rPr>
        <w:t>なお、市街化調整区域内の宅地比準の雑種地</w:t>
      </w:r>
      <w:r w:rsidR="00152D83">
        <w:rPr>
          <w:rFonts w:hint="eastAsia"/>
          <w:color w:val="000000"/>
          <w:szCs w:val="22"/>
        </w:rPr>
        <w:t>（その他の宅地評価法による評価を行う土地）</w:t>
      </w:r>
      <w:r>
        <w:rPr>
          <w:rFonts w:hint="eastAsia"/>
          <w:color w:val="000000"/>
          <w:szCs w:val="22"/>
        </w:rPr>
        <w:t>については、造成費相当額を考慮した</w:t>
      </w:r>
      <w:r w:rsidR="00716EF1">
        <w:rPr>
          <w:rFonts w:hint="eastAsia"/>
          <w:color w:val="000000"/>
          <w:szCs w:val="22"/>
        </w:rPr>
        <w:t>（</w:t>
      </w:r>
      <w:r w:rsidR="00254D49">
        <w:rPr>
          <w:rFonts w:hint="eastAsia"/>
          <w:color w:val="000000"/>
          <w:szCs w:val="22"/>
        </w:rPr>
        <w:t>附表</w:t>
      </w:r>
      <w:r w:rsidR="00254D49" w:rsidRPr="00254D49">
        <w:rPr>
          <w:rFonts w:ascii="ＭＳ 明朝" w:hAnsi="ＭＳ 明朝" w:hint="eastAsia"/>
          <w:color w:val="000000"/>
          <w:szCs w:val="22"/>
        </w:rPr>
        <w:t>1</w:t>
      </w:r>
      <w:r w:rsidR="008A0B8D">
        <w:rPr>
          <w:rFonts w:ascii="ＭＳ 明朝" w:hAnsi="ＭＳ 明朝" w:hint="eastAsia"/>
          <w:color w:val="000000"/>
          <w:szCs w:val="22"/>
        </w:rPr>
        <w:t>6</w:t>
      </w:r>
      <w:r>
        <w:rPr>
          <w:rFonts w:hint="eastAsia"/>
          <w:color w:val="000000"/>
          <w:szCs w:val="22"/>
        </w:rPr>
        <w:t>雑原補正（雑種地</w:t>
      </w:r>
      <w:r w:rsidR="00254D49">
        <w:rPr>
          <w:rFonts w:hint="eastAsia"/>
          <w:color w:val="000000"/>
          <w:szCs w:val="22"/>
        </w:rPr>
        <w:t>補正</w:t>
      </w:r>
      <w:r>
        <w:rPr>
          <w:rFonts w:hint="eastAsia"/>
          <w:color w:val="000000"/>
          <w:szCs w:val="22"/>
        </w:rPr>
        <w:t>）</w:t>
      </w:r>
      <w:r w:rsidR="00254D49">
        <w:rPr>
          <w:rFonts w:hint="eastAsia"/>
          <w:color w:val="000000"/>
          <w:szCs w:val="22"/>
        </w:rPr>
        <w:t>率表</w:t>
      </w:r>
      <w:r w:rsidR="00716EF1">
        <w:rPr>
          <w:rFonts w:hint="eastAsia"/>
          <w:color w:val="000000"/>
          <w:szCs w:val="22"/>
        </w:rPr>
        <w:t>）</w:t>
      </w:r>
      <w:r>
        <w:rPr>
          <w:rFonts w:hint="eastAsia"/>
          <w:color w:val="000000"/>
          <w:szCs w:val="22"/>
        </w:rPr>
        <w:t>を適用することとする。</w:t>
      </w:r>
    </w:p>
    <w:p w14:paraId="65EB1AE7" w14:textId="77777777" w:rsidR="002622D6" w:rsidRDefault="002622D6" w:rsidP="0067741F">
      <w:pPr>
        <w:spacing w:line="480" w:lineRule="atLeast"/>
        <w:ind w:leftChars="386" w:left="811" w:firstLineChars="106" w:firstLine="223"/>
        <w:rPr>
          <w:color w:val="000000"/>
          <w:szCs w:val="22"/>
        </w:rPr>
      </w:pPr>
    </w:p>
    <w:p w14:paraId="0774100D" w14:textId="77777777" w:rsidR="002622D6" w:rsidRPr="005F37DC" w:rsidRDefault="002622D6" w:rsidP="005F37DC">
      <w:pPr>
        <w:pStyle w:val="a4"/>
        <w:tabs>
          <w:tab w:val="left" w:pos="4410"/>
        </w:tabs>
        <w:spacing w:afterLines="50" w:after="180" w:line="360" w:lineRule="atLeast"/>
        <w:ind w:leftChars="320" w:left="672" w:firstLine="0"/>
        <w:rPr>
          <w:rFonts w:ascii="ＭＳ 明朝" w:hAnsi="ＭＳ 明朝"/>
          <w:lang w:eastAsia="zh-TW"/>
        </w:rPr>
      </w:pPr>
      <w:r w:rsidRPr="005F37DC">
        <w:rPr>
          <w:rFonts w:ascii="ＭＳ 明朝" w:hAnsi="ＭＳ 明朝" w:hint="eastAsia"/>
          <w:lang w:eastAsia="zh-TW"/>
        </w:rPr>
        <w:t>〇 雑原補正（雑種地補正）</w:t>
      </w:r>
    </w:p>
    <w:p w14:paraId="0A986711" w14:textId="77777777" w:rsidR="002622D6" w:rsidRPr="005F37DC" w:rsidRDefault="002622D6" w:rsidP="005F37DC">
      <w:pPr>
        <w:pStyle w:val="a4"/>
        <w:tabs>
          <w:tab w:val="left" w:pos="3515"/>
        </w:tabs>
        <w:spacing w:afterLines="30" w:after="108" w:line="360" w:lineRule="atLeast"/>
        <w:ind w:leftChars="433" w:left="1426" w:hangingChars="235" w:hanging="517"/>
        <w:rPr>
          <w:rFonts w:ascii="ＭＳ 明朝" w:hAnsi="ＭＳ 明朝"/>
          <w:lang w:eastAsia="zh-TW"/>
        </w:rPr>
      </w:pPr>
      <w:r w:rsidRPr="005F37DC">
        <w:rPr>
          <w:rFonts w:ascii="ＭＳ 明朝" w:hAnsi="ＭＳ 明朝" w:hint="eastAsia"/>
          <w:lang w:eastAsia="zh-TW"/>
        </w:rPr>
        <w:t>附表</w:t>
      </w:r>
      <w:r w:rsidR="008A0B8D">
        <w:rPr>
          <w:rFonts w:ascii="ＭＳ 明朝" w:hAnsi="ＭＳ 明朝" w:hint="eastAsia"/>
          <w:lang w:eastAsia="zh-TW"/>
        </w:rPr>
        <w:t>16</w:t>
      </w:r>
      <w:r w:rsidRPr="005F37DC">
        <w:rPr>
          <w:rFonts w:ascii="ＭＳ 明朝" w:hAnsi="ＭＳ 明朝" w:hint="eastAsia"/>
          <w:lang w:eastAsia="zh-TW"/>
        </w:rPr>
        <w:t xml:space="preserve">  雑原補正（雑種地補正）率表（</w:t>
      </w:r>
      <w:r w:rsidRPr="005F37DC">
        <w:rPr>
          <w:rFonts w:ascii="ＭＳ 明朝" w:hAnsi="ＭＳ 明朝"/>
          <w:lang w:eastAsia="zh-TW"/>
        </w:rPr>
        <w:tab/>
      </w:r>
      <w:r w:rsidRPr="005F37DC">
        <w:rPr>
          <w:rFonts w:ascii="ＭＳ 明朝" w:hAnsi="ＭＳ 明朝" w:hint="eastAsia"/>
        </w:rPr>
        <w:t>ｺｰﾄﾞ</w:t>
      </w:r>
      <w:r w:rsidRPr="005F37DC">
        <w:rPr>
          <w:rFonts w:ascii="ＭＳ 明朝" w:hAnsi="ＭＳ 明朝" w:hint="eastAsia"/>
          <w:lang w:eastAsia="zh-TW"/>
        </w:rPr>
        <w:t>17）</w:t>
      </w: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2184"/>
        <w:gridCol w:w="2184"/>
        <w:gridCol w:w="2184"/>
      </w:tblGrid>
      <w:tr w:rsidR="002622D6" w:rsidRPr="008574D1" w14:paraId="4F0D2A1F" w14:textId="77777777" w:rsidTr="007E7FAA">
        <w:trPr>
          <w:trHeight w:val="680"/>
        </w:trPr>
        <w:tc>
          <w:tcPr>
            <w:tcW w:w="1133" w:type="dxa"/>
            <w:tcBorders>
              <w:top w:val="single" w:sz="6" w:space="0" w:color="auto"/>
              <w:left w:val="single" w:sz="6" w:space="0" w:color="auto"/>
              <w:bottom w:val="single" w:sz="2" w:space="0" w:color="auto"/>
              <w:right w:val="single" w:sz="4" w:space="0" w:color="auto"/>
            </w:tcBorders>
            <w:shd w:val="pct12" w:color="auto" w:fill="auto"/>
            <w:vAlign w:val="center"/>
          </w:tcPr>
          <w:p w14:paraId="13B6AE53" w14:textId="77777777" w:rsidR="002622D6" w:rsidRPr="0021289E"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2184" w:type="dxa"/>
            <w:tcBorders>
              <w:top w:val="single" w:sz="6" w:space="0" w:color="auto"/>
              <w:left w:val="single" w:sz="4" w:space="0" w:color="auto"/>
              <w:bottom w:val="single" w:sz="2" w:space="0" w:color="auto"/>
            </w:tcBorders>
            <w:shd w:val="pct12" w:color="auto" w:fill="auto"/>
            <w:vAlign w:val="center"/>
          </w:tcPr>
          <w:p w14:paraId="624A7400" w14:textId="77777777" w:rsidR="002622D6"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高低差無し</w:t>
            </w:r>
          </w:p>
          <w:p w14:paraId="5D5119A3" w14:textId="77777777" w:rsidR="002622D6" w:rsidRPr="0021289E"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整地済み</w:t>
            </w:r>
          </w:p>
        </w:tc>
        <w:tc>
          <w:tcPr>
            <w:tcW w:w="2184" w:type="dxa"/>
            <w:tcBorders>
              <w:top w:val="single" w:sz="6" w:space="0" w:color="auto"/>
              <w:bottom w:val="single" w:sz="2" w:space="0" w:color="auto"/>
            </w:tcBorders>
            <w:shd w:val="pct12" w:color="auto" w:fill="auto"/>
            <w:vAlign w:val="center"/>
          </w:tcPr>
          <w:p w14:paraId="0B5162CD" w14:textId="77777777" w:rsidR="002622D6"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高低差無し</w:t>
            </w:r>
          </w:p>
          <w:p w14:paraId="4C480B1E" w14:textId="77777777" w:rsidR="002622D6" w:rsidRPr="0021289E"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未整地</w:t>
            </w:r>
          </w:p>
        </w:tc>
        <w:tc>
          <w:tcPr>
            <w:tcW w:w="2184" w:type="dxa"/>
            <w:tcBorders>
              <w:top w:val="single" w:sz="6" w:space="0" w:color="auto"/>
              <w:bottom w:val="single" w:sz="2" w:space="0" w:color="auto"/>
              <w:right w:val="single" w:sz="6" w:space="0" w:color="auto"/>
            </w:tcBorders>
            <w:shd w:val="pct12" w:color="auto" w:fill="auto"/>
            <w:vAlign w:val="center"/>
          </w:tcPr>
          <w:p w14:paraId="02DF6408" w14:textId="77777777" w:rsidR="002622D6" w:rsidRPr="0021289E"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原野状</w:t>
            </w:r>
          </w:p>
        </w:tc>
      </w:tr>
      <w:tr w:rsidR="002622D6" w:rsidRPr="008574D1" w14:paraId="69EC7148" w14:textId="77777777" w:rsidTr="007E7FAA">
        <w:trPr>
          <w:trHeight w:val="510"/>
        </w:trPr>
        <w:tc>
          <w:tcPr>
            <w:tcW w:w="1133" w:type="dxa"/>
            <w:tcBorders>
              <w:top w:val="single" w:sz="2" w:space="0" w:color="auto"/>
              <w:left w:val="single" w:sz="6" w:space="0" w:color="auto"/>
              <w:bottom w:val="single" w:sz="6" w:space="0" w:color="auto"/>
              <w:right w:val="single" w:sz="4" w:space="0" w:color="auto"/>
            </w:tcBorders>
            <w:vAlign w:val="center"/>
          </w:tcPr>
          <w:p w14:paraId="4715CF57" w14:textId="77777777" w:rsidR="002622D6" w:rsidRPr="0021289E"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2184" w:type="dxa"/>
            <w:tcBorders>
              <w:top w:val="single" w:sz="2" w:space="0" w:color="auto"/>
              <w:left w:val="single" w:sz="4" w:space="0" w:color="auto"/>
              <w:bottom w:val="single" w:sz="6" w:space="0" w:color="auto"/>
            </w:tcBorders>
          </w:tcPr>
          <w:p w14:paraId="2AC0128D" w14:textId="77777777" w:rsidR="002622D6" w:rsidRPr="0021289E"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0.70</w:t>
            </w:r>
          </w:p>
        </w:tc>
        <w:tc>
          <w:tcPr>
            <w:tcW w:w="2184" w:type="dxa"/>
            <w:tcBorders>
              <w:top w:val="single" w:sz="2" w:space="0" w:color="auto"/>
              <w:bottom w:val="single" w:sz="6" w:space="0" w:color="auto"/>
            </w:tcBorders>
          </w:tcPr>
          <w:p w14:paraId="25946BD0" w14:textId="77777777" w:rsidR="002622D6" w:rsidRPr="0021289E"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0.60</w:t>
            </w:r>
          </w:p>
        </w:tc>
        <w:tc>
          <w:tcPr>
            <w:tcW w:w="2184" w:type="dxa"/>
            <w:tcBorders>
              <w:top w:val="single" w:sz="2" w:space="0" w:color="auto"/>
              <w:bottom w:val="single" w:sz="6" w:space="0" w:color="auto"/>
              <w:right w:val="single" w:sz="6" w:space="0" w:color="auto"/>
            </w:tcBorders>
          </w:tcPr>
          <w:p w14:paraId="49F8D411" w14:textId="77777777" w:rsidR="002622D6" w:rsidRPr="0021289E" w:rsidRDefault="002622D6" w:rsidP="007E7FAA">
            <w:pPr>
              <w:spacing w:line="480" w:lineRule="atLeast"/>
              <w:jc w:val="center"/>
              <w:rPr>
                <w:rFonts w:ascii="ＭＳ 明朝" w:hAnsi="ＭＳ 明朝"/>
                <w:color w:val="000000"/>
                <w:szCs w:val="22"/>
              </w:rPr>
            </w:pPr>
            <w:r>
              <w:rPr>
                <w:rFonts w:ascii="ＭＳ 明朝" w:hAnsi="ＭＳ 明朝" w:hint="eastAsia"/>
                <w:color w:val="000000"/>
                <w:szCs w:val="22"/>
              </w:rPr>
              <w:t>0.50</w:t>
            </w:r>
          </w:p>
        </w:tc>
      </w:tr>
    </w:tbl>
    <w:p w14:paraId="2EC2C095" w14:textId="77777777" w:rsidR="00152D83" w:rsidRDefault="00152D83" w:rsidP="001E46D8">
      <w:pPr>
        <w:spacing w:line="480" w:lineRule="atLeast"/>
        <w:ind w:leftChars="386" w:left="811" w:firstLineChars="106" w:firstLine="223"/>
        <w:rPr>
          <w:bCs/>
          <w:color w:val="000000"/>
          <w:szCs w:val="22"/>
        </w:rPr>
      </w:pPr>
    </w:p>
    <w:p w14:paraId="0062DD6A" w14:textId="77777777" w:rsidR="00EC0899" w:rsidRPr="00AE508C" w:rsidRDefault="00BB3A81" w:rsidP="00F8483D">
      <w:pPr>
        <w:pStyle w:val="4"/>
        <w:keepNext w:val="0"/>
        <w:numPr>
          <w:ilvl w:val="0"/>
          <w:numId w:val="18"/>
        </w:numPr>
        <w:spacing w:beforeLines="30" w:before="108" w:line="480" w:lineRule="atLeast"/>
        <w:ind w:leftChars="0"/>
        <w:rPr>
          <w:bCs w:val="0"/>
          <w:color w:val="000000"/>
          <w:szCs w:val="22"/>
        </w:rPr>
      </w:pPr>
      <w:r w:rsidRPr="00AE508C">
        <w:rPr>
          <w:rFonts w:hint="eastAsia"/>
          <w:bCs w:val="0"/>
          <w:color w:val="000000"/>
          <w:szCs w:val="22"/>
        </w:rPr>
        <w:t>価額の算出</w:t>
      </w:r>
    </w:p>
    <w:p w14:paraId="6BD4D158" w14:textId="77777777" w:rsidR="00FD324A" w:rsidRDefault="007020D5" w:rsidP="0055231C">
      <w:pPr>
        <w:tabs>
          <w:tab w:val="num" w:pos="882"/>
        </w:tabs>
        <w:spacing w:line="480" w:lineRule="atLeast"/>
        <w:ind w:leftChars="420" w:left="882" w:firstLineChars="95" w:firstLine="199"/>
        <w:rPr>
          <w:color w:val="000000"/>
          <w:szCs w:val="22"/>
        </w:rPr>
      </w:pPr>
      <w:r>
        <w:rPr>
          <w:rFonts w:hint="eastAsia"/>
          <w:color w:val="000000"/>
          <w:szCs w:val="22"/>
        </w:rPr>
        <w:t>太陽光発電設備用地</w:t>
      </w:r>
      <w:r w:rsidR="00BB3A81" w:rsidRPr="00AE508C">
        <w:rPr>
          <w:rFonts w:hint="eastAsia"/>
          <w:color w:val="000000"/>
          <w:szCs w:val="22"/>
        </w:rPr>
        <w:t>の単位</w:t>
      </w:r>
      <w:r w:rsidR="001C52F1">
        <w:rPr>
          <w:rFonts w:hint="eastAsia"/>
          <w:color w:val="000000"/>
          <w:szCs w:val="22"/>
        </w:rPr>
        <w:t>地積</w:t>
      </w:r>
      <w:r w:rsidR="00BB3A81" w:rsidRPr="00AE508C">
        <w:rPr>
          <w:rFonts w:hint="eastAsia"/>
          <w:color w:val="000000"/>
          <w:szCs w:val="22"/>
        </w:rPr>
        <w:t>当たり</w:t>
      </w:r>
      <w:r w:rsidR="003522EF">
        <w:rPr>
          <w:rFonts w:hint="eastAsia"/>
          <w:color w:val="000000"/>
          <w:szCs w:val="22"/>
        </w:rPr>
        <w:t>の</w:t>
      </w:r>
      <w:r w:rsidR="00BB3A81" w:rsidRPr="00AE508C">
        <w:rPr>
          <w:rFonts w:hint="eastAsia"/>
          <w:color w:val="000000"/>
          <w:szCs w:val="22"/>
        </w:rPr>
        <w:t>価額</w:t>
      </w:r>
      <w:r w:rsidR="005D454F" w:rsidRPr="005D454F">
        <w:rPr>
          <w:rFonts w:hint="eastAsia"/>
          <w:color w:val="000000"/>
          <w:szCs w:val="22"/>
          <w:vertAlign w:val="superscript"/>
        </w:rPr>
        <w:t>※</w:t>
      </w:r>
      <w:r w:rsidR="00BB3A81" w:rsidRPr="00AE508C">
        <w:rPr>
          <w:rFonts w:hint="eastAsia"/>
          <w:color w:val="000000"/>
          <w:szCs w:val="22"/>
        </w:rPr>
        <w:t>に地積を乗じて求める。</w:t>
      </w:r>
    </w:p>
    <w:p w14:paraId="5E7012C2" w14:textId="77777777" w:rsidR="005D454F" w:rsidRDefault="00BB3A81" w:rsidP="00FD324A">
      <w:pPr>
        <w:tabs>
          <w:tab w:val="num" w:pos="882"/>
        </w:tabs>
        <w:spacing w:line="480" w:lineRule="atLeast"/>
        <w:ind w:leftChars="406" w:left="882" w:hangingChars="14" w:hanging="29"/>
        <w:rPr>
          <w:color w:val="000000"/>
          <w:szCs w:val="22"/>
        </w:rPr>
      </w:pPr>
      <w:r w:rsidRPr="00AE508C">
        <w:rPr>
          <w:rFonts w:hint="eastAsia"/>
          <w:color w:val="000000"/>
          <w:szCs w:val="22"/>
        </w:rPr>
        <w:t xml:space="preserve">　</w:t>
      </w:r>
      <w:r w:rsidR="00540100" w:rsidRPr="00AE508C">
        <w:rPr>
          <w:color w:val="000000"/>
          <w:szCs w:val="22"/>
        </w:rPr>
        <w:tab/>
      </w:r>
      <w:r w:rsidRPr="00AE508C">
        <w:rPr>
          <w:rFonts w:hint="eastAsia"/>
          <w:color w:val="000000"/>
          <w:szCs w:val="22"/>
        </w:rPr>
        <w:t>価額</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単位</w:t>
      </w:r>
      <w:r w:rsidR="001C52F1">
        <w:rPr>
          <w:rFonts w:hint="eastAsia"/>
          <w:color w:val="000000"/>
          <w:szCs w:val="22"/>
        </w:rPr>
        <w:t>地積</w:t>
      </w:r>
      <w:r w:rsidRPr="00AE508C">
        <w:rPr>
          <w:rFonts w:hint="eastAsia"/>
          <w:color w:val="000000"/>
          <w:szCs w:val="22"/>
        </w:rPr>
        <w:t>当たり</w:t>
      </w:r>
      <w:r w:rsidR="003522EF">
        <w:rPr>
          <w:rFonts w:hint="eastAsia"/>
          <w:color w:val="000000"/>
          <w:szCs w:val="22"/>
        </w:rPr>
        <w:t>の</w:t>
      </w:r>
      <w:r w:rsidRPr="00AE508C">
        <w:rPr>
          <w:rFonts w:hint="eastAsia"/>
          <w:color w:val="000000"/>
          <w:szCs w:val="22"/>
        </w:rPr>
        <w:t>価額</w:t>
      </w:r>
      <w:r w:rsidR="005D454F" w:rsidRPr="005D454F">
        <w:rPr>
          <w:rFonts w:hint="eastAsia"/>
          <w:color w:val="000000"/>
          <w:szCs w:val="22"/>
          <w:vertAlign w:val="superscript"/>
        </w:rPr>
        <w:t>※</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地積</w:t>
      </w:r>
      <w:r w:rsidRPr="00AE508C">
        <w:rPr>
          <w:rFonts w:hint="eastAsia"/>
          <w:color w:val="000000"/>
          <w:szCs w:val="22"/>
        </w:rPr>
        <w:t xml:space="preserve"> </w:t>
      </w:r>
    </w:p>
    <w:p w14:paraId="0C8C7306" w14:textId="77777777" w:rsidR="002622D6" w:rsidRPr="001E46D8" w:rsidRDefault="005D454F" w:rsidP="001E46D8">
      <w:pPr>
        <w:spacing w:line="480" w:lineRule="atLeast"/>
        <w:ind w:leftChars="386" w:left="811" w:firstLineChars="106" w:firstLine="223"/>
        <w:jc w:val="right"/>
        <w:rPr>
          <w:color w:val="000000"/>
          <w:szCs w:val="22"/>
          <w:vertAlign w:val="superscript"/>
        </w:rPr>
      </w:pPr>
      <w:r w:rsidRPr="001E46D8">
        <w:rPr>
          <w:rFonts w:hint="eastAsia"/>
          <w:color w:val="000000"/>
          <w:szCs w:val="22"/>
          <w:vertAlign w:val="superscript"/>
        </w:rPr>
        <w:t>※必要に応じて造成費</w:t>
      </w:r>
      <w:r w:rsidR="00156E2E" w:rsidRPr="001E46D8">
        <w:rPr>
          <w:rFonts w:hint="eastAsia"/>
          <w:color w:val="000000"/>
          <w:szCs w:val="22"/>
          <w:vertAlign w:val="superscript"/>
        </w:rPr>
        <w:t>相当額</w:t>
      </w:r>
      <w:r w:rsidRPr="001E46D8">
        <w:rPr>
          <w:rFonts w:hint="eastAsia"/>
          <w:color w:val="000000"/>
          <w:szCs w:val="22"/>
          <w:vertAlign w:val="superscript"/>
        </w:rPr>
        <w:t>を</w:t>
      </w:r>
      <w:r w:rsidR="00254D49" w:rsidRPr="001E46D8">
        <w:rPr>
          <w:rFonts w:hint="eastAsia"/>
          <w:color w:val="000000"/>
          <w:szCs w:val="22"/>
          <w:vertAlign w:val="superscript"/>
        </w:rPr>
        <w:t>控除</w:t>
      </w:r>
      <w:r w:rsidRPr="001E46D8">
        <w:rPr>
          <w:rFonts w:hint="eastAsia"/>
          <w:color w:val="000000"/>
          <w:szCs w:val="22"/>
          <w:vertAlign w:val="superscript"/>
        </w:rPr>
        <w:t>して求める。</w:t>
      </w:r>
    </w:p>
    <w:p w14:paraId="032558CB" w14:textId="77777777" w:rsidR="00566777" w:rsidRPr="005F650A" w:rsidRDefault="00566777" w:rsidP="00F8483D">
      <w:pPr>
        <w:pStyle w:val="3"/>
        <w:keepNext w:val="0"/>
        <w:numPr>
          <w:ilvl w:val="0"/>
          <w:numId w:val="26"/>
        </w:numPr>
        <w:spacing w:line="480" w:lineRule="atLeast"/>
        <w:ind w:leftChars="0"/>
        <w:rPr>
          <w:rFonts w:ascii="ＭＳ ゴシック" w:hAnsi="ＭＳ ゴシック"/>
          <w:color w:val="000000"/>
          <w:sz w:val="22"/>
          <w:szCs w:val="22"/>
        </w:rPr>
      </w:pPr>
      <w:r>
        <w:rPr>
          <w:color w:val="000000"/>
          <w:szCs w:val="22"/>
        </w:rPr>
        <w:br w:type="page"/>
      </w:r>
      <w:bookmarkStart w:id="313" w:name="_Toc162364950"/>
      <w:r w:rsidR="00FF78B4">
        <w:rPr>
          <w:rFonts w:ascii="ＭＳ ゴシック" w:hAnsi="ＭＳ ゴシック" w:hint="eastAsia"/>
          <w:color w:val="000000"/>
          <w:sz w:val="22"/>
          <w:szCs w:val="22"/>
        </w:rPr>
        <w:lastRenderedPageBreak/>
        <w:t>その他の雑種地</w:t>
      </w:r>
      <w:bookmarkEnd w:id="313"/>
    </w:p>
    <w:p w14:paraId="4ACC0C48" w14:textId="77777777" w:rsidR="00732621" w:rsidRDefault="00566777" w:rsidP="00F8483D">
      <w:pPr>
        <w:pStyle w:val="4"/>
        <w:keepNext w:val="0"/>
        <w:numPr>
          <w:ilvl w:val="0"/>
          <w:numId w:val="36"/>
        </w:numPr>
        <w:spacing w:beforeLines="30" w:before="108" w:line="480" w:lineRule="atLeast"/>
        <w:ind w:leftChars="0"/>
        <w:rPr>
          <w:bCs w:val="0"/>
          <w:color w:val="000000"/>
          <w:szCs w:val="22"/>
        </w:rPr>
      </w:pPr>
      <w:r w:rsidRPr="00AE508C">
        <w:rPr>
          <w:rFonts w:hint="eastAsia"/>
          <w:bCs w:val="0"/>
          <w:color w:val="000000"/>
          <w:szCs w:val="22"/>
        </w:rPr>
        <w:t>評価の基本</w:t>
      </w:r>
    </w:p>
    <w:p w14:paraId="11000A44" w14:textId="77777777" w:rsidR="00566777" w:rsidRPr="00AE508C" w:rsidRDefault="009E5113" w:rsidP="00732621">
      <w:pPr>
        <w:spacing w:line="480" w:lineRule="atLeast"/>
        <w:ind w:left="880" w:firstLineChars="80" w:firstLine="168"/>
        <w:rPr>
          <w:bCs/>
          <w:color w:val="000000"/>
          <w:szCs w:val="22"/>
        </w:rPr>
      </w:pPr>
      <w:r>
        <w:rPr>
          <w:rFonts w:hint="eastAsia"/>
          <w:color w:val="000000"/>
          <w:szCs w:val="22"/>
        </w:rPr>
        <w:t>その他の雑種地の</w:t>
      </w:r>
      <w:r w:rsidR="00732621" w:rsidRPr="00057662">
        <w:rPr>
          <w:rFonts w:ascii="ＭＳ 明朝" w:hAnsi="ＭＳ 明朝" w:hint="eastAsia"/>
        </w:rPr>
        <w:t>評価は、土地の位置、利用状況等を考慮し、付近の土地の価額に比準してその</w:t>
      </w:r>
      <w:r w:rsidR="00732621" w:rsidRPr="00732621">
        <w:rPr>
          <w:rFonts w:hint="eastAsia"/>
          <w:color w:val="000000"/>
          <w:szCs w:val="22"/>
        </w:rPr>
        <w:t>価額</w:t>
      </w:r>
      <w:r w:rsidR="00732621" w:rsidRPr="00057662">
        <w:rPr>
          <w:rFonts w:ascii="ＭＳ 明朝" w:hAnsi="ＭＳ 明朝" w:hint="eastAsia"/>
        </w:rPr>
        <w:t>を求める方法</w:t>
      </w:r>
      <w:r w:rsidR="0023027A">
        <w:rPr>
          <w:rFonts w:ascii="ＭＳ 明朝" w:hAnsi="ＭＳ 明朝" w:hint="eastAsia"/>
        </w:rPr>
        <w:t>による</w:t>
      </w:r>
      <w:r w:rsidR="00732621" w:rsidRPr="00057662">
        <w:rPr>
          <w:rFonts w:ascii="ＭＳ 明朝" w:hAnsi="ＭＳ 明朝" w:hint="eastAsia"/>
        </w:rPr>
        <w:t>。</w:t>
      </w:r>
    </w:p>
    <w:p w14:paraId="49969098" w14:textId="77777777" w:rsidR="00566777" w:rsidRDefault="00566777" w:rsidP="00F8483D">
      <w:pPr>
        <w:pStyle w:val="4"/>
        <w:keepNext w:val="0"/>
        <w:numPr>
          <w:ilvl w:val="0"/>
          <w:numId w:val="36"/>
        </w:numPr>
        <w:spacing w:beforeLines="30" w:before="108" w:line="480" w:lineRule="atLeast"/>
        <w:ind w:leftChars="0"/>
        <w:rPr>
          <w:bCs w:val="0"/>
          <w:color w:val="000000"/>
          <w:szCs w:val="22"/>
        </w:rPr>
      </w:pPr>
      <w:r w:rsidRPr="00AE508C">
        <w:rPr>
          <w:rFonts w:hint="eastAsia"/>
          <w:bCs w:val="0"/>
          <w:color w:val="000000"/>
          <w:szCs w:val="22"/>
        </w:rPr>
        <w:t>評価方法</w:t>
      </w:r>
    </w:p>
    <w:p w14:paraId="3035F268" w14:textId="77777777" w:rsidR="002C2853" w:rsidRDefault="002C2853" w:rsidP="00F8483D">
      <w:pPr>
        <w:numPr>
          <w:ilvl w:val="0"/>
          <w:numId w:val="50"/>
        </w:numPr>
        <w:tabs>
          <w:tab w:val="clear" w:pos="1080"/>
          <w:tab w:val="num" w:pos="798"/>
        </w:tabs>
        <w:spacing w:line="480" w:lineRule="atLeast"/>
        <w:ind w:hanging="562"/>
        <w:rPr>
          <w:color w:val="000000"/>
          <w:szCs w:val="22"/>
        </w:rPr>
      </w:pPr>
      <w:r>
        <w:rPr>
          <w:rFonts w:hint="eastAsia"/>
          <w:color w:val="000000"/>
          <w:szCs w:val="22"/>
        </w:rPr>
        <w:t xml:space="preserve"> </w:t>
      </w:r>
      <w:r>
        <w:rPr>
          <w:rFonts w:hint="eastAsia"/>
          <w:color w:val="000000"/>
          <w:szCs w:val="22"/>
        </w:rPr>
        <w:t>市街化区域内の雑種地</w:t>
      </w:r>
    </w:p>
    <w:p w14:paraId="20A15BCC" w14:textId="2F5CAFB8" w:rsidR="002C2853" w:rsidRDefault="00513C28" w:rsidP="002C2853">
      <w:pPr>
        <w:spacing w:line="480" w:lineRule="atLeast"/>
        <w:ind w:leftChars="393" w:left="825" w:firstLineChars="87" w:firstLine="183"/>
        <w:rPr>
          <w:color w:val="000000"/>
          <w:szCs w:val="22"/>
        </w:rPr>
      </w:pPr>
      <w:r w:rsidRPr="00513C28">
        <w:rPr>
          <w:rFonts w:hint="eastAsia"/>
          <w:color w:val="000000"/>
          <w:szCs w:val="22"/>
        </w:rPr>
        <w:t>市街化区域内の雑種地の評価は、付近の宅地の価額を基準として、市街地宅地評価法に準ずる方法で求めた基本価額から、</w:t>
      </w:r>
      <w:r w:rsidR="002C2853" w:rsidRPr="00A71AAA">
        <w:rPr>
          <w:rFonts w:hint="eastAsia"/>
          <w:color w:val="000000"/>
          <w:szCs w:val="22"/>
        </w:rPr>
        <w:t>当該</w:t>
      </w:r>
      <w:r w:rsidR="002C2853">
        <w:rPr>
          <w:rFonts w:hint="eastAsia"/>
          <w:color w:val="000000"/>
          <w:szCs w:val="22"/>
        </w:rPr>
        <w:t>市街化区域内の雑種地</w:t>
      </w:r>
      <w:r w:rsidR="002C2853" w:rsidRPr="00A71AAA">
        <w:rPr>
          <w:rFonts w:hint="eastAsia"/>
          <w:color w:val="000000"/>
          <w:szCs w:val="22"/>
        </w:rPr>
        <w:t>を宅地に転用する場合において通常必要と認められる造成費相当額を控除して求めた単位</w:t>
      </w:r>
      <w:r w:rsidR="002C2853">
        <w:rPr>
          <w:rFonts w:hint="eastAsia"/>
          <w:color w:val="000000"/>
          <w:szCs w:val="22"/>
        </w:rPr>
        <w:t>地積</w:t>
      </w:r>
      <w:r w:rsidR="002C2853" w:rsidRPr="00A71AAA">
        <w:rPr>
          <w:rFonts w:hint="eastAsia"/>
          <w:color w:val="000000"/>
          <w:szCs w:val="22"/>
        </w:rPr>
        <w:t>当たり</w:t>
      </w:r>
      <w:r w:rsidR="002C2853">
        <w:rPr>
          <w:rFonts w:hint="eastAsia"/>
          <w:color w:val="000000"/>
          <w:szCs w:val="22"/>
        </w:rPr>
        <w:t>の</w:t>
      </w:r>
      <w:r w:rsidR="002C2853" w:rsidRPr="00A71AAA">
        <w:rPr>
          <w:rFonts w:hint="eastAsia"/>
          <w:color w:val="000000"/>
          <w:szCs w:val="22"/>
        </w:rPr>
        <w:t>価額に地積を乗じて求める。</w:t>
      </w:r>
    </w:p>
    <w:p w14:paraId="694B56AE" w14:textId="77777777" w:rsidR="002C2853" w:rsidRDefault="002C2853" w:rsidP="002C2853">
      <w:pPr>
        <w:spacing w:line="480" w:lineRule="atLeast"/>
        <w:ind w:leftChars="393" w:left="825" w:firstLineChars="87" w:firstLine="183"/>
        <w:rPr>
          <w:color w:val="000000"/>
          <w:szCs w:val="22"/>
        </w:rPr>
      </w:pPr>
      <w:r>
        <w:rPr>
          <w:rFonts w:hint="eastAsia"/>
          <w:color w:val="000000"/>
          <w:szCs w:val="22"/>
        </w:rPr>
        <w:t>なお、実質的に宅地と</w:t>
      </w:r>
      <w:r w:rsidR="004F573B">
        <w:rPr>
          <w:rFonts w:hint="eastAsia"/>
          <w:color w:val="000000"/>
          <w:szCs w:val="22"/>
        </w:rPr>
        <w:t>同等</w:t>
      </w:r>
      <w:r>
        <w:rPr>
          <w:rFonts w:hint="eastAsia"/>
          <w:color w:val="000000"/>
          <w:szCs w:val="22"/>
        </w:rPr>
        <w:t>程度に整地され</w:t>
      </w:r>
      <w:r w:rsidR="004F573B">
        <w:rPr>
          <w:rFonts w:hint="eastAsia"/>
          <w:color w:val="000000"/>
          <w:szCs w:val="22"/>
        </w:rPr>
        <w:t>、</w:t>
      </w:r>
      <w:r>
        <w:rPr>
          <w:rFonts w:hint="eastAsia"/>
          <w:color w:val="000000"/>
          <w:szCs w:val="22"/>
        </w:rPr>
        <w:t>造成が不要と認められる土地については、造成費相当額</w:t>
      </w:r>
      <w:r w:rsidR="00046903">
        <w:rPr>
          <w:rFonts w:hint="eastAsia"/>
          <w:color w:val="000000"/>
          <w:szCs w:val="22"/>
        </w:rPr>
        <w:t>を</w:t>
      </w:r>
      <w:r w:rsidR="004F573B">
        <w:rPr>
          <w:rFonts w:hint="eastAsia"/>
          <w:color w:val="000000"/>
          <w:szCs w:val="22"/>
        </w:rPr>
        <w:t>控除</w:t>
      </w:r>
      <w:r w:rsidR="00046903">
        <w:rPr>
          <w:rFonts w:hint="eastAsia"/>
          <w:color w:val="000000"/>
          <w:szCs w:val="22"/>
        </w:rPr>
        <w:t>しない。</w:t>
      </w:r>
    </w:p>
    <w:p w14:paraId="0A494C8C" w14:textId="77777777" w:rsidR="002C2853" w:rsidRDefault="002C2853" w:rsidP="00F8483D">
      <w:pPr>
        <w:numPr>
          <w:ilvl w:val="0"/>
          <w:numId w:val="50"/>
        </w:numPr>
        <w:tabs>
          <w:tab w:val="clear" w:pos="1080"/>
          <w:tab w:val="num" w:pos="798"/>
        </w:tabs>
        <w:spacing w:line="480" w:lineRule="atLeast"/>
        <w:ind w:hanging="562"/>
        <w:rPr>
          <w:color w:val="000000"/>
          <w:szCs w:val="22"/>
        </w:rPr>
      </w:pPr>
      <w:r>
        <w:rPr>
          <w:rFonts w:hint="eastAsia"/>
          <w:color w:val="000000"/>
          <w:szCs w:val="22"/>
        </w:rPr>
        <w:t xml:space="preserve"> </w:t>
      </w:r>
      <w:r>
        <w:rPr>
          <w:rFonts w:hint="eastAsia"/>
          <w:color w:val="000000"/>
          <w:szCs w:val="22"/>
        </w:rPr>
        <w:t>市街化調整区域内の雑種地</w:t>
      </w:r>
    </w:p>
    <w:p w14:paraId="390A4996" w14:textId="77777777" w:rsidR="00566777" w:rsidRDefault="004F573B" w:rsidP="001122AA">
      <w:pPr>
        <w:spacing w:line="480" w:lineRule="atLeast"/>
        <w:ind w:left="880" w:firstLineChars="80" w:firstLine="168"/>
        <w:rPr>
          <w:color w:val="000000"/>
          <w:szCs w:val="22"/>
        </w:rPr>
      </w:pPr>
      <w:r>
        <w:rPr>
          <w:rFonts w:hint="eastAsia"/>
          <w:color w:val="000000"/>
          <w:szCs w:val="22"/>
        </w:rPr>
        <w:t>市街化調整区域内の雑種地</w:t>
      </w:r>
      <w:r w:rsidR="00486CF0">
        <w:rPr>
          <w:rFonts w:hint="eastAsia"/>
          <w:color w:val="000000"/>
          <w:szCs w:val="22"/>
        </w:rPr>
        <w:t>の評価方法は、</w:t>
      </w:r>
      <w:r w:rsidR="00FA4D42">
        <w:rPr>
          <w:rFonts w:hint="eastAsia"/>
          <w:color w:val="000000"/>
          <w:szCs w:val="22"/>
        </w:rPr>
        <w:t>付</w:t>
      </w:r>
      <w:r w:rsidR="00486CF0">
        <w:rPr>
          <w:rFonts w:hint="eastAsia"/>
          <w:color w:val="000000"/>
          <w:szCs w:val="22"/>
        </w:rPr>
        <w:t>近の土地（</w:t>
      </w:r>
      <w:r w:rsidR="001122AA">
        <w:rPr>
          <w:rFonts w:hint="eastAsia"/>
          <w:color w:val="000000"/>
          <w:szCs w:val="22"/>
        </w:rPr>
        <w:t>田、畑、</w:t>
      </w:r>
      <w:r w:rsidR="00847E0A">
        <w:rPr>
          <w:rFonts w:hint="eastAsia"/>
          <w:color w:val="000000"/>
          <w:szCs w:val="22"/>
        </w:rPr>
        <w:t>宅地、</w:t>
      </w:r>
      <w:r w:rsidR="00486CF0">
        <w:rPr>
          <w:rFonts w:hint="eastAsia"/>
          <w:color w:val="000000"/>
          <w:szCs w:val="22"/>
        </w:rPr>
        <w:t>山林</w:t>
      </w:r>
      <w:r w:rsidR="001122AA">
        <w:rPr>
          <w:rFonts w:hint="eastAsia"/>
          <w:color w:val="000000"/>
          <w:szCs w:val="22"/>
        </w:rPr>
        <w:t>等）の価額を基礎とし、当該</w:t>
      </w:r>
      <w:r w:rsidR="00486CF0">
        <w:rPr>
          <w:rFonts w:hint="eastAsia"/>
          <w:color w:val="000000"/>
          <w:szCs w:val="22"/>
        </w:rPr>
        <w:t>雑種地</w:t>
      </w:r>
      <w:r w:rsidR="001122AA">
        <w:rPr>
          <w:rFonts w:hint="eastAsia"/>
          <w:color w:val="000000"/>
          <w:szCs w:val="22"/>
        </w:rPr>
        <w:t>の位置、地形等を考慮してその価額を</w:t>
      </w:r>
      <w:r w:rsidR="001122AA" w:rsidRPr="001A1C9F">
        <w:rPr>
          <w:rFonts w:hint="eastAsia"/>
          <w:bCs/>
          <w:color w:val="000000"/>
          <w:szCs w:val="22"/>
        </w:rPr>
        <w:t>求め</w:t>
      </w:r>
      <w:r w:rsidR="00E30F96">
        <w:rPr>
          <w:rFonts w:hint="eastAsia"/>
          <w:color w:val="000000"/>
          <w:szCs w:val="22"/>
        </w:rPr>
        <w:t>る</w:t>
      </w:r>
      <w:r w:rsidR="00C64A0A">
        <w:rPr>
          <w:rFonts w:hint="eastAsia"/>
          <w:color w:val="000000"/>
          <w:szCs w:val="22"/>
        </w:rPr>
        <w:t>。</w:t>
      </w:r>
    </w:p>
    <w:p w14:paraId="5AB5D835" w14:textId="77777777" w:rsidR="002850D5" w:rsidRPr="00AE508C" w:rsidRDefault="002850D5" w:rsidP="001122AA">
      <w:pPr>
        <w:spacing w:line="480" w:lineRule="atLeast"/>
        <w:ind w:left="880" w:firstLineChars="80" w:firstLine="168"/>
        <w:rPr>
          <w:color w:val="000000"/>
          <w:szCs w:val="22"/>
        </w:rPr>
      </w:pPr>
      <w:r>
        <w:rPr>
          <w:rFonts w:hint="eastAsia"/>
          <w:color w:val="000000"/>
          <w:szCs w:val="22"/>
        </w:rPr>
        <w:t>なお、宅地比準の雑種地については、造成費相当額を考慮した</w:t>
      </w:r>
      <w:r w:rsidR="00DA5A65">
        <w:rPr>
          <w:rFonts w:hint="eastAsia"/>
          <w:color w:val="000000"/>
          <w:szCs w:val="22"/>
        </w:rPr>
        <w:t>前頁</w:t>
      </w:r>
      <w:r w:rsidR="00BD2E06">
        <w:rPr>
          <w:rFonts w:hint="eastAsia"/>
          <w:color w:val="000000"/>
          <w:szCs w:val="22"/>
        </w:rPr>
        <w:t>等</w:t>
      </w:r>
      <w:r w:rsidR="00DA5A65">
        <w:rPr>
          <w:rFonts w:hint="eastAsia"/>
          <w:color w:val="000000"/>
          <w:szCs w:val="22"/>
        </w:rPr>
        <w:t>記載の</w:t>
      </w:r>
      <w:r w:rsidR="00716EF1">
        <w:rPr>
          <w:rFonts w:hint="eastAsia"/>
          <w:color w:val="000000"/>
          <w:szCs w:val="22"/>
        </w:rPr>
        <w:t>（</w:t>
      </w:r>
      <w:r w:rsidR="00C71BB8">
        <w:rPr>
          <w:rFonts w:hint="eastAsia"/>
          <w:color w:val="000000"/>
          <w:szCs w:val="22"/>
        </w:rPr>
        <w:t>附表</w:t>
      </w:r>
      <w:r w:rsidR="00C71BB8" w:rsidRPr="00254D49">
        <w:rPr>
          <w:rFonts w:ascii="ＭＳ 明朝" w:hAnsi="ＭＳ 明朝" w:hint="eastAsia"/>
          <w:color w:val="000000"/>
          <w:szCs w:val="22"/>
        </w:rPr>
        <w:t>1</w:t>
      </w:r>
      <w:r w:rsidR="008A0B8D">
        <w:rPr>
          <w:rFonts w:ascii="ＭＳ 明朝" w:hAnsi="ＭＳ 明朝" w:hint="eastAsia"/>
          <w:color w:val="000000"/>
          <w:szCs w:val="22"/>
        </w:rPr>
        <w:t>6</w:t>
      </w:r>
      <w:r>
        <w:rPr>
          <w:rFonts w:hint="eastAsia"/>
          <w:color w:val="000000"/>
          <w:szCs w:val="22"/>
        </w:rPr>
        <w:t>雑原補正（雑種地</w:t>
      </w:r>
      <w:r w:rsidR="00C71BB8">
        <w:rPr>
          <w:rFonts w:hint="eastAsia"/>
          <w:color w:val="000000"/>
          <w:szCs w:val="22"/>
        </w:rPr>
        <w:t>補正</w:t>
      </w:r>
      <w:r>
        <w:rPr>
          <w:rFonts w:hint="eastAsia"/>
          <w:color w:val="000000"/>
          <w:szCs w:val="22"/>
        </w:rPr>
        <w:t>）</w:t>
      </w:r>
      <w:r w:rsidR="00C71BB8">
        <w:rPr>
          <w:rFonts w:hint="eastAsia"/>
          <w:color w:val="000000"/>
          <w:szCs w:val="22"/>
        </w:rPr>
        <w:t>率表</w:t>
      </w:r>
      <w:r w:rsidR="00716EF1">
        <w:rPr>
          <w:rFonts w:hint="eastAsia"/>
          <w:color w:val="000000"/>
          <w:szCs w:val="22"/>
        </w:rPr>
        <w:t>）</w:t>
      </w:r>
      <w:r>
        <w:rPr>
          <w:rFonts w:hint="eastAsia"/>
          <w:color w:val="000000"/>
          <w:szCs w:val="22"/>
        </w:rPr>
        <w:t>を適用することとする。</w:t>
      </w:r>
    </w:p>
    <w:p w14:paraId="0D34457E" w14:textId="77777777" w:rsidR="00566777" w:rsidRDefault="00566777" w:rsidP="00F8483D">
      <w:pPr>
        <w:pStyle w:val="4"/>
        <w:keepNext w:val="0"/>
        <w:numPr>
          <w:ilvl w:val="0"/>
          <w:numId w:val="36"/>
        </w:numPr>
        <w:spacing w:beforeLines="30" w:before="108" w:line="480" w:lineRule="atLeast"/>
        <w:ind w:leftChars="0"/>
        <w:rPr>
          <w:bCs w:val="0"/>
          <w:color w:val="000000"/>
          <w:szCs w:val="22"/>
        </w:rPr>
      </w:pPr>
      <w:r w:rsidRPr="00AE508C">
        <w:rPr>
          <w:rFonts w:hint="eastAsia"/>
          <w:bCs w:val="0"/>
          <w:color w:val="000000"/>
          <w:szCs w:val="22"/>
        </w:rPr>
        <w:t>価額の算出</w:t>
      </w:r>
    </w:p>
    <w:p w14:paraId="295ABD41" w14:textId="77777777" w:rsidR="00BB3A81" w:rsidRPr="00AE508C" w:rsidRDefault="00566777" w:rsidP="00A21DA9">
      <w:pPr>
        <w:tabs>
          <w:tab w:val="num" w:pos="882"/>
          <w:tab w:val="right" w:pos="8609"/>
        </w:tabs>
        <w:spacing w:line="480" w:lineRule="atLeast"/>
        <w:ind w:leftChars="420" w:left="882" w:firstLineChars="95" w:firstLine="199"/>
        <w:rPr>
          <w:color w:val="000000"/>
          <w:szCs w:val="22"/>
        </w:rPr>
      </w:pPr>
      <w:r w:rsidRPr="00AE508C">
        <w:rPr>
          <w:rFonts w:hint="eastAsia"/>
          <w:color w:val="000000"/>
          <w:szCs w:val="22"/>
        </w:rPr>
        <w:t>前記で求めた各筆の</w:t>
      </w:r>
      <w:r w:rsidR="00D3744D">
        <w:rPr>
          <w:rFonts w:hint="eastAsia"/>
          <w:color w:val="000000"/>
          <w:szCs w:val="22"/>
        </w:rPr>
        <w:t>単位地積当たり</w:t>
      </w:r>
      <w:r w:rsidR="00BB293E">
        <w:rPr>
          <w:rFonts w:hint="eastAsia"/>
          <w:color w:val="000000"/>
          <w:szCs w:val="22"/>
        </w:rPr>
        <w:t>の</w:t>
      </w:r>
      <w:r w:rsidRPr="00AE508C">
        <w:rPr>
          <w:rFonts w:hint="eastAsia"/>
          <w:color w:val="000000"/>
          <w:szCs w:val="22"/>
        </w:rPr>
        <w:t>価額</w:t>
      </w:r>
      <w:r w:rsidR="00A21DA9" w:rsidRPr="00A21DA9">
        <w:rPr>
          <w:rFonts w:hint="eastAsia"/>
          <w:color w:val="000000"/>
          <w:szCs w:val="22"/>
          <w:vertAlign w:val="superscript"/>
        </w:rPr>
        <w:t>※</w:t>
      </w:r>
      <w:r w:rsidRPr="00AE508C">
        <w:rPr>
          <w:rFonts w:hint="eastAsia"/>
          <w:color w:val="000000"/>
          <w:szCs w:val="22"/>
        </w:rPr>
        <w:t>に地積を乗じて求める。</w:t>
      </w:r>
      <w:r w:rsidRPr="00AE508C">
        <w:rPr>
          <w:color w:val="000000"/>
          <w:szCs w:val="22"/>
        </w:rPr>
        <w:br/>
      </w:r>
      <w:r w:rsidRPr="00AE508C">
        <w:rPr>
          <w:rFonts w:hint="eastAsia"/>
          <w:color w:val="000000"/>
          <w:szCs w:val="22"/>
        </w:rPr>
        <w:t xml:space="preserve">　価額</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単位</w:t>
      </w:r>
      <w:r>
        <w:rPr>
          <w:rFonts w:hint="eastAsia"/>
          <w:color w:val="000000"/>
          <w:szCs w:val="22"/>
        </w:rPr>
        <w:t>地積</w:t>
      </w:r>
      <w:r w:rsidRPr="00AE508C">
        <w:rPr>
          <w:rFonts w:hint="eastAsia"/>
          <w:color w:val="000000"/>
          <w:szCs w:val="22"/>
        </w:rPr>
        <w:t>当たり</w:t>
      </w:r>
      <w:r w:rsidR="00BB293E">
        <w:rPr>
          <w:rFonts w:hint="eastAsia"/>
          <w:color w:val="000000"/>
          <w:szCs w:val="22"/>
        </w:rPr>
        <w:t>の</w:t>
      </w:r>
      <w:r w:rsidRPr="00AE508C">
        <w:rPr>
          <w:rFonts w:hint="eastAsia"/>
          <w:color w:val="000000"/>
          <w:szCs w:val="22"/>
        </w:rPr>
        <w:t>価額</w:t>
      </w:r>
      <w:r w:rsidR="00A21DA9" w:rsidRPr="00A21DA9">
        <w:rPr>
          <w:rFonts w:hint="eastAsia"/>
          <w:color w:val="000000"/>
          <w:szCs w:val="22"/>
          <w:vertAlign w:val="superscript"/>
        </w:rPr>
        <w:t>※</w:t>
      </w:r>
      <w:r w:rsidRPr="00AE508C">
        <w:rPr>
          <w:rFonts w:hint="eastAsia"/>
          <w:color w:val="000000"/>
          <w:szCs w:val="22"/>
        </w:rPr>
        <w:t xml:space="preserve"> </w:t>
      </w:r>
      <w:r w:rsidRPr="00AE508C">
        <w:rPr>
          <w:rFonts w:hint="eastAsia"/>
          <w:color w:val="000000"/>
          <w:szCs w:val="22"/>
        </w:rPr>
        <w:t>×</w:t>
      </w:r>
      <w:r w:rsidRPr="00AE508C">
        <w:rPr>
          <w:rFonts w:hint="eastAsia"/>
          <w:color w:val="000000"/>
          <w:szCs w:val="22"/>
        </w:rPr>
        <w:t xml:space="preserve"> </w:t>
      </w:r>
      <w:r w:rsidRPr="00AE508C">
        <w:rPr>
          <w:rFonts w:hint="eastAsia"/>
          <w:color w:val="000000"/>
          <w:szCs w:val="22"/>
        </w:rPr>
        <w:t>地積</w:t>
      </w:r>
      <w:r w:rsidRPr="00AE508C">
        <w:rPr>
          <w:rFonts w:hint="eastAsia"/>
          <w:color w:val="000000"/>
          <w:szCs w:val="22"/>
        </w:rPr>
        <w:t xml:space="preserve"> </w:t>
      </w:r>
      <w:r w:rsidRPr="00AE508C">
        <w:rPr>
          <w:color w:val="000000"/>
          <w:szCs w:val="22"/>
        </w:rPr>
        <w:br/>
      </w:r>
      <w:r w:rsidR="00A21DA9">
        <w:rPr>
          <w:color w:val="000000"/>
          <w:szCs w:val="22"/>
          <w:vertAlign w:val="superscript"/>
        </w:rPr>
        <w:tab/>
      </w:r>
      <w:r w:rsidR="00A21DA9" w:rsidRPr="005D454F">
        <w:rPr>
          <w:rFonts w:hint="eastAsia"/>
          <w:color w:val="000000"/>
          <w:szCs w:val="22"/>
          <w:vertAlign w:val="superscript"/>
        </w:rPr>
        <w:t>※</w:t>
      </w:r>
      <w:r w:rsidR="00A21DA9">
        <w:rPr>
          <w:rFonts w:hint="eastAsia"/>
          <w:color w:val="000000"/>
          <w:szCs w:val="22"/>
          <w:vertAlign w:val="superscript"/>
        </w:rPr>
        <w:t>必要に応じて造成費</w:t>
      </w:r>
      <w:r w:rsidR="00156E2E">
        <w:rPr>
          <w:rFonts w:hint="eastAsia"/>
          <w:color w:val="000000"/>
          <w:szCs w:val="22"/>
          <w:vertAlign w:val="superscript"/>
        </w:rPr>
        <w:t>相当額</w:t>
      </w:r>
      <w:r w:rsidR="00A21DA9">
        <w:rPr>
          <w:rFonts w:hint="eastAsia"/>
          <w:color w:val="000000"/>
          <w:szCs w:val="22"/>
          <w:vertAlign w:val="superscript"/>
        </w:rPr>
        <w:t>を</w:t>
      </w:r>
      <w:r w:rsidR="002B0339">
        <w:rPr>
          <w:rFonts w:hint="eastAsia"/>
          <w:color w:val="000000"/>
          <w:szCs w:val="22"/>
          <w:vertAlign w:val="superscript"/>
        </w:rPr>
        <w:t>控除</w:t>
      </w:r>
      <w:r w:rsidR="00A21DA9">
        <w:rPr>
          <w:rFonts w:hint="eastAsia"/>
          <w:color w:val="000000"/>
          <w:szCs w:val="22"/>
          <w:vertAlign w:val="superscript"/>
        </w:rPr>
        <w:t>して求める。</w:t>
      </w:r>
      <w:r w:rsidR="00A21DA9" w:rsidRPr="005D454F">
        <w:rPr>
          <w:color w:val="000000"/>
          <w:szCs w:val="22"/>
          <w:vertAlign w:val="superscript"/>
        </w:rPr>
        <w:br/>
      </w:r>
    </w:p>
    <w:p w14:paraId="191B2F39" w14:textId="77777777" w:rsidR="00E13044" w:rsidRPr="00B57B16" w:rsidRDefault="00E13044" w:rsidP="00E13044">
      <w:pPr>
        <w:tabs>
          <w:tab w:val="num" w:pos="882"/>
          <w:tab w:val="right" w:pos="8609"/>
        </w:tabs>
        <w:spacing w:line="480" w:lineRule="atLeast"/>
        <w:ind w:leftChars="420" w:left="882" w:firstLineChars="95" w:firstLine="199"/>
        <w:rPr>
          <w:rFonts w:ascii="ＭＳ 明朝" w:hAnsi="ＭＳ 明朝"/>
        </w:rPr>
      </w:pPr>
      <w:bookmarkStart w:id="314" w:name="_Toc503429351"/>
      <w:bookmarkStart w:id="315" w:name="_Toc503429920"/>
      <w:bookmarkStart w:id="316" w:name="_Toc503429966"/>
      <w:bookmarkStart w:id="317" w:name="_Toc503430012"/>
      <w:bookmarkStart w:id="318" w:name="_Toc503430058"/>
      <w:bookmarkStart w:id="319" w:name="_Toc503430104"/>
      <w:bookmarkStart w:id="320" w:name="_Toc503430150"/>
      <w:bookmarkStart w:id="321" w:name="_Toc503430196"/>
      <w:bookmarkStart w:id="322" w:name="_Toc503430242"/>
      <w:bookmarkStart w:id="323" w:name="_Toc503430288"/>
      <w:bookmarkStart w:id="324" w:name="_Toc503431423"/>
      <w:bookmarkStart w:id="325" w:name="_Toc503431527"/>
      <w:bookmarkStart w:id="326" w:name="_Toc503431713"/>
      <w:bookmarkStart w:id="327" w:name="_Toc503432043"/>
      <w:bookmarkStart w:id="328" w:name="_Toc503435413"/>
      <w:bookmarkStart w:id="329" w:name="_Toc503797735"/>
      <w:bookmarkStart w:id="330" w:name="_Toc503962211"/>
      <w:bookmarkStart w:id="331" w:name="_Toc508098886"/>
      <w:bookmarkStart w:id="332" w:name="_Toc508098933"/>
      <w:bookmarkStart w:id="333" w:name="_Toc508192736"/>
      <w:bookmarkStart w:id="334" w:name="_Toc508268635"/>
      <w:bookmarkStart w:id="335" w:name="_Toc508276408"/>
      <w:bookmarkStart w:id="336" w:name="_Toc511402988"/>
      <w:bookmarkStart w:id="337" w:name="_Toc532917277"/>
      <w:bookmarkStart w:id="338" w:name="_Toc532917363"/>
      <w:bookmarkStart w:id="339" w:name="_Toc533179854"/>
      <w:bookmarkStart w:id="340" w:name="_Toc533179894"/>
      <w:bookmarkStart w:id="341" w:name="_Toc533179934"/>
      <w:bookmarkStart w:id="342" w:name="_Toc533592512"/>
      <w:bookmarkStart w:id="343" w:name="_Toc533592569"/>
      <w:bookmarkStart w:id="344" w:name="_Toc533592617"/>
      <w:bookmarkStart w:id="345" w:name="_Toc533592665"/>
      <w:bookmarkStart w:id="346" w:name="_Toc533772093"/>
      <w:bookmarkStart w:id="347" w:name="_Toc534978821"/>
      <w:bookmarkStart w:id="348" w:name="_Toc534986149"/>
      <w:bookmarkStart w:id="349" w:name="_Toc535327222"/>
      <w:bookmarkStart w:id="350" w:name="_Toc536625271"/>
      <w:bookmarkStart w:id="351" w:name="_Toc536690627"/>
      <w:bookmarkStart w:id="352" w:name="_Toc536703000"/>
      <w:bookmarkStart w:id="353" w:name="_Toc536789918"/>
      <w:bookmarkStart w:id="354" w:name="_Toc536790718"/>
      <w:bookmarkStart w:id="355" w:name="_Toc865951"/>
      <w:bookmarkStart w:id="356" w:name="_Toc866621"/>
      <w:bookmarkStart w:id="357" w:name="_Toc887304"/>
      <w:bookmarkStart w:id="358" w:name="_Toc887389"/>
      <w:bookmarkStart w:id="359" w:name="_Toc892523"/>
      <w:bookmarkStart w:id="360" w:name="_Toc1063168"/>
      <w:bookmarkStart w:id="361" w:name="_Toc1566826"/>
      <w:bookmarkStart w:id="362" w:name="_Toc1568833"/>
      <w:bookmarkStart w:id="363" w:name="_Toc1568903"/>
    </w:p>
    <w:p w14:paraId="42EF518F" w14:textId="77777777" w:rsidR="00BB3A81" w:rsidRPr="00B57B16" w:rsidRDefault="00E13044" w:rsidP="00537AF7">
      <w:pPr>
        <w:pStyle w:val="1"/>
        <w:spacing w:line="480" w:lineRule="atLeast"/>
        <w:rPr>
          <w:rFonts w:ascii="ＭＳ 明朝" w:eastAsia="ＭＳ 明朝" w:hAnsi="ＭＳ 明朝"/>
          <w:lang w:eastAsia="zh-TW"/>
        </w:rPr>
      </w:pPr>
      <w:r>
        <w:rPr>
          <w:rFonts w:ascii="ＭＳ 明朝" w:eastAsia="ＭＳ 明朝" w:hAnsi="ＭＳ 明朝"/>
          <w:lang w:eastAsia="zh-TW"/>
        </w:rPr>
        <w:br w:type="page"/>
      </w:r>
      <w:bookmarkStart w:id="364" w:name="_Toc1722577"/>
      <w:bookmarkStart w:id="365" w:name="_Toc2157380"/>
      <w:bookmarkStart w:id="366" w:name="_Toc2247360"/>
      <w:bookmarkStart w:id="367" w:name="_Toc2265475"/>
      <w:bookmarkStart w:id="368" w:name="_Toc2272373"/>
      <w:bookmarkStart w:id="369" w:name="_Toc2343426"/>
      <w:bookmarkStart w:id="370" w:name="_Toc2344582"/>
      <w:bookmarkStart w:id="371" w:name="_Toc3879729"/>
      <w:bookmarkStart w:id="372" w:name="_Toc3880152"/>
      <w:bookmarkStart w:id="373" w:name="_Toc144227161"/>
      <w:bookmarkStart w:id="374" w:name="_Toc144241382"/>
      <w:bookmarkStart w:id="375" w:name="_Toc144241457"/>
      <w:bookmarkStart w:id="376" w:name="_Toc155864757"/>
      <w:bookmarkStart w:id="377" w:name="_Toc158804370"/>
      <w:bookmarkStart w:id="378" w:name="_Toc158814702"/>
      <w:bookmarkStart w:id="379" w:name="_Toc162364951"/>
      <w:r w:rsidR="001461D5" w:rsidRPr="00B57B16">
        <w:rPr>
          <w:rFonts w:ascii="ＭＳ 明朝" w:eastAsia="ＭＳ 明朝" w:hAnsi="ＭＳ 明朝" w:hint="eastAsia"/>
          <w:lang w:eastAsia="zh-TW"/>
        </w:rPr>
        <w:lastRenderedPageBreak/>
        <w:t>【</w:t>
      </w:r>
      <w:r w:rsidR="00BB3A81" w:rsidRPr="00B57B16">
        <w:rPr>
          <w:rFonts w:ascii="ＭＳ 明朝" w:eastAsia="ＭＳ 明朝" w:hAnsi="ＭＳ 明朝" w:hint="eastAsia"/>
          <w:lang w:eastAsia="zh-TW"/>
        </w:rPr>
        <w:t>別表</w:t>
      </w:r>
      <w:r w:rsidR="008111EF" w:rsidRPr="00B57B16">
        <w:rPr>
          <w:rFonts w:ascii="ＭＳ 明朝" w:eastAsia="ＭＳ 明朝" w:hAnsi="ＭＳ 明朝" w:hint="eastAsia"/>
          <w:lang w:eastAsia="zh-TW"/>
        </w:rPr>
        <w:t>1</w:t>
      </w:r>
      <w:r w:rsidR="001461D5" w:rsidRPr="00B57B16">
        <w:rPr>
          <w:rFonts w:ascii="ＭＳ 明朝" w:eastAsia="ＭＳ 明朝" w:hAnsi="ＭＳ 明朝" w:hint="eastAsia"/>
          <w:lang w:eastAsia="zh-TW"/>
        </w:rPr>
        <w:t>】</w:t>
      </w:r>
      <w:r w:rsidR="00F55E53" w:rsidRPr="00B57B16">
        <w:rPr>
          <w:rFonts w:ascii="ＭＳ 明朝" w:eastAsia="ＭＳ 明朝" w:hAnsi="ＭＳ 明朝" w:hint="eastAsia"/>
          <w:lang w:eastAsia="zh-TW"/>
        </w:rPr>
        <w:t xml:space="preserve">　補正率表</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218A919" w14:textId="77777777" w:rsidR="008D770F" w:rsidRDefault="008111EF" w:rsidP="008D770F">
      <w:pPr>
        <w:pStyle w:val="3"/>
        <w:keepNext w:val="0"/>
        <w:spacing w:beforeLines="50" w:before="180" w:afterLines="50" w:after="180" w:line="480" w:lineRule="atLeast"/>
        <w:ind w:leftChars="153" w:left="321"/>
        <w:rPr>
          <w:rFonts w:ascii="ＭＳ 明朝" w:eastAsia="ＭＳ 明朝" w:hAnsi="ＭＳ 明朝"/>
          <w:color w:val="000000"/>
          <w:szCs w:val="21"/>
          <w:lang w:eastAsia="zh-TW"/>
        </w:rPr>
      </w:pPr>
      <w:bookmarkStart w:id="380" w:name="_Toc162364952"/>
      <w:r w:rsidRPr="00690F59">
        <w:rPr>
          <w:rFonts w:ascii="ＭＳ 明朝" w:eastAsia="ＭＳ 明朝" w:hAnsi="ＭＳ 明朝" w:hint="eastAsia"/>
          <w:color w:val="000000"/>
          <w:sz w:val="22"/>
          <w:szCs w:val="22"/>
          <w:lang w:eastAsia="zh-TW"/>
        </w:rPr>
        <w:t>附表</w:t>
      </w:r>
      <w:r w:rsidR="00134650" w:rsidRPr="00690F59">
        <w:rPr>
          <w:rFonts w:ascii="ＭＳ 明朝" w:eastAsia="ＭＳ 明朝" w:hAnsi="ＭＳ 明朝" w:hint="eastAsia"/>
          <w:color w:val="000000"/>
          <w:sz w:val="22"/>
          <w:szCs w:val="22"/>
          <w:lang w:eastAsia="zh-TW"/>
        </w:rPr>
        <w:t>1</w:t>
      </w:r>
      <w:r w:rsidR="00BB3A81" w:rsidRPr="00690F59">
        <w:rPr>
          <w:rFonts w:ascii="ＭＳ 明朝" w:eastAsia="ＭＳ 明朝" w:hAnsi="ＭＳ 明朝" w:hint="eastAsia"/>
          <w:color w:val="000000"/>
          <w:sz w:val="22"/>
          <w:szCs w:val="22"/>
          <w:lang w:eastAsia="zh-TW"/>
        </w:rPr>
        <w:t xml:space="preserve">　奥行価格補正率表</w:t>
      </w:r>
      <w:bookmarkEnd w:id="380"/>
    </w:p>
    <w:p w14:paraId="371C0F3B" w14:textId="77777777" w:rsidR="008D770F" w:rsidRPr="008D770F" w:rsidRDefault="008D770F" w:rsidP="008D770F">
      <w:pPr>
        <w:spacing w:afterLines="50" w:after="180"/>
        <w:ind w:leftChars="153" w:left="321"/>
      </w:pPr>
      <w:r>
        <w:rPr>
          <w:rFonts w:hint="eastAsia"/>
        </w:rPr>
        <w:t>■</w:t>
      </w:r>
      <w:r>
        <w:rPr>
          <w:rFonts w:hint="eastAsia"/>
        </w:rPr>
        <w:t xml:space="preserve"> </w:t>
      </w:r>
      <w:r>
        <w:rPr>
          <w:rFonts w:hint="eastAsia"/>
        </w:rPr>
        <w:t>市街地宅地評価法</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144"/>
        <w:gridCol w:w="1144"/>
        <w:gridCol w:w="1145"/>
        <w:gridCol w:w="1144"/>
        <w:gridCol w:w="1144"/>
        <w:gridCol w:w="1145"/>
      </w:tblGrid>
      <w:tr w:rsidR="00135440" w:rsidRPr="008574D1" w14:paraId="75753ADB" w14:textId="77777777" w:rsidTr="002708D5">
        <w:trPr>
          <w:cantSplit/>
          <w:trHeight w:val="1020"/>
        </w:trPr>
        <w:tc>
          <w:tcPr>
            <w:tcW w:w="1474" w:type="dxa"/>
            <w:tcBorders>
              <w:top w:val="single" w:sz="6" w:space="0" w:color="auto"/>
              <w:left w:val="single" w:sz="6" w:space="0" w:color="auto"/>
              <w:bottom w:val="single" w:sz="2" w:space="0" w:color="auto"/>
              <w:right w:val="single" w:sz="4" w:space="0" w:color="auto"/>
              <w:tl2br w:val="single" w:sz="4" w:space="0" w:color="auto"/>
            </w:tcBorders>
            <w:shd w:val="pct12" w:color="auto" w:fill="auto"/>
          </w:tcPr>
          <w:p w14:paraId="4A811AAE" w14:textId="77777777" w:rsidR="00135440" w:rsidRPr="00135440" w:rsidRDefault="00135440" w:rsidP="00135440">
            <w:pPr>
              <w:pBdr>
                <w:right w:val="single" w:sz="8" w:space="4" w:color="auto"/>
              </w:pBdr>
              <w:tabs>
                <w:tab w:val="right" w:pos="1268"/>
              </w:tabs>
              <w:spacing w:line="480" w:lineRule="atLeast"/>
              <w:ind w:firstLineChars="100" w:firstLine="210"/>
              <w:rPr>
                <w:rFonts w:ascii="ＭＳ 明朝" w:hAnsi="ＭＳ 明朝"/>
                <w:color w:val="000000"/>
                <w:w w:val="70"/>
                <w:szCs w:val="22"/>
                <w:lang w:eastAsia="zh-TW"/>
              </w:rPr>
            </w:pPr>
            <w:r w:rsidRPr="0021289E">
              <w:rPr>
                <w:rFonts w:ascii="ＭＳ 明朝" w:hAnsi="ＭＳ 明朝" w:hint="eastAsia"/>
                <w:color w:val="000000"/>
                <w:szCs w:val="22"/>
                <w:lang w:eastAsia="zh-TW"/>
              </w:rPr>
              <w:t xml:space="preserve">　</w:t>
            </w:r>
            <w:r>
              <w:rPr>
                <w:rFonts w:ascii="ＭＳ 明朝" w:hAnsi="ＭＳ 明朝"/>
                <w:color w:val="000000"/>
                <w:szCs w:val="22"/>
                <w:lang w:eastAsia="zh-TW"/>
              </w:rPr>
              <w:tab/>
            </w:r>
            <w:r w:rsidRPr="00135440">
              <w:rPr>
                <w:rFonts w:ascii="ＭＳ 明朝" w:hAnsi="ＭＳ 明朝" w:hint="eastAsia"/>
                <w:color w:val="000000"/>
                <w:w w:val="70"/>
                <w:szCs w:val="22"/>
                <w:lang w:eastAsia="zh-TW"/>
              </w:rPr>
              <w:t xml:space="preserve">地区区分 </w:t>
            </w:r>
          </w:p>
          <w:p w14:paraId="55E973A7" w14:textId="77777777" w:rsidR="00135440" w:rsidRDefault="00135440" w:rsidP="006751E0">
            <w:pPr>
              <w:pBdr>
                <w:right w:val="single" w:sz="8" w:space="4" w:color="auto"/>
              </w:pBdr>
              <w:spacing w:line="480" w:lineRule="atLeast"/>
              <w:rPr>
                <w:rFonts w:ascii="ＭＳ 明朝" w:hAnsi="ＭＳ 明朝"/>
                <w:color w:val="000000"/>
                <w:w w:val="70"/>
                <w:szCs w:val="22"/>
                <w:lang w:eastAsia="zh-TW"/>
              </w:rPr>
            </w:pPr>
          </w:p>
          <w:p w14:paraId="7806C3D4" w14:textId="77777777" w:rsidR="00135440" w:rsidRPr="00135440" w:rsidRDefault="00135440" w:rsidP="006751E0">
            <w:pPr>
              <w:pBdr>
                <w:right w:val="single" w:sz="8" w:space="4" w:color="auto"/>
              </w:pBdr>
              <w:spacing w:line="480" w:lineRule="atLeast"/>
              <w:rPr>
                <w:rFonts w:ascii="ＭＳ 明朝" w:hAnsi="ＭＳ 明朝"/>
                <w:color w:val="000000"/>
                <w:w w:val="70"/>
                <w:szCs w:val="22"/>
                <w:lang w:eastAsia="zh-TW"/>
              </w:rPr>
            </w:pPr>
          </w:p>
          <w:p w14:paraId="36938704" w14:textId="77777777" w:rsidR="00135440" w:rsidRPr="00135440" w:rsidRDefault="00135440" w:rsidP="006751E0">
            <w:pPr>
              <w:pBdr>
                <w:right w:val="single" w:sz="8" w:space="4" w:color="auto"/>
              </w:pBdr>
              <w:spacing w:line="480" w:lineRule="atLeast"/>
              <w:rPr>
                <w:rFonts w:ascii="ＭＳ 明朝" w:hAnsi="ＭＳ 明朝"/>
                <w:color w:val="000000"/>
                <w:w w:val="90"/>
                <w:szCs w:val="22"/>
                <w:lang w:eastAsia="zh-TW"/>
              </w:rPr>
            </w:pPr>
            <w:r w:rsidRPr="00135440">
              <w:rPr>
                <w:rFonts w:ascii="ＭＳ 明朝" w:hAnsi="ＭＳ 明朝" w:hint="eastAsia"/>
                <w:color w:val="000000"/>
                <w:w w:val="70"/>
                <w:szCs w:val="22"/>
                <w:lang w:eastAsia="zh-TW"/>
              </w:rPr>
              <w:t>奥行距離（ｍ）</w:t>
            </w:r>
          </w:p>
        </w:tc>
        <w:tc>
          <w:tcPr>
            <w:tcW w:w="1144" w:type="dxa"/>
            <w:tcBorders>
              <w:top w:val="single" w:sz="6" w:space="0" w:color="auto"/>
              <w:left w:val="single" w:sz="4" w:space="0" w:color="auto"/>
              <w:bottom w:val="single" w:sz="2" w:space="0" w:color="auto"/>
              <w:right w:val="single" w:sz="4" w:space="0" w:color="auto"/>
            </w:tcBorders>
            <w:shd w:val="pct12" w:color="auto" w:fill="auto"/>
            <w:vAlign w:val="center"/>
          </w:tcPr>
          <w:p w14:paraId="54AF669D" w14:textId="77777777" w:rsidR="00135440" w:rsidRPr="00135440" w:rsidRDefault="00135440" w:rsidP="00135440">
            <w:pPr>
              <w:spacing w:line="480" w:lineRule="atLeast"/>
              <w:jc w:val="center"/>
              <w:rPr>
                <w:rFonts w:ascii="ＭＳ 明朝" w:hAnsi="ＭＳ 明朝"/>
                <w:color w:val="000000"/>
                <w:w w:val="70"/>
                <w:szCs w:val="22"/>
              </w:rPr>
            </w:pPr>
            <w:r>
              <w:rPr>
                <w:rFonts w:ascii="ＭＳ 明朝" w:hAnsi="ＭＳ 明朝" w:hint="eastAsia"/>
                <w:color w:val="000000"/>
                <w:w w:val="70"/>
                <w:szCs w:val="22"/>
              </w:rPr>
              <w:t>高度商業地区Ⅱ</w:t>
            </w:r>
          </w:p>
        </w:tc>
        <w:tc>
          <w:tcPr>
            <w:tcW w:w="1144" w:type="dxa"/>
            <w:tcBorders>
              <w:top w:val="single" w:sz="6" w:space="0" w:color="auto"/>
              <w:left w:val="single" w:sz="4" w:space="0" w:color="auto"/>
              <w:bottom w:val="single" w:sz="2" w:space="0" w:color="auto"/>
              <w:right w:val="single" w:sz="4" w:space="0" w:color="auto"/>
            </w:tcBorders>
            <w:shd w:val="pct12" w:color="auto" w:fill="auto"/>
            <w:vAlign w:val="center"/>
          </w:tcPr>
          <w:p w14:paraId="68007DC8" w14:textId="77777777" w:rsidR="00135440" w:rsidRPr="00135440" w:rsidRDefault="00135440" w:rsidP="00135440">
            <w:pPr>
              <w:spacing w:line="480" w:lineRule="atLeast"/>
              <w:jc w:val="center"/>
              <w:rPr>
                <w:rFonts w:ascii="ＭＳ 明朝" w:hAnsi="ＭＳ 明朝"/>
                <w:color w:val="000000"/>
                <w:w w:val="70"/>
                <w:szCs w:val="22"/>
              </w:rPr>
            </w:pPr>
            <w:r>
              <w:rPr>
                <w:rFonts w:ascii="ＭＳ 明朝" w:hAnsi="ＭＳ 明朝" w:hint="eastAsia"/>
                <w:color w:val="000000"/>
                <w:w w:val="70"/>
                <w:szCs w:val="22"/>
              </w:rPr>
              <w:t>繁華街地区</w:t>
            </w:r>
          </w:p>
        </w:tc>
        <w:tc>
          <w:tcPr>
            <w:tcW w:w="1145" w:type="dxa"/>
            <w:tcBorders>
              <w:top w:val="single" w:sz="6" w:space="0" w:color="auto"/>
              <w:left w:val="single" w:sz="4" w:space="0" w:color="auto"/>
              <w:bottom w:val="single" w:sz="2" w:space="0" w:color="auto"/>
            </w:tcBorders>
            <w:shd w:val="pct12" w:color="auto" w:fill="auto"/>
            <w:vAlign w:val="center"/>
          </w:tcPr>
          <w:p w14:paraId="75E65F4F" w14:textId="77777777" w:rsidR="00135440" w:rsidRDefault="00135440" w:rsidP="00135440">
            <w:pPr>
              <w:spacing w:line="480" w:lineRule="atLeast"/>
              <w:jc w:val="center"/>
              <w:rPr>
                <w:rFonts w:ascii="ＭＳ 明朝" w:hAnsi="ＭＳ 明朝"/>
                <w:color w:val="000000"/>
                <w:w w:val="70"/>
                <w:szCs w:val="22"/>
                <w:lang w:eastAsia="zh-TW"/>
              </w:rPr>
            </w:pPr>
            <w:r w:rsidRPr="00135440">
              <w:rPr>
                <w:rFonts w:ascii="ＭＳ 明朝" w:hAnsi="ＭＳ 明朝" w:hint="eastAsia"/>
                <w:color w:val="000000"/>
                <w:w w:val="70"/>
                <w:szCs w:val="22"/>
                <w:lang w:eastAsia="zh-TW"/>
              </w:rPr>
              <w:t>普通商業地区</w:t>
            </w:r>
          </w:p>
          <w:p w14:paraId="21E34AFE" w14:textId="77777777" w:rsidR="00135440" w:rsidRPr="00135440" w:rsidRDefault="00135440" w:rsidP="00CA4846">
            <w:pPr>
              <w:spacing w:line="480" w:lineRule="atLeast"/>
              <w:jc w:val="center"/>
              <w:rPr>
                <w:rFonts w:ascii="ＭＳ 明朝" w:hAnsi="ＭＳ 明朝"/>
                <w:color w:val="000000"/>
                <w:w w:val="70"/>
                <w:szCs w:val="22"/>
                <w:lang w:eastAsia="zh-TW"/>
              </w:rPr>
            </w:pPr>
            <w:r w:rsidRPr="00135440">
              <w:rPr>
                <w:rFonts w:ascii="ＭＳ 明朝" w:hAnsi="ＭＳ 明朝" w:hint="eastAsia"/>
                <w:color w:val="000000"/>
                <w:w w:val="70"/>
                <w:szCs w:val="22"/>
                <w:lang w:eastAsia="zh-TW"/>
              </w:rPr>
              <w:t>併用住宅地区</w:t>
            </w:r>
          </w:p>
        </w:tc>
        <w:tc>
          <w:tcPr>
            <w:tcW w:w="1144" w:type="dxa"/>
            <w:tcBorders>
              <w:top w:val="single" w:sz="6" w:space="0" w:color="auto"/>
              <w:bottom w:val="single" w:sz="2" w:space="0" w:color="auto"/>
            </w:tcBorders>
            <w:shd w:val="pct12" w:color="auto" w:fill="auto"/>
            <w:vAlign w:val="center"/>
          </w:tcPr>
          <w:p w14:paraId="27C0BE54" w14:textId="77777777" w:rsidR="004D434E" w:rsidRPr="00135440" w:rsidRDefault="00135440" w:rsidP="00CA4846">
            <w:pPr>
              <w:spacing w:line="480" w:lineRule="atLeast"/>
              <w:jc w:val="center"/>
              <w:rPr>
                <w:rFonts w:ascii="ＭＳ 明朝" w:hAnsi="ＭＳ 明朝"/>
                <w:color w:val="000000"/>
                <w:w w:val="70"/>
                <w:szCs w:val="22"/>
              </w:rPr>
            </w:pPr>
            <w:r w:rsidRPr="00135440">
              <w:rPr>
                <w:rFonts w:ascii="ＭＳ 明朝" w:hAnsi="ＭＳ 明朝" w:hint="eastAsia"/>
                <w:color w:val="000000"/>
                <w:w w:val="70"/>
                <w:szCs w:val="22"/>
              </w:rPr>
              <w:t>普通住宅地区</w:t>
            </w:r>
          </w:p>
        </w:tc>
        <w:tc>
          <w:tcPr>
            <w:tcW w:w="1144" w:type="dxa"/>
            <w:tcBorders>
              <w:top w:val="single" w:sz="6" w:space="0" w:color="auto"/>
              <w:bottom w:val="single" w:sz="2" w:space="0" w:color="auto"/>
              <w:right w:val="single" w:sz="4" w:space="0" w:color="auto"/>
            </w:tcBorders>
            <w:shd w:val="pct12" w:color="auto" w:fill="auto"/>
            <w:vAlign w:val="center"/>
          </w:tcPr>
          <w:p w14:paraId="28525E01" w14:textId="77777777" w:rsidR="00135440" w:rsidRPr="00135440" w:rsidRDefault="00135440" w:rsidP="00135440">
            <w:pPr>
              <w:spacing w:line="480" w:lineRule="atLeast"/>
              <w:jc w:val="center"/>
              <w:rPr>
                <w:rFonts w:ascii="ＭＳ 明朝" w:hAnsi="ＭＳ 明朝"/>
                <w:color w:val="000000"/>
                <w:w w:val="70"/>
                <w:szCs w:val="22"/>
              </w:rPr>
            </w:pPr>
            <w:r w:rsidRPr="00135440">
              <w:rPr>
                <w:rFonts w:ascii="ＭＳ 明朝" w:hAnsi="ＭＳ 明朝" w:hint="eastAsia"/>
                <w:color w:val="000000"/>
                <w:w w:val="70"/>
                <w:szCs w:val="22"/>
              </w:rPr>
              <w:t>中小工場地区</w:t>
            </w:r>
          </w:p>
        </w:tc>
        <w:tc>
          <w:tcPr>
            <w:tcW w:w="1145" w:type="dxa"/>
            <w:tcBorders>
              <w:top w:val="single" w:sz="6" w:space="0" w:color="auto"/>
              <w:left w:val="single" w:sz="4" w:space="0" w:color="auto"/>
              <w:bottom w:val="single" w:sz="2" w:space="0" w:color="auto"/>
              <w:right w:val="single" w:sz="6" w:space="0" w:color="auto"/>
            </w:tcBorders>
            <w:shd w:val="pct12" w:color="auto" w:fill="auto"/>
            <w:vAlign w:val="center"/>
          </w:tcPr>
          <w:p w14:paraId="7AED1CC2" w14:textId="77777777" w:rsidR="00135440" w:rsidRPr="00135440" w:rsidRDefault="00135440" w:rsidP="00135440">
            <w:pPr>
              <w:spacing w:line="480" w:lineRule="atLeast"/>
              <w:jc w:val="center"/>
              <w:rPr>
                <w:rFonts w:ascii="ＭＳ 明朝" w:hAnsi="ＭＳ 明朝"/>
                <w:color w:val="000000"/>
                <w:w w:val="70"/>
                <w:szCs w:val="22"/>
              </w:rPr>
            </w:pPr>
            <w:r>
              <w:rPr>
                <w:rFonts w:ascii="ＭＳ 明朝" w:hAnsi="ＭＳ 明朝" w:hint="eastAsia"/>
                <w:color w:val="000000"/>
                <w:w w:val="70"/>
                <w:szCs w:val="22"/>
              </w:rPr>
              <w:t>大工場地区</w:t>
            </w:r>
          </w:p>
        </w:tc>
      </w:tr>
      <w:tr w:rsidR="008C5547" w:rsidRPr="008574D1" w14:paraId="36BAF852" w14:textId="77777777" w:rsidTr="00135440">
        <w:trPr>
          <w:cantSplit/>
          <w:trHeight w:val="454"/>
        </w:trPr>
        <w:tc>
          <w:tcPr>
            <w:tcW w:w="1474" w:type="dxa"/>
            <w:tcBorders>
              <w:top w:val="single" w:sz="2" w:space="0" w:color="auto"/>
              <w:left w:val="single" w:sz="6" w:space="0" w:color="auto"/>
              <w:bottom w:val="single" w:sz="2" w:space="0" w:color="auto"/>
              <w:right w:val="single" w:sz="4" w:space="0" w:color="auto"/>
            </w:tcBorders>
          </w:tcPr>
          <w:p w14:paraId="2D5FD17B" w14:textId="77777777" w:rsidR="008C5547" w:rsidRPr="00135440" w:rsidRDefault="008C5547" w:rsidP="00464DFC">
            <w:pPr>
              <w:tabs>
                <w:tab w:val="center" w:pos="1044"/>
              </w:tabs>
              <w:spacing w:line="480" w:lineRule="atLeast"/>
              <w:ind w:rightChars="-36" w:right="-76"/>
              <w:rPr>
                <w:rFonts w:ascii="ＭＳ 明朝" w:hAnsi="ＭＳ 明朝"/>
                <w:color w:val="000000"/>
                <w:w w:val="90"/>
                <w:szCs w:val="22"/>
              </w:rPr>
            </w:pPr>
            <w:r>
              <w:rPr>
                <w:rFonts w:ascii="ＭＳ 明朝" w:hAnsi="ＭＳ 明朝"/>
                <w:color w:val="000000"/>
                <w:w w:val="90"/>
                <w:szCs w:val="22"/>
              </w:rPr>
              <w:tab/>
            </w:r>
            <w:r w:rsidRPr="00135440">
              <w:rPr>
                <w:rFonts w:ascii="ＭＳ 明朝" w:hAnsi="ＭＳ 明朝" w:hint="eastAsia"/>
                <w:color w:val="000000"/>
                <w:w w:val="90"/>
                <w:szCs w:val="22"/>
              </w:rPr>
              <w:t>4未満</w:t>
            </w:r>
          </w:p>
        </w:tc>
        <w:tc>
          <w:tcPr>
            <w:tcW w:w="1144" w:type="dxa"/>
            <w:tcBorders>
              <w:top w:val="single" w:sz="2" w:space="0" w:color="auto"/>
              <w:left w:val="single" w:sz="4" w:space="0" w:color="auto"/>
              <w:bottom w:val="single" w:sz="2" w:space="0" w:color="auto"/>
              <w:right w:val="single" w:sz="4" w:space="0" w:color="auto"/>
            </w:tcBorders>
          </w:tcPr>
          <w:p w14:paraId="4FF42124"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0.90</w:t>
            </w:r>
          </w:p>
        </w:tc>
        <w:tc>
          <w:tcPr>
            <w:tcW w:w="1144" w:type="dxa"/>
            <w:tcBorders>
              <w:top w:val="single" w:sz="2" w:space="0" w:color="auto"/>
              <w:left w:val="single" w:sz="4" w:space="0" w:color="auto"/>
              <w:bottom w:val="single" w:sz="2" w:space="0" w:color="auto"/>
              <w:right w:val="single" w:sz="4" w:space="0" w:color="auto"/>
            </w:tcBorders>
          </w:tcPr>
          <w:p w14:paraId="63A84A87"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0.90</w:t>
            </w:r>
          </w:p>
        </w:tc>
        <w:tc>
          <w:tcPr>
            <w:tcW w:w="1145" w:type="dxa"/>
            <w:tcBorders>
              <w:top w:val="single" w:sz="2" w:space="0" w:color="auto"/>
              <w:left w:val="single" w:sz="4" w:space="0" w:color="auto"/>
              <w:bottom w:val="single" w:sz="2" w:space="0" w:color="auto"/>
            </w:tcBorders>
          </w:tcPr>
          <w:p w14:paraId="4A3FFED3"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0.90</w:t>
            </w:r>
          </w:p>
        </w:tc>
        <w:tc>
          <w:tcPr>
            <w:tcW w:w="1144" w:type="dxa"/>
            <w:tcBorders>
              <w:top w:val="single" w:sz="2" w:space="0" w:color="auto"/>
              <w:bottom w:val="single" w:sz="2" w:space="0" w:color="auto"/>
            </w:tcBorders>
          </w:tcPr>
          <w:p w14:paraId="141FC011"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0.90</w:t>
            </w:r>
          </w:p>
        </w:tc>
        <w:tc>
          <w:tcPr>
            <w:tcW w:w="1144" w:type="dxa"/>
            <w:tcBorders>
              <w:top w:val="single" w:sz="2" w:space="0" w:color="auto"/>
              <w:bottom w:val="single" w:sz="2" w:space="0" w:color="auto"/>
              <w:right w:val="single" w:sz="4" w:space="0" w:color="auto"/>
            </w:tcBorders>
          </w:tcPr>
          <w:p w14:paraId="211816BB"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0.85</w:t>
            </w:r>
          </w:p>
        </w:tc>
        <w:tc>
          <w:tcPr>
            <w:tcW w:w="1145" w:type="dxa"/>
            <w:tcBorders>
              <w:top w:val="single" w:sz="2" w:space="0" w:color="auto"/>
              <w:left w:val="single" w:sz="4" w:space="0" w:color="auto"/>
              <w:bottom w:val="single" w:sz="2" w:space="0" w:color="auto"/>
              <w:right w:val="single" w:sz="6" w:space="0" w:color="auto"/>
            </w:tcBorders>
          </w:tcPr>
          <w:p w14:paraId="342CD382"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0.85</w:t>
            </w:r>
          </w:p>
        </w:tc>
      </w:tr>
      <w:tr w:rsidR="008C5547" w:rsidRPr="008574D1" w14:paraId="0D15C13A" w14:textId="77777777" w:rsidTr="00135440">
        <w:trPr>
          <w:cantSplit/>
          <w:trHeight w:val="454"/>
        </w:trPr>
        <w:tc>
          <w:tcPr>
            <w:tcW w:w="1474" w:type="dxa"/>
            <w:tcBorders>
              <w:top w:val="single" w:sz="2" w:space="0" w:color="auto"/>
              <w:left w:val="single" w:sz="6" w:space="0" w:color="auto"/>
              <w:bottom w:val="single" w:sz="2" w:space="0" w:color="auto"/>
              <w:right w:val="single" w:sz="4" w:space="0" w:color="auto"/>
            </w:tcBorders>
          </w:tcPr>
          <w:p w14:paraId="3DD53050" w14:textId="77777777" w:rsidR="008C5547" w:rsidRPr="00135440" w:rsidRDefault="008C5547" w:rsidP="00464DFC">
            <w:pPr>
              <w:tabs>
                <w:tab w:val="center" w:pos="1044"/>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4以上</w:t>
            </w:r>
            <w:r>
              <w:rPr>
                <w:rFonts w:ascii="ＭＳ 明朝" w:hAnsi="ＭＳ 明朝" w:hint="eastAsia"/>
                <w:color w:val="000000"/>
                <w:w w:val="90"/>
                <w:szCs w:val="22"/>
              </w:rPr>
              <w:t xml:space="preserve"> </w:t>
            </w:r>
            <w:r w:rsidR="00464DFC">
              <w:rPr>
                <w:rFonts w:ascii="ＭＳ 明朝" w:hAnsi="ＭＳ 明朝"/>
                <w:color w:val="000000"/>
                <w:w w:val="90"/>
                <w:szCs w:val="22"/>
              </w:rPr>
              <w:tab/>
            </w:r>
            <w:r w:rsidRPr="00135440">
              <w:rPr>
                <w:rFonts w:ascii="ＭＳ 明朝" w:hAnsi="ＭＳ 明朝" w:hint="eastAsia"/>
                <w:color w:val="000000"/>
                <w:w w:val="90"/>
                <w:szCs w:val="22"/>
              </w:rPr>
              <w:t>6未満</w:t>
            </w:r>
          </w:p>
        </w:tc>
        <w:tc>
          <w:tcPr>
            <w:tcW w:w="1144" w:type="dxa"/>
            <w:tcBorders>
              <w:top w:val="single" w:sz="2" w:space="0" w:color="auto"/>
              <w:left w:val="single" w:sz="4" w:space="0" w:color="auto"/>
              <w:bottom w:val="single" w:sz="2" w:space="0" w:color="auto"/>
              <w:right w:val="single" w:sz="4" w:space="0" w:color="auto"/>
            </w:tcBorders>
          </w:tcPr>
          <w:p w14:paraId="36AB54B0"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0.92</w:t>
            </w:r>
          </w:p>
        </w:tc>
        <w:tc>
          <w:tcPr>
            <w:tcW w:w="1144" w:type="dxa"/>
            <w:tcBorders>
              <w:top w:val="single" w:sz="2" w:space="0" w:color="auto"/>
              <w:left w:val="single" w:sz="4" w:space="0" w:color="auto"/>
              <w:bottom w:val="single" w:sz="2" w:space="0" w:color="auto"/>
              <w:right w:val="single" w:sz="4" w:space="0" w:color="auto"/>
            </w:tcBorders>
          </w:tcPr>
          <w:p w14:paraId="65DCC5CB"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0.92</w:t>
            </w:r>
          </w:p>
        </w:tc>
        <w:tc>
          <w:tcPr>
            <w:tcW w:w="1145" w:type="dxa"/>
            <w:tcBorders>
              <w:top w:val="single" w:sz="2" w:space="0" w:color="auto"/>
              <w:left w:val="single" w:sz="4" w:space="0" w:color="auto"/>
              <w:bottom w:val="single" w:sz="2" w:space="0" w:color="auto"/>
            </w:tcBorders>
          </w:tcPr>
          <w:p w14:paraId="619CDF20"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0.92</w:t>
            </w:r>
          </w:p>
        </w:tc>
        <w:tc>
          <w:tcPr>
            <w:tcW w:w="1144" w:type="dxa"/>
            <w:tcBorders>
              <w:top w:val="single" w:sz="2" w:space="0" w:color="auto"/>
              <w:bottom w:val="single" w:sz="2" w:space="0" w:color="auto"/>
            </w:tcBorders>
          </w:tcPr>
          <w:p w14:paraId="5A28BB6B"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0.92</w:t>
            </w:r>
          </w:p>
        </w:tc>
        <w:tc>
          <w:tcPr>
            <w:tcW w:w="1144" w:type="dxa"/>
            <w:tcBorders>
              <w:top w:val="single" w:sz="2" w:space="0" w:color="auto"/>
              <w:bottom w:val="single" w:sz="2" w:space="0" w:color="auto"/>
              <w:right w:val="single" w:sz="4" w:space="0" w:color="auto"/>
            </w:tcBorders>
          </w:tcPr>
          <w:p w14:paraId="67AAEE2E" w14:textId="77777777" w:rsidR="008C5547" w:rsidRPr="0021289E" w:rsidRDefault="008C5547" w:rsidP="006751E0">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145" w:type="dxa"/>
            <w:tcBorders>
              <w:top w:val="single" w:sz="2" w:space="0" w:color="auto"/>
              <w:left w:val="single" w:sz="4" w:space="0" w:color="auto"/>
              <w:bottom w:val="single" w:sz="2" w:space="0" w:color="auto"/>
              <w:right w:val="single" w:sz="6" w:space="0" w:color="auto"/>
            </w:tcBorders>
          </w:tcPr>
          <w:p w14:paraId="238053A6" w14:textId="77777777" w:rsidR="008C5547" w:rsidRPr="0021289E" w:rsidRDefault="008C5547" w:rsidP="001459E3">
            <w:pPr>
              <w:spacing w:line="480" w:lineRule="atLeast"/>
              <w:jc w:val="center"/>
              <w:rPr>
                <w:rFonts w:ascii="ＭＳ 明朝" w:hAnsi="ＭＳ 明朝"/>
                <w:color w:val="000000"/>
                <w:szCs w:val="22"/>
              </w:rPr>
            </w:pPr>
            <w:r>
              <w:rPr>
                <w:rFonts w:ascii="ＭＳ 明朝" w:hAnsi="ＭＳ 明朝" w:hint="eastAsia"/>
                <w:color w:val="000000"/>
                <w:szCs w:val="22"/>
              </w:rPr>
              <w:t>0.90</w:t>
            </w:r>
          </w:p>
        </w:tc>
      </w:tr>
      <w:tr w:rsidR="008C5547" w:rsidRPr="008574D1" w14:paraId="13352313" w14:textId="77777777" w:rsidTr="00135440">
        <w:trPr>
          <w:cantSplit/>
          <w:trHeight w:val="454"/>
        </w:trPr>
        <w:tc>
          <w:tcPr>
            <w:tcW w:w="1474" w:type="dxa"/>
            <w:tcBorders>
              <w:top w:val="single" w:sz="2" w:space="0" w:color="auto"/>
              <w:left w:val="single" w:sz="6" w:space="0" w:color="auto"/>
              <w:bottom w:val="single" w:sz="2" w:space="0" w:color="auto"/>
              <w:right w:val="single" w:sz="4" w:space="0" w:color="auto"/>
            </w:tcBorders>
          </w:tcPr>
          <w:p w14:paraId="16A29135" w14:textId="77777777" w:rsidR="008C5547" w:rsidRPr="00135440" w:rsidRDefault="008C5547" w:rsidP="00464DFC">
            <w:pPr>
              <w:tabs>
                <w:tab w:val="center" w:pos="1044"/>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6以上</w:t>
            </w:r>
            <w:r>
              <w:rPr>
                <w:rFonts w:ascii="ＭＳ 明朝" w:hAnsi="ＭＳ 明朝" w:hint="eastAsia"/>
                <w:color w:val="000000"/>
                <w:w w:val="90"/>
                <w:szCs w:val="22"/>
              </w:rPr>
              <w:t xml:space="preserve"> </w:t>
            </w:r>
            <w:r w:rsidR="00464DFC">
              <w:rPr>
                <w:rFonts w:ascii="ＭＳ 明朝" w:hAnsi="ＭＳ 明朝"/>
                <w:color w:val="000000"/>
                <w:w w:val="90"/>
                <w:szCs w:val="22"/>
              </w:rPr>
              <w:tab/>
            </w:r>
            <w:r w:rsidRPr="00135440">
              <w:rPr>
                <w:rFonts w:ascii="ＭＳ 明朝" w:hAnsi="ＭＳ 明朝" w:hint="eastAsia"/>
                <w:color w:val="000000"/>
                <w:w w:val="90"/>
                <w:szCs w:val="22"/>
              </w:rPr>
              <w:t>8未満</w:t>
            </w:r>
          </w:p>
        </w:tc>
        <w:tc>
          <w:tcPr>
            <w:tcW w:w="1144" w:type="dxa"/>
            <w:tcBorders>
              <w:top w:val="single" w:sz="2" w:space="0" w:color="auto"/>
              <w:left w:val="single" w:sz="4" w:space="0" w:color="auto"/>
              <w:bottom w:val="single" w:sz="2" w:space="0" w:color="auto"/>
              <w:right w:val="single" w:sz="4" w:space="0" w:color="auto"/>
            </w:tcBorders>
          </w:tcPr>
          <w:p w14:paraId="75A96E80" w14:textId="77777777" w:rsidR="008C5547" w:rsidRPr="0021289E" w:rsidRDefault="008C5547" w:rsidP="008C5547">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r>
              <w:rPr>
                <w:rFonts w:ascii="ＭＳ 明朝" w:hAnsi="ＭＳ 明朝" w:hint="eastAsia"/>
                <w:color w:val="000000"/>
                <w:szCs w:val="22"/>
              </w:rPr>
              <w:t>4</w:t>
            </w:r>
          </w:p>
        </w:tc>
        <w:tc>
          <w:tcPr>
            <w:tcW w:w="1144" w:type="dxa"/>
            <w:tcBorders>
              <w:top w:val="single" w:sz="2" w:space="0" w:color="auto"/>
              <w:left w:val="single" w:sz="4" w:space="0" w:color="auto"/>
              <w:bottom w:val="single" w:sz="2" w:space="0" w:color="auto"/>
              <w:right w:val="single" w:sz="4" w:space="0" w:color="auto"/>
            </w:tcBorders>
          </w:tcPr>
          <w:p w14:paraId="000112F3"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0.95</w:t>
            </w:r>
          </w:p>
        </w:tc>
        <w:tc>
          <w:tcPr>
            <w:tcW w:w="1145" w:type="dxa"/>
            <w:tcBorders>
              <w:top w:val="single" w:sz="2" w:space="0" w:color="auto"/>
              <w:left w:val="single" w:sz="4" w:space="0" w:color="auto"/>
              <w:bottom w:val="single" w:sz="2" w:space="0" w:color="auto"/>
            </w:tcBorders>
          </w:tcPr>
          <w:p w14:paraId="44409DDD"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0.95</w:t>
            </w:r>
          </w:p>
        </w:tc>
        <w:tc>
          <w:tcPr>
            <w:tcW w:w="1144" w:type="dxa"/>
            <w:tcBorders>
              <w:top w:val="single" w:sz="2" w:space="0" w:color="auto"/>
              <w:bottom w:val="single" w:sz="2" w:space="0" w:color="auto"/>
            </w:tcBorders>
          </w:tcPr>
          <w:p w14:paraId="7DF4F9DB"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0.95</w:t>
            </w:r>
          </w:p>
        </w:tc>
        <w:tc>
          <w:tcPr>
            <w:tcW w:w="1144" w:type="dxa"/>
            <w:tcBorders>
              <w:top w:val="single" w:sz="2" w:space="0" w:color="auto"/>
              <w:bottom w:val="single" w:sz="2" w:space="0" w:color="auto"/>
              <w:right w:val="single" w:sz="4" w:space="0" w:color="auto"/>
            </w:tcBorders>
          </w:tcPr>
          <w:p w14:paraId="3A2234B4"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0.93</w:t>
            </w:r>
          </w:p>
        </w:tc>
        <w:tc>
          <w:tcPr>
            <w:tcW w:w="1145" w:type="dxa"/>
            <w:tcBorders>
              <w:top w:val="single" w:sz="2" w:space="0" w:color="auto"/>
              <w:left w:val="single" w:sz="4" w:space="0" w:color="auto"/>
              <w:bottom w:val="single" w:sz="2" w:space="0" w:color="auto"/>
              <w:right w:val="single" w:sz="6" w:space="0" w:color="auto"/>
            </w:tcBorders>
          </w:tcPr>
          <w:p w14:paraId="4D4CB7D4"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0.93</w:t>
            </w:r>
          </w:p>
        </w:tc>
      </w:tr>
      <w:tr w:rsidR="008C5547" w:rsidRPr="008574D1" w14:paraId="0706384B" w14:textId="77777777" w:rsidTr="00135440">
        <w:trPr>
          <w:cantSplit/>
          <w:trHeight w:val="454"/>
        </w:trPr>
        <w:tc>
          <w:tcPr>
            <w:tcW w:w="1474" w:type="dxa"/>
            <w:tcBorders>
              <w:top w:val="single" w:sz="2" w:space="0" w:color="auto"/>
              <w:left w:val="single" w:sz="6" w:space="0" w:color="auto"/>
              <w:bottom w:val="single" w:sz="2" w:space="0" w:color="auto"/>
              <w:right w:val="single" w:sz="4" w:space="0" w:color="auto"/>
            </w:tcBorders>
          </w:tcPr>
          <w:p w14:paraId="788F4852" w14:textId="77777777" w:rsidR="008C5547" w:rsidRPr="00135440" w:rsidRDefault="008C5547" w:rsidP="00464DFC">
            <w:pPr>
              <w:tabs>
                <w:tab w:val="center" w:pos="988"/>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8以上</w:t>
            </w:r>
            <w:r>
              <w:rPr>
                <w:rFonts w:ascii="ＭＳ 明朝" w:hAnsi="ＭＳ 明朝" w:hint="eastAsia"/>
                <w:color w:val="000000"/>
                <w:w w:val="90"/>
                <w:szCs w:val="22"/>
              </w:rPr>
              <w:t xml:space="preserve"> </w:t>
            </w:r>
            <w:r w:rsidR="00464DFC">
              <w:rPr>
                <w:rFonts w:ascii="ＭＳ 明朝" w:hAnsi="ＭＳ 明朝"/>
                <w:color w:val="000000"/>
                <w:w w:val="90"/>
                <w:szCs w:val="22"/>
              </w:rPr>
              <w:tab/>
            </w:r>
            <w:r w:rsidRPr="00135440">
              <w:rPr>
                <w:rFonts w:ascii="ＭＳ 明朝" w:hAnsi="ＭＳ 明朝" w:hint="eastAsia"/>
                <w:color w:val="000000"/>
                <w:w w:val="90"/>
                <w:szCs w:val="22"/>
              </w:rPr>
              <w:t>10未満</w:t>
            </w:r>
          </w:p>
        </w:tc>
        <w:tc>
          <w:tcPr>
            <w:tcW w:w="1144" w:type="dxa"/>
            <w:tcBorders>
              <w:top w:val="single" w:sz="2" w:space="0" w:color="auto"/>
              <w:left w:val="single" w:sz="4" w:space="0" w:color="auto"/>
              <w:bottom w:val="single" w:sz="2" w:space="0" w:color="auto"/>
              <w:right w:val="single" w:sz="4" w:space="0" w:color="auto"/>
            </w:tcBorders>
          </w:tcPr>
          <w:p w14:paraId="2BD66960" w14:textId="77777777" w:rsidR="008C5547" w:rsidRPr="0021289E" w:rsidRDefault="008C5547" w:rsidP="008C5547">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r>
              <w:rPr>
                <w:rFonts w:ascii="ＭＳ 明朝" w:hAnsi="ＭＳ 明朝" w:hint="eastAsia"/>
                <w:color w:val="000000"/>
                <w:szCs w:val="22"/>
              </w:rPr>
              <w:t>6</w:t>
            </w:r>
          </w:p>
        </w:tc>
        <w:tc>
          <w:tcPr>
            <w:tcW w:w="1144" w:type="dxa"/>
            <w:tcBorders>
              <w:top w:val="single" w:sz="2" w:space="0" w:color="auto"/>
              <w:left w:val="single" w:sz="4" w:space="0" w:color="auto"/>
              <w:bottom w:val="single" w:sz="2" w:space="0" w:color="auto"/>
              <w:right w:val="single" w:sz="4" w:space="0" w:color="auto"/>
            </w:tcBorders>
          </w:tcPr>
          <w:p w14:paraId="5B955DD1"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0.97</w:t>
            </w:r>
          </w:p>
        </w:tc>
        <w:tc>
          <w:tcPr>
            <w:tcW w:w="1145" w:type="dxa"/>
            <w:tcBorders>
              <w:top w:val="single" w:sz="2" w:space="0" w:color="auto"/>
              <w:left w:val="single" w:sz="4" w:space="0" w:color="auto"/>
              <w:bottom w:val="single" w:sz="2" w:space="0" w:color="auto"/>
            </w:tcBorders>
          </w:tcPr>
          <w:p w14:paraId="0C3D01E1"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0.97</w:t>
            </w:r>
          </w:p>
        </w:tc>
        <w:tc>
          <w:tcPr>
            <w:tcW w:w="1144" w:type="dxa"/>
            <w:tcBorders>
              <w:top w:val="single" w:sz="2" w:space="0" w:color="auto"/>
              <w:bottom w:val="single" w:sz="2" w:space="0" w:color="auto"/>
            </w:tcBorders>
          </w:tcPr>
          <w:p w14:paraId="1B7DDE3F"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0.97</w:t>
            </w:r>
          </w:p>
        </w:tc>
        <w:tc>
          <w:tcPr>
            <w:tcW w:w="1144" w:type="dxa"/>
            <w:tcBorders>
              <w:top w:val="single" w:sz="2" w:space="0" w:color="auto"/>
              <w:bottom w:val="single" w:sz="2" w:space="0" w:color="auto"/>
              <w:right w:val="single" w:sz="4" w:space="0" w:color="auto"/>
            </w:tcBorders>
          </w:tcPr>
          <w:p w14:paraId="46C3D1A1"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0.95</w:t>
            </w:r>
          </w:p>
        </w:tc>
        <w:tc>
          <w:tcPr>
            <w:tcW w:w="1145" w:type="dxa"/>
            <w:tcBorders>
              <w:top w:val="single" w:sz="2" w:space="0" w:color="auto"/>
              <w:left w:val="single" w:sz="4" w:space="0" w:color="auto"/>
              <w:bottom w:val="single" w:sz="2" w:space="0" w:color="auto"/>
              <w:right w:val="single" w:sz="6" w:space="0" w:color="auto"/>
            </w:tcBorders>
          </w:tcPr>
          <w:p w14:paraId="614DF6E9"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0.95</w:t>
            </w:r>
          </w:p>
        </w:tc>
      </w:tr>
      <w:tr w:rsidR="008C5547" w:rsidRPr="008574D1" w14:paraId="38B44BA7" w14:textId="77777777" w:rsidTr="00CE3696">
        <w:trPr>
          <w:cantSplit/>
          <w:trHeight w:val="454"/>
        </w:trPr>
        <w:tc>
          <w:tcPr>
            <w:tcW w:w="1474" w:type="dxa"/>
            <w:tcBorders>
              <w:top w:val="single" w:sz="2" w:space="0" w:color="auto"/>
              <w:left w:val="single" w:sz="6" w:space="0" w:color="auto"/>
              <w:bottom w:val="single" w:sz="2" w:space="0" w:color="auto"/>
              <w:right w:val="single" w:sz="4" w:space="0" w:color="auto"/>
            </w:tcBorders>
          </w:tcPr>
          <w:p w14:paraId="14AA3B16" w14:textId="77777777" w:rsidR="008C5547" w:rsidRPr="00135440" w:rsidRDefault="008C5547" w:rsidP="00464DFC">
            <w:pPr>
              <w:tabs>
                <w:tab w:val="center" w:pos="974"/>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10以上</w:t>
            </w:r>
            <w:r>
              <w:rPr>
                <w:rFonts w:ascii="ＭＳ 明朝" w:hAnsi="ＭＳ 明朝" w:hint="eastAsia"/>
                <w:color w:val="000000"/>
                <w:w w:val="90"/>
                <w:szCs w:val="22"/>
              </w:rPr>
              <w:t xml:space="preserve"> </w:t>
            </w:r>
            <w:r w:rsidRPr="00135440">
              <w:rPr>
                <w:rFonts w:ascii="ＭＳ 明朝" w:hAnsi="ＭＳ 明朝" w:hint="eastAsia"/>
                <w:color w:val="000000"/>
                <w:w w:val="90"/>
                <w:szCs w:val="22"/>
              </w:rPr>
              <w:t>12未満</w:t>
            </w:r>
          </w:p>
        </w:tc>
        <w:tc>
          <w:tcPr>
            <w:tcW w:w="1144" w:type="dxa"/>
            <w:tcBorders>
              <w:top w:val="single" w:sz="2" w:space="0" w:color="auto"/>
              <w:left w:val="single" w:sz="4" w:space="0" w:color="auto"/>
              <w:bottom w:val="single" w:sz="2" w:space="0" w:color="auto"/>
              <w:right w:val="single" w:sz="4" w:space="0" w:color="auto"/>
            </w:tcBorders>
          </w:tcPr>
          <w:p w14:paraId="61A98A6A" w14:textId="77777777" w:rsidR="008C5547" w:rsidRPr="0021289E" w:rsidRDefault="008C5547" w:rsidP="008C5547">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r>
              <w:rPr>
                <w:rFonts w:ascii="ＭＳ 明朝" w:hAnsi="ＭＳ 明朝" w:hint="eastAsia"/>
                <w:color w:val="000000"/>
                <w:szCs w:val="22"/>
              </w:rPr>
              <w:t>8</w:t>
            </w:r>
          </w:p>
        </w:tc>
        <w:tc>
          <w:tcPr>
            <w:tcW w:w="1144" w:type="dxa"/>
            <w:tcBorders>
              <w:top w:val="single" w:sz="2" w:space="0" w:color="auto"/>
              <w:left w:val="single" w:sz="4" w:space="0" w:color="auto"/>
              <w:bottom w:val="single" w:sz="2" w:space="0" w:color="auto"/>
              <w:right w:val="single" w:sz="4" w:space="0" w:color="auto"/>
            </w:tcBorders>
          </w:tcPr>
          <w:p w14:paraId="402FF307"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0.99</w:t>
            </w:r>
          </w:p>
        </w:tc>
        <w:tc>
          <w:tcPr>
            <w:tcW w:w="1145" w:type="dxa"/>
            <w:tcBorders>
              <w:top w:val="single" w:sz="2" w:space="0" w:color="auto"/>
              <w:left w:val="single" w:sz="4" w:space="0" w:color="auto"/>
              <w:bottom w:val="single" w:sz="2" w:space="0" w:color="auto"/>
            </w:tcBorders>
          </w:tcPr>
          <w:p w14:paraId="0A8B2A50"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0.99</w:t>
            </w:r>
          </w:p>
        </w:tc>
        <w:tc>
          <w:tcPr>
            <w:tcW w:w="1144" w:type="dxa"/>
            <w:vMerge w:val="restart"/>
            <w:tcBorders>
              <w:top w:val="single" w:sz="2" w:space="0" w:color="auto"/>
            </w:tcBorders>
            <w:vAlign w:val="center"/>
          </w:tcPr>
          <w:p w14:paraId="17E2FF94" w14:textId="77777777" w:rsidR="008C5547" w:rsidRPr="0021289E" w:rsidRDefault="008C5547" w:rsidP="00CE3696">
            <w:pPr>
              <w:spacing w:line="480" w:lineRule="atLeast"/>
              <w:jc w:val="center"/>
              <w:rPr>
                <w:rFonts w:ascii="ＭＳ 明朝" w:hAnsi="ＭＳ 明朝"/>
                <w:color w:val="000000"/>
                <w:szCs w:val="22"/>
              </w:rPr>
            </w:pPr>
            <w:r w:rsidRPr="0021289E">
              <w:rPr>
                <w:rFonts w:ascii="ＭＳ 明朝" w:hAnsi="ＭＳ 明朝" w:hint="eastAsia"/>
                <w:color w:val="000000"/>
                <w:szCs w:val="22"/>
              </w:rPr>
              <w:t>1.00</w:t>
            </w:r>
          </w:p>
        </w:tc>
        <w:tc>
          <w:tcPr>
            <w:tcW w:w="1144" w:type="dxa"/>
            <w:tcBorders>
              <w:top w:val="single" w:sz="2" w:space="0" w:color="auto"/>
              <w:bottom w:val="single" w:sz="2" w:space="0" w:color="auto"/>
              <w:right w:val="single" w:sz="4" w:space="0" w:color="auto"/>
            </w:tcBorders>
          </w:tcPr>
          <w:p w14:paraId="7A73934C"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0.96</w:t>
            </w:r>
          </w:p>
        </w:tc>
        <w:tc>
          <w:tcPr>
            <w:tcW w:w="1145" w:type="dxa"/>
            <w:tcBorders>
              <w:top w:val="single" w:sz="2" w:space="0" w:color="auto"/>
              <w:left w:val="single" w:sz="4" w:space="0" w:color="auto"/>
              <w:bottom w:val="single" w:sz="2" w:space="0" w:color="auto"/>
              <w:right w:val="single" w:sz="6" w:space="0" w:color="auto"/>
            </w:tcBorders>
          </w:tcPr>
          <w:p w14:paraId="3EE6D634"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0.96</w:t>
            </w:r>
          </w:p>
        </w:tc>
      </w:tr>
      <w:tr w:rsidR="008C5547" w:rsidRPr="008574D1" w14:paraId="3B6F6D35" w14:textId="77777777" w:rsidTr="0032125A">
        <w:trPr>
          <w:cantSplit/>
          <w:trHeight w:val="454"/>
        </w:trPr>
        <w:tc>
          <w:tcPr>
            <w:tcW w:w="1474" w:type="dxa"/>
            <w:tcBorders>
              <w:top w:val="single" w:sz="2" w:space="0" w:color="auto"/>
              <w:left w:val="single" w:sz="6" w:space="0" w:color="auto"/>
              <w:bottom w:val="single" w:sz="2" w:space="0" w:color="auto"/>
              <w:right w:val="single" w:sz="4" w:space="0" w:color="auto"/>
            </w:tcBorders>
          </w:tcPr>
          <w:p w14:paraId="77C7196F" w14:textId="77777777" w:rsidR="008C5547" w:rsidRPr="00135440" w:rsidRDefault="008C5547" w:rsidP="00464DFC">
            <w:pPr>
              <w:tabs>
                <w:tab w:val="center" w:pos="988"/>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12以上</w:t>
            </w:r>
            <w:r w:rsidR="00464DFC">
              <w:rPr>
                <w:rFonts w:ascii="ＭＳ 明朝" w:hAnsi="ＭＳ 明朝"/>
                <w:color w:val="000000"/>
                <w:w w:val="90"/>
                <w:szCs w:val="22"/>
              </w:rPr>
              <w:tab/>
            </w:r>
            <w:r w:rsidRPr="00135440">
              <w:rPr>
                <w:rFonts w:ascii="ＭＳ 明朝" w:hAnsi="ＭＳ 明朝" w:hint="eastAsia"/>
                <w:color w:val="000000"/>
                <w:w w:val="90"/>
                <w:szCs w:val="22"/>
              </w:rPr>
              <w:t>14未満</w:t>
            </w:r>
          </w:p>
        </w:tc>
        <w:tc>
          <w:tcPr>
            <w:tcW w:w="1144" w:type="dxa"/>
            <w:tcBorders>
              <w:top w:val="single" w:sz="2" w:space="0" w:color="auto"/>
              <w:left w:val="single" w:sz="4" w:space="0" w:color="auto"/>
              <w:bottom w:val="single" w:sz="2" w:space="0" w:color="auto"/>
              <w:right w:val="single" w:sz="4" w:space="0" w:color="auto"/>
            </w:tcBorders>
            <w:vAlign w:val="center"/>
          </w:tcPr>
          <w:p w14:paraId="2C27BA60" w14:textId="77777777" w:rsidR="008C5547" w:rsidRPr="0021289E" w:rsidRDefault="008C5547" w:rsidP="001459E3">
            <w:pPr>
              <w:spacing w:line="480" w:lineRule="atLeast"/>
              <w:jc w:val="center"/>
              <w:rPr>
                <w:rFonts w:ascii="ＭＳ 明朝" w:hAnsi="ＭＳ 明朝"/>
                <w:color w:val="000000"/>
                <w:szCs w:val="22"/>
              </w:rPr>
            </w:pPr>
            <w:r>
              <w:rPr>
                <w:rFonts w:ascii="ＭＳ 明朝" w:hAnsi="ＭＳ 明朝" w:hint="eastAsia"/>
                <w:color w:val="000000"/>
                <w:szCs w:val="22"/>
              </w:rPr>
              <w:t>0.99</w:t>
            </w:r>
          </w:p>
        </w:tc>
        <w:tc>
          <w:tcPr>
            <w:tcW w:w="1144" w:type="dxa"/>
            <w:vMerge w:val="restart"/>
            <w:tcBorders>
              <w:top w:val="single" w:sz="2" w:space="0" w:color="auto"/>
              <w:left w:val="single" w:sz="4" w:space="0" w:color="auto"/>
              <w:right w:val="single" w:sz="4" w:space="0" w:color="auto"/>
            </w:tcBorders>
            <w:vAlign w:val="center"/>
          </w:tcPr>
          <w:p w14:paraId="0B25C2E1" w14:textId="77777777" w:rsidR="008C5547" w:rsidRPr="0021289E" w:rsidRDefault="008C5547" w:rsidP="008C5547">
            <w:pPr>
              <w:spacing w:line="480" w:lineRule="atLeast"/>
              <w:jc w:val="center"/>
              <w:rPr>
                <w:rFonts w:ascii="ＭＳ 明朝" w:hAnsi="ＭＳ 明朝"/>
                <w:color w:val="000000"/>
                <w:szCs w:val="22"/>
              </w:rPr>
            </w:pPr>
            <w:r w:rsidRPr="0021289E">
              <w:rPr>
                <w:rFonts w:ascii="ＭＳ 明朝" w:hAnsi="ＭＳ 明朝" w:hint="eastAsia"/>
                <w:color w:val="000000"/>
                <w:szCs w:val="22"/>
              </w:rPr>
              <w:t>1.00</w:t>
            </w:r>
          </w:p>
        </w:tc>
        <w:tc>
          <w:tcPr>
            <w:tcW w:w="1145" w:type="dxa"/>
            <w:vMerge w:val="restart"/>
            <w:tcBorders>
              <w:top w:val="single" w:sz="2" w:space="0" w:color="auto"/>
              <w:left w:val="single" w:sz="4" w:space="0" w:color="auto"/>
            </w:tcBorders>
            <w:vAlign w:val="center"/>
          </w:tcPr>
          <w:p w14:paraId="42B1E896" w14:textId="77777777" w:rsidR="008C5547" w:rsidRPr="0021289E" w:rsidRDefault="008C5547" w:rsidP="00CE3696">
            <w:pPr>
              <w:spacing w:line="480" w:lineRule="atLeast"/>
              <w:jc w:val="center"/>
              <w:rPr>
                <w:rFonts w:ascii="ＭＳ 明朝" w:hAnsi="ＭＳ 明朝"/>
                <w:color w:val="000000"/>
                <w:szCs w:val="22"/>
              </w:rPr>
            </w:pPr>
            <w:r w:rsidRPr="0021289E">
              <w:rPr>
                <w:rFonts w:ascii="ＭＳ 明朝" w:hAnsi="ＭＳ 明朝" w:hint="eastAsia"/>
                <w:color w:val="000000"/>
                <w:szCs w:val="22"/>
              </w:rPr>
              <w:t>1.00</w:t>
            </w:r>
          </w:p>
        </w:tc>
        <w:tc>
          <w:tcPr>
            <w:tcW w:w="1144" w:type="dxa"/>
            <w:vMerge/>
          </w:tcPr>
          <w:p w14:paraId="3E349AD5" w14:textId="77777777" w:rsidR="008C5547" w:rsidRPr="0021289E" w:rsidRDefault="008C5547" w:rsidP="006751E0">
            <w:pPr>
              <w:spacing w:line="480" w:lineRule="atLeast"/>
              <w:jc w:val="center"/>
              <w:rPr>
                <w:rFonts w:ascii="ＭＳ 明朝" w:hAnsi="ＭＳ 明朝"/>
                <w:color w:val="000000"/>
                <w:szCs w:val="22"/>
              </w:rPr>
            </w:pPr>
          </w:p>
        </w:tc>
        <w:tc>
          <w:tcPr>
            <w:tcW w:w="1144" w:type="dxa"/>
            <w:tcBorders>
              <w:top w:val="single" w:sz="2" w:space="0" w:color="auto"/>
              <w:bottom w:val="single" w:sz="2" w:space="0" w:color="auto"/>
              <w:right w:val="single" w:sz="4" w:space="0" w:color="auto"/>
            </w:tcBorders>
          </w:tcPr>
          <w:p w14:paraId="0324BD24"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0.97</w:t>
            </w:r>
          </w:p>
        </w:tc>
        <w:tc>
          <w:tcPr>
            <w:tcW w:w="1145" w:type="dxa"/>
            <w:tcBorders>
              <w:top w:val="single" w:sz="2" w:space="0" w:color="auto"/>
              <w:left w:val="single" w:sz="4" w:space="0" w:color="auto"/>
              <w:bottom w:val="single" w:sz="2" w:space="0" w:color="auto"/>
              <w:right w:val="single" w:sz="6" w:space="0" w:color="auto"/>
            </w:tcBorders>
          </w:tcPr>
          <w:p w14:paraId="3378C6CD"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0.97</w:t>
            </w:r>
          </w:p>
        </w:tc>
      </w:tr>
      <w:tr w:rsidR="008C5547" w:rsidRPr="008574D1" w14:paraId="6E816FAE" w14:textId="77777777" w:rsidTr="00267078">
        <w:trPr>
          <w:cantSplit/>
          <w:trHeight w:val="454"/>
        </w:trPr>
        <w:tc>
          <w:tcPr>
            <w:tcW w:w="1474" w:type="dxa"/>
            <w:tcBorders>
              <w:top w:val="single" w:sz="2" w:space="0" w:color="auto"/>
              <w:left w:val="single" w:sz="6" w:space="0" w:color="auto"/>
              <w:bottom w:val="single" w:sz="2" w:space="0" w:color="auto"/>
              <w:right w:val="single" w:sz="4" w:space="0" w:color="auto"/>
            </w:tcBorders>
          </w:tcPr>
          <w:p w14:paraId="3CBD66B7" w14:textId="77777777" w:rsidR="008C5547" w:rsidRPr="00135440" w:rsidRDefault="008C5547" w:rsidP="00464DFC">
            <w:pPr>
              <w:tabs>
                <w:tab w:val="center" w:pos="988"/>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14以上</w:t>
            </w:r>
            <w:r w:rsidR="00464DFC">
              <w:rPr>
                <w:rFonts w:ascii="ＭＳ 明朝" w:hAnsi="ＭＳ 明朝"/>
                <w:color w:val="000000"/>
                <w:w w:val="90"/>
                <w:szCs w:val="22"/>
              </w:rPr>
              <w:tab/>
            </w:r>
            <w:r w:rsidRPr="00135440">
              <w:rPr>
                <w:rFonts w:ascii="ＭＳ 明朝" w:hAnsi="ＭＳ 明朝" w:hint="eastAsia"/>
                <w:color w:val="000000"/>
                <w:w w:val="90"/>
                <w:szCs w:val="22"/>
              </w:rPr>
              <w:t>16未満</w:t>
            </w:r>
          </w:p>
        </w:tc>
        <w:tc>
          <w:tcPr>
            <w:tcW w:w="1144" w:type="dxa"/>
            <w:vMerge w:val="restart"/>
            <w:tcBorders>
              <w:top w:val="single" w:sz="2" w:space="0" w:color="auto"/>
              <w:left w:val="single" w:sz="4" w:space="0" w:color="auto"/>
              <w:right w:val="single" w:sz="4" w:space="0" w:color="auto"/>
            </w:tcBorders>
            <w:vAlign w:val="center"/>
          </w:tcPr>
          <w:p w14:paraId="491A59DD" w14:textId="77777777" w:rsidR="008C5547" w:rsidRPr="0021289E" w:rsidRDefault="008C5547" w:rsidP="008C5547">
            <w:pPr>
              <w:spacing w:line="480" w:lineRule="atLeast"/>
              <w:jc w:val="center"/>
              <w:rPr>
                <w:rFonts w:ascii="ＭＳ 明朝" w:hAnsi="ＭＳ 明朝"/>
                <w:color w:val="000000"/>
                <w:szCs w:val="22"/>
              </w:rPr>
            </w:pPr>
            <w:r w:rsidRPr="0021289E">
              <w:rPr>
                <w:rFonts w:ascii="ＭＳ 明朝" w:hAnsi="ＭＳ 明朝" w:hint="eastAsia"/>
                <w:color w:val="000000"/>
                <w:szCs w:val="22"/>
              </w:rPr>
              <w:t>1.00</w:t>
            </w:r>
          </w:p>
        </w:tc>
        <w:tc>
          <w:tcPr>
            <w:tcW w:w="1144" w:type="dxa"/>
            <w:vMerge/>
            <w:tcBorders>
              <w:left w:val="single" w:sz="4" w:space="0" w:color="auto"/>
              <w:right w:val="single" w:sz="4" w:space="0" w:color="auto"/>
            </w:tcBorders>
          </w:tcPr>
          <w:p w14:paraId="12F655E5" w14:textId="77777777" w:rsidR="008C5547" w:rsidRPr="0021289E" w:rsidRDefault="008C5547" w:rsidP="001459E3">
            <w:pPr>
              <w:spacing w:line="480" w:lineRule="atLeast"/>
              <w:jc w:val="center"/>
              <w:rPr>
                <w:rFonts w:ascii="ＭＳ 明朝" w:hAnsi="ＭＳ 明朝"/>
                <w:color w:val="000000"/>
                <w:szCs w:val="22"/>
              </w:rPr>
            </w:pPr>
          </w:p>
        </w:tc>
        <w:tc>
          <w:tcPr>
            <w:tcW w:w="1145" w:type="dxa"/>
            <w:vMerge/>
            <w:tcBorders>
              <w:left w:val="single" w:sz="4" w:space="0" w:color="auto"/>
            </w:tcBorders>
          </w:tcPr>
          <w:p w14:paraId="0F49E72B" w14:textId="77777777" w:rsidR="008C5547" w:rsidRPr="0021289E" w:rsidRDefault="008C5547" w:rsidP="006751E0">
            <w:pPr>
              <w:spacing w:line="480" w:lineRule="atLeast"/>
              <w:jc w:val="center"/>
              <w:rPr>
                <w:rFonts w:ascii="ＭＳ 明朝" w:hAnsi="ＭＳ 明朝"/>
                <w:color w:val="000000"/>
                <w:szCs w:val="22"/>
              </w:rPr>
            </w:pPr>
          </w:p>
        </w:tc>
        <w:tc>
          <w:tcPr>
            <w:tcW w:w="1144" w:type="dxa"/>
            <w:vMerge/>
          </w:tcPr>
          <w:p w14:paraId="21362035" w14:textId="77777777" w:rsidR="008C5547" w:rsidRPr="0021289E" w:rsidRDefault="008C5547" w:rsidP="006751E0">
            <w:pPr>
              <w:spacing w:line="480" w:lineRule="atLeast"/>
              <w:jc w:val="center"/>
              <w:rPr>
                <w:rFonts w:ascii="ＭＳ 明朝" w:hAnsi="ＭＳ 明朝"/>
                <w:color w:val="000000"/>
                <w:szCs w:val="22"/>
              </w:rPr>
            </w:pPr>
          </w:p>
        </w:tc>
        <w:tc>
          <w:tcPr>
            <w:tcW w:w="1144" w:type="dxa"/>
            <w:tcBorders>
              <w:top w:val="single" w:sz="2" w:space="0" w:color="auto"/>
              <w:bottom w:val="single" w:sz="2" w:space="0" w:color="auto"/>
              <w:right w:val="single" w:sz="4" w:space="0" w:color="auto"/>
            </w:tcBorders>
          </w:tcPr>
          <w:p w14:paraId="347E64F3"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0.98</w:t>
            </w:r>
          </w:p>
        </w:tc>
        <w:tc>
          <w:tcPr>
            <w:tcW w:w="1145" w:type="dxa"/>
            <w:tcBorders>
              <w:top w:val="single" w:sz="2" w:space="0" w:color="auto"/>
              <w:left w:val="single" w:sz="4" w:space="0" w:color="auto"/>
              <w:bottom w:val="single" w:sz="2" w:space="0" w:color="auto"/>
              <w:right w:val="single" w:sz="6" w:space="0" w:color="auto"/>
            </w:tcBorders>
          </w:tcPr>
          <w:p w14:paraId="6FF393FE"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0.98</w:t>
            </w:r>
          </w:p>
        </w:tc>
      </w:tr>
      <w:tr w:rsidR="008C5547" w:rsidRPr="008574D1" w14:paraId="291B8D4F" w14:textId="77777777" w:rsidTr="00135440">
        <w:trPr>
          <w:cantSplit/>
          <w:trHeight w:val="454"/>
        </w:trPr>
        <w:tc>
          <w:tcPr>
            <w:tcW w:w="1474" w:type="dxa"/>
            <w:tcBorders>
              <w:top w:val="single" w:sz="2" w:space="0" w:color="auto"/>
              <w:left w:val="single" w:sz="6" w:space="0" w:color="auto"/>
              <w:bottom w:val="single" w:sz="2" w:space="0" w:color="auto"/>
              <w:right w:val="single" w:sz="4" w:space="0" w:color="auto"/>
            </w:tcBorders>
          </w:tcPr>
          <w:p w14:paraId="76A66284" w14:textId="77777777" w:rsidR="008C5547" w:rsidRPr="00135440" w:rsidRDefault="008C5547" w:rsidP="00464DFC">
            <w:pPr>
              <w:tabs>
                <w:tab w:val="center" w:pos="988"/>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16以上</w:t>
            </w:r>
            <w:r w:rsidR="00464DFC">
              <w:rPr>
                <w:rFonts w:ascii="ＭＳ 明朝" w:hAnsi="ＭＳ 明朝"/>
                <w:color w:val="000000"/>
                <w:w w:val="90"/>
                <w:szCs w:val="22"/>
              </w:rPr>
              <w:tab/>
            </w:r>
            <w:r w:rsidRPr="00135440">
              <w:rPr>
                <w:rFonts w:ascii="ＭＳ 明朝" w:hAnsi="ＭＳ 明朝" w:hint="eastAsia"/>
                <w:color w:val="000000"/>
                <w:w w:val="90"/>
                <w:szCs w:val="22"/>
              </w:rPr>
              <w:t>20未満</w:t>
            </w:r>
          </w:p>
        </w:tc>
        <w:tc>
          <w:tcPr>
            <w:tcW w:w="1144" w:type="dxa"/>
            <w:vMerge/>
            <w:tcBorders>
              <w:left w:val="single" w:sz="4" w:space="0" w:color="auto"/>
              <w:right w:val="single" w:sz="4" w:space="0" w:color="auto"/>
            </w:tcBorders>
          </w:tcPr>
          <w:p w14:paraId="681E48FA" w14:textId="77777777" w:rsidR="008C5547" w:rsidRPr="0021289E" w:rsidRDefault="008C5547" w:rsidP="001459E3">
            <w:pPr>
              <w:spacing w:line="480" w:lineRule="atLeast"/>
              <w:jc w:val="center"/>
              <w:rPr>
                <w:rFonts w:ascii="ＭＳ 明朝" w:hAnsi="ＭＳ 明朝"/>
                <w:color w:val="000000"/>
                <w:szCs w:val="22"/>
              </w:rPr>
            </w:pPr>
          </w:p>
        </w:tc>
        <w:tc>
          <w:tcPr>
            <w:tcW w:w="1144" w:type="dxa"/>
            <w:vMerge/>
            <w:tcBorders>
              <w:left w:val="single" w:sz="4" w:space="0" w:color="auto"/>
              <w:right w:val="single" w:sz="4" w:space="0" w:color="auto"/>
            </w:tcBorders>
          </w:tcPr>
          <w:p w14:paraId="6CE295BB" w14:textId="77777777" w:rsidR="008C5547" w:rsidRPr="0021289E" w:rsidRDefault="008C5547" w:rsidP="001459E3">
            <w:pPr>
              <w:spacing w:line="480" w:lineRule="atLeast"/>
              <w:jc w:val="center"/>
              <w:rPr>
                <w:rFonts w:ascii="ＭＳ 明朝" w:hAnsi="ＭＳ 明朝"/>
                <w:color w:val="000000"/>
                <w:szCs w:val="22"/>
              </w:rPr>
            </w:pPr>
          </w:p>
        </w:tc>
        <w:tc>
          <w:tcPr>
            <w:tcW w:w="1145" w:type="dxa"/>
            <w:vMerge/>
            <w:tcBorders>
              <w:left w:val="single" w:sz="4" w:space="0" w:color="auto"/>
            </w:tcBorders>
          </w:tcPr>
          <w:p w14:paraId="4B970AE3" w14:textId="77777777" w:rsidR="008C5547" w:rsidRPr="0021289E" w:rsidRDefault="008C5547" w:rsidP="006751E0">
            <w:pPr>
              <w:spacing w:line="480" w:lineRule="atLeast"/>
              <w:jc w:val="center"/>
              <w:rPr>
                <w:rFonts w:ascii="ＭＳ 明朝" w:hAnsi="ＭＳ 明朝"/>
                <w:color w:val="000000"/>
                <w:szCs w:val="22"/>
              </w:rPr>
            </w:pPr>
          </w:p>
        </w:tc>
        <w:tc>
          <w:tcPr>
            <w:tcW w:w="1144" w:type="dxa"/>
            <w:vMerge/>
          </w:tcPr>
          <w:p w14:paraId="7C898C4A" w14:textId="77777777" w:rsidR="008C5547" w:rsidRPr="0021289E" w:rsidRDefault="008C5547" w:rsidP="006751E0">
            <w:pPr>
              <w:spacing w:line="480" w:lineRule="atLeast"/>
              <w:jc w:val="center"/>
              <w:rPr>
                <w:rFonts w:ascii="ＭＳ 明朝" w:hAnsi="ＭＳ 明朝"/>
                <w:color w:val="000000"/>
                <w:szCs w:val="22"/>
              </w:rPr>
            </w:pPr>
          </w:p>
        </w:tc>
        <w:tc>
          <w:tcPr>
            <w:tcW w:w="1144" w:type="dxa"/>
            <w:tcBorders>
              <w:top w:val="single" w:sz="2" w:space="0" w:color="auto"/>
              <w:bottom w:val="single" w:sz="2" w:space="0" w:color="auto"/>
              <w:right w:val="single" w:sz="4" w:space="0" w:color="auto"/>
            </w:tcBorders>
          </w:tcPr>
          <w:p w14:paraId="43D7ED51"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0.99</w:t>
            </w:r>
          </w:p>
        </w:tc>
        <w:tc>
          <w:tcPr>
            <w:tcW w:w="1145" w:type="dxa"/>
            <w:tcBorders>
              <w:top w:val="single" w:sz="2" w:space="0" w:color="auto"/>
              <w:left w:val="single" w:sz="4" w:space="0" w:color="auto"/>
              <w:bottom w:val="single" w:sz="2" w:space="0" w:color="auto"/>
              <w:right w:val="single" w:sz="6" w:space="0" w:color="auto"/>
            </w:tcBorders>
          </w:tcPr>
          <w:p w14:paraId="4DB80EC5"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0.99</w:t>
            </w:r>
          </w:p>
        </w:tc>
      </w:tr>
      <w:tr w:rsidR="008C5547" w:rsidRPr="008574D1" w14:paraId="3EEAA2B6" w14:textId="77777777" w:rsidTr="008C5547">
        <w:trPr>
          <w:cantSplit/>
          <w:trHeight w:val="454"/>
        </w:trPr>
        <w:tc>
          <w:tcPr>
            <w:tcW w:w="1474" w:type="dxa"/>
            <w:tcBorders>
              <w:top w:val="single" w:sz="2" w:space="0" w:color="auto"/>
              <w:left w:val="single" w:sz="6" w:space="0" w:color="auto"/>
              <w:bottom w:val="single" w:sz="2" w:space="0" w:color="auto"/>
              <w:right w:val="single" w:sz="4" w:space="0" w:color="auto"/>
            </w:tcBorders>
          </w:tcPr>
          <w:p w14:paraId="2108DF33" w14:textId="77777777" w:rsidR="008C5547" w:rsidRPr="00135440" w:rsidRDefault="008C5547" w:rsidP="00464DFC">
            <w:pPr>
              <w:tabs>
                <w:tab w:val="center" w:pos="988"/>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20以上</w:t>
            </w:r>
            <w:r w:rsidR="00464DFC">
              <w:rPr>
                <w:rFonts w:ascii="ＭＳ 明朝" w:hAnsi="ＭＳ 明朝"/>
                <w:color w:val="000000"/>
                <w:w w:val="90"/>
                <w:szCs w:val="22"/>
              </w:rPr>
              <w:tab/>
            </w:r>
            <w:r w:rsidRPr="00135440">
              <w:rPr>
                <w:rFonts w:ascii="ＭＳ 明朝" w:hAnsi="ＭＳ 明朝" w:hint="eastAsia"/>
                <w:color w:val="000000"/>
                <w:w w:val="90"/>
                <w:szCs w:val="22"/>
              </w:rPr>
              <w:t>24未満</w:t>
            </w:r>
          </w:p>
        </w:tc>
        <w:tc>
          <w:tcPr>
            <w:tcW w:w="1144" w:type="dxa"/>
            <w:vMerge/>
            <w:tcBorders>
              <w:left w:val="single" w:sz="4" w:space="0" w:color="auto"/>
              <w:right w:val="single" w:sz="4" w:space="0" w:color="auto"/>
            </w:tcBorders>
          </w:tcPr>
          <w:p w14:paraId="6C6776A6" w14:textId="77777777" w:rsidR="008C5547" w:rsidRPr="0021289E" w:rsidRDefault="008C5547" w:rsidP="001459E3">
            <w:pPr>
              <w:spacing w:line="480" w:lineRule="atLeast"/>
              <w:jc w:val="center"/>
              <w:rPr>
                <w:rFonts w:ascii="ＭＳ 明朝" w:hAnsi="ＭＳ 明朝"/>
                <w:color w:val="000000"/>
                <w:szCs w:val="22"/>
              </w:rPr>
            </w:pPr>
          </w:p>
        </w:tc>
        <w:tc>
          <w:tcPr>
            <w:tcW w:w="1144" w:type="dxa"/>
            <w:vMerge/>
            <w:tcBorders>
              <w:left w:val="single" w:sz="4" w:space="0" w:color="auto"/>
              <w:right w:val="single" w:sz="4" w:space="0" w:color="auto"/>
            </w:tcBorders>
          </w:tcPr>
          <w:p w14:paraId="583FB750" w14:textId="77777777" w:rsidR="008C5547" w:rsidRPr="0021289E" w:rsidRDefault="008C5547" w:rsidP="001459E3">
            <w:pPr>
              <w:spacing w:line="480" w:lineRule="atLeast"/>
              <w:rPr>
                <w:rFonts w:ascii="ＭＳ 明朝" w:hAnsi="ＭＳ 明朝"/>
                <w:color w:val="000000"/>
                <w:szCs w:val="22"/>
              </w:rPr>
            </w:pPr>
          </w:p>
        </w:tc>
        <w:tc>
          <w:tcPr>
            <w:tcW w:w="1145" w:type="dxa"/>
            <w:vMerge/>
            <w:tcBorders>
              <w:left w:val="single" w:sz="4" w:space="0" w:color="auto"/>
            </w:tcBorders>
          </w:tcPr>
          <w:p w14:paraId="1F685F64" w14:textId="77777777" w:rsidR="008C5547" w:rsidRPr="0021289E" w:rsidRDefault="008C5547" w:rsidP="006751E0">
            <w:pPr>
              <w:spacing w:line="480" w:lineRule="atLeast"/>
              <w:rPr>
                <w:rFonts w:ascii="ＭＳ 明朝" w:hAnsi="ＭＳ 明朝"/>
                <w:color w:val="000000"/>
                <w:szCs w:val="22"/>
              </w:rPr>
            </w:pPr>
          </w:p>
        </w:tc>
        <w:tc>
          <w:tcPr>
            <w:tcW w:w="1144" w:type="dxa"/>
            <w:vMerge/>
            <w:tcBorders>
              <w:bottom w:val="single" w:sz="2" w:space="0" w:color="auto"/>
            </w:tcBorders>
          </w:tcPr>
          <w:p w14:paraId="02204551" w14:textId="77777777" w:rsidR="008C5547" w:rsidRPr="0021289E" w:rsidRDefault="008C5547" w:rsidP="006751E0">
            <w:pPr>
              <w:spacing w:line="480" w:lineRule="atLeast"/>
              <w:jc w:val="center"/>
              <w:rPr>
                <w:rFonts w:ascii="ＭＳ 明朝" w:hAnsi="ＭＳ 明朝"/>
                <w:color w:val="000000"/>
                <w:szCs w:val="22"/>
              </w:rPr>
            </w:pPr>
          </w:p>
        </w:tc>
        <w:tc>
          <w:tcPr>
            <w:tcW w:w="1144" w:type="dxa"/>
            <w:vMerge w:val="restart"/>
            <w:tcBorders>
              <w:top w:val="single" w:sz="2" w:space="0" w:color="auto"/>
              <w:right w:val="single" w:sz="4" w:space="0" w:color="auto"/>
            </w:tcBorders>
            <w:vAlign w:val="center"/>
          </w:tcPr>
          <w:p w14:paraId="2B0FDA91" w14:textId="77777777" w:rsidR="008C5547" w:rsidRPr="0021289E" w:rsidRDefault="008C5547" w:rsidP="008C5547">
            <w:pPr>
              <w:spacing w:line="480" w:lineRule="atLeast"/>
              <w:jc w:val="center"/>
              <w:rPr>
                <w:rFonts w:ascii="ＭＳ 明朝" w:hAnsi="ＭＳ 明朝"/>
                <w:color w:val="000000"/>
                <w:szCs w:val="22"/>
              </w:rPr>
            </w:pPr>
            <w:r w:rsidRPr="0021289E">
              <w:rPr>
                <w:rFonts w:ascii="ＭＳ 明朝" w:hAnsi="ＭＳ 明朝" w:hint="eastAsia"/>
                <w:color w:val="000000"/>
                <w:szCs w:val="22"/>
              </w:rPr>
              <w:t>1.00</w:t>
            </w:r>
          </w:p>
        </w:tc>
        <w:tc>
          <w:tcPr>
            <w:tcW w:w="1145" w:type="dxa"/>
            <w:vMerge w:val="restart"/>
            <w:tcBorders>
              <w:top w:val="single" w:sz="2" w:space="0" w:color="auto"/>
              <w:left w:val="single" w:sz="4" w:space="0" w:color="auto"/>
              <w:right w:val="single" w:sz="6" w:space="0" w:color="auto"/>
            </w:tcBorders>
            <w:vAlign w:val="center"/>
          </w:tcPr>
          <w:p w14:paraId="1A40B19D" w14:textId="77777777" w:rsidR="008C5547" w:rsidRPr="0021289E" w:rsidRDefault="008C5547" w:rsidP="008C5547">
            <w:pPr>
              <w:spacing w:line="480" w:lineRule="atLeast"/>
              <w:jc w:val="center"/>
              <w:rPr>
                <w:rFonts w:ascii="ＭＳ 明朝" w:hAnsi="ＭＳ 明朝"/>
                <w:color w:val="000000"/>
                <w:szCs w:val="22"/>
              </w:rPr>
            </w:pPr>
            <w:r w:rsidRPr="0021289E">
              <w:rPr>
                <w:rFonts w:ascii="ＭＳ 明朝" w:hAnsi="ＭＳ 明朝" w:hint="eastAsia"/>
                <w:color w:val="000000"/>
                <w:szCs w:val="22"/>
              </w:rPr>
              <w:t>1.00</w:t>
            </w:r>
          </w:p>
        </w:tc>
      </w:tr>
      <w:tr w:rsidR="008C5547" w:rsidRPr="008574D1" w14:paraId="67255E6C" w14:textId="77777777" w:rsidTr="00135440">
        <w:trPr>
          <w:cantSplit/>
          <w:trHeight w:val="454"/>
        </w:trPr>
        <w:tc>
          <w:tcPr>
            <w:tcW w:w="1474" w:type="dxa"/>
            <w:tcBorders>
              <w:top w:val="single" w:sz="2" w:space="0" w:color="auto"/>
              <w:left w:val="single" w:sz="6" w:space="0" w:color="auto"/>
              <w:bottom w:val="single" w:sz="2" w:space="0" w:color="auto"/>
              <w:right w:val="single" w:sz="4" w:space="0" w:color="auto"/>
            </w:tcBorders>
          </w:tcPr>
          <w:p w14:paraId="4A70EF51" w14:textId="77777777" w:rsidR="008C5547" w:rsidRPr="00135440" w:rsidRDefault="008C5547" w:rsidP="00464DFC">
            <w:pPr>
              <w:tabs>
                <w:tab w:val="center" w:pos="988"/>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24以上</w:t>
            </w:r>
            <w:r w:rsidR="00464DFC">
              <w:rPr>
                <w:rFonts w:ascii="ＭＳ 明朝" w:hAnsi="ＭＳ 明朝"/>
                <w:color w:val="000000"/>
                <w:w w:val="90"/>
                <w:szCs w:val="22"/>
              </w:rPr>
              <w:tab/>
            </w:r>
            <w:r w:rsidRPr="00135440">
              <w:rPr>
                <w:rFonts w:ascii="ＭＳ 明朝" w:hAnsi="ＭＳ 明朝" w:hint="eastAsia"/>
                <w:color w:val="000000"/>
                <w:w w:val="90"/>
                <w:szCs w:val="22"/>
              </w:rPr>
              <w:t>28未満</w:t>
            </w:r>
          </w:p>
        </w:tc>
        <w:tc>
          <w:tcPr>
            <w:tcW w:w="1144" w:type="dxa"/>
            <w:vMerge/>
            <w:tcBorders>
              <w:left w:val="single" w:sz="4" w:space="0" w:color="auto"/>
              <w:right w:val="single" w:sz="4" w:space="0" w:color="auto"/>
            </w:tcBorders>
          </w:tcPr>
          <w:p w14:paraId="6999D00A" w14:textId="77777777" w:rsidR="008C5547" w:rsidRPr="0021289E" w:rsidRDefault="008C5547" w:rsidP="001459E3">
            <w:pPr>
              <w:spacing w:line="480" w:lineRule="atLeast"/>
              <w:jc w:val="center"/>
              <w:rPr>
                <w:rFonts w:ascii="ＭＳ 明朝" w:hAnsi="ＭＳ 明朝"/>
                <w:color w:val="000000"/>
                <w:szCs w:val="22"/>
              </w:rPr>
            </w:pPr>
          </w:p>
        </w:tc>
        <w:tc>
          <w:tcPr>
            <w:tcW w:w="1144" w:type="dxa"/>
            <w:vMerge/>
            <w:tcBorders>
              <w:left w:val="single" w:sz="4" w:space="0" w:color="auto"/>
              <w:right w:val="single" w:sz="4" w:space="0" w:color="auto"/>
            </w:tcBorders>
          </w:tcPr>
          <w:p w14:paraId="4CCEF2C3" w14:textId="77777777" w:rsidR="008C5547" w:rsidRPr="0021289E" w:rsidRDefault="008C5547" w:rsidP="001459E3">
            <w:pPr>
              <w:spacing w:line="480" w:lineRule="atLeast"/>
              <w:jc w:val="center"/>
              <w:rPr>
                <w:rFonts w:ascii="ＭＳ 明朝" w:hAnsi="ＭＳ 明朝"/>
                <w:color w:val="000000"/>
                <w:szCs w:val="22"/>
              </w:rPr>
            </w:pPr>
          </w:p>
        </w:tc>
        <w:tc>
          <w:tcPr>
            <w:tcW w:w="1145" w:type="dxa"/>
            <w:vMerge/>
            <w:tcBorders>
              <w:left w:val="single" w:sz="4" w:space="0" w:color="auto"/>
            </w:tcBorders>
          </w:tcPr>
          <w:p w14:paraId="3A440898" w14:textId="77777777" w:rsidR="008C5547" w:rsidRPr="0021289E" w:rsidRDefault="008C5547" w:rsidP="006751E0">
            <w:pPr>
              <w:spacing w:line="480" w:lineRule="atLeast"/>
              <w:jc w:val="center"/>
              <w:rPr>
                <w:rFonts w:ascii="ＭＳ 明朝" w:hAnsi="ＭＳ 明朝"/>
                <w:color w:val="000000"/>
                <w:szCs w:val="22"/>
              </w:rPr>
            </w:pPr>
          </w:p>
        </w:tc>
        <w:tc>
          <w:tcPr>
            <w:tcW w:w="1144" w:type="dxa"/>
            <w:tcBorders>
              <w:top w:val="single" w:sz="2" w:space="0" w:color="auto"/>
              <w:bottom w:val="single" w:sz="2" w:space="0" w:color="auto"/>
            </w:tcBorders>
          </w:tcPr>
          <w:p w14:paraId="5F0A7C52"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0.97</w:t>
            </w:r>
          </w:p>
        </w:tc>
        <w:tc>
          <w:tcPr>
            <w:tcW w:w="1144" w:type="dxa"/>
            <w:vMerge/>
            <w:tcBorders>
              <w:right w:val="single" w:sz="4" w:space="0" w:color="auto"/>
            </w:tcBorders>
          </w:tcPr>
          <w:p w14:paraId="30502C1C" w14:textId="77777777" w:rsidR="008C5547" w:rsidRPr="0021289E" w:rsidRDefault="008C5547" w:rsidP="006751E0">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0EB8EB3E" w14:textId="77777777" w:rsidR="008C5547" w:rsidRPr="0021289E" w:rsidRDefault="008C5547" w:rsidP="001459E3">
            <w:pPr>
              <w:spacing w:line="480" w:lineRule="atLeast"/>
              <w:jc w:val="center"/>
              <w:rPr>
                <w:rFonts w:ascii="ＭＳ 明朝" w:hAnsi="ＭＳ 明朝"/>
                <w:color w:val="000000"/>
                <w:szCs w:val="22"/>
              </w:rPr>
            </w:pPr>
          </w:p>
        </w:tc>
      </w:tr>
      <w:tr w:rsidR="008C5547" w:rsidRPr="008574D1" w14:paraId="6F1AE131" w14:textId="77777777" w:rsidTr="001459E3">
        <w:trPr>
          <w:cantSplit/>
          <w:trHeight w:val="454"/>
        </w:trPr>
        <w:tc>
          <w:tcPr>
            <w:tcW w:w="1474" w:type="dxa"/>
            <w:tcBorders>
              <w:top w:val="single" w:sz="2" w:space="0" w:color="auto"/>
              <w:left w:val="single" w:sz="6" w:space="0" w:color="auto"/>
              <w:bottom w:val="single" w:sz="2" w:space="0" w:color="auto"/>
              <w:right w:val="single" w:sz="4" w:space="0" w:color="auto"/>
            </w:tcBorders>
          </w:tcPr>
          <w:p w14:paraId="1FA43838" w14:textId="77777777" w:rsidR="008C5547" w:rsidRPr="00135440" w:rsidRDefault="008C5547" w:rsidP="00464DFC">
            <w:pPr>
              <w:tabs>
                <w:tab w:val="center" w:pos="988"/>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28以上</w:t>
            </w:r>
            <w:r w:rsidR="00464DFC">
              <w:rPr>
                <w:rFonts w:ascii="ＭＳ 明朝" w:hAnsi="ＭＳ 明朝"/>
                <w:color w:val="000000"/>
                <w:w w:val="90"/>
                <w:szCs w:val="22"/>
              </w:rPr>
              <w:tab/>
            </w:r>
            <w:r w:rsidRPr="00135440">
              <w:rPr>
                <w:rFonts w:ascii="ＭＳ 明朝" w:hAnsi="ＭＳ 明朝" w:hint="eastAsia"/>
                <w:color w:val="000000"/>
                <w:w w:val="90"/>
                <w:szCs w:val="22"/>
              </w:rPr>
              <w:t>32未満</w:t>
            </w:r>
          </w:p>
        </w:tc>
        <w:tc>
          <w:tcPr>
            <w:tcW w:w="1144" w:type="dxa"/>
            <w:vMerge/>
            <w:tcBorders>
              <w:left w:val="single" w:sz="4" w:space="0" w:color="auto"/>
              <w:right w:val="single" w:sz="4" w:space="0" w:color="auto"/>
            </w:tcBorders>
          </w:tcPr>
          <w:p w14:paraId="7A0D6DCB" w14:textId="77777777" w:rsidR="008C5547" w:rsidRPr="0021289E" w:rsidRDefault="008C5547" w:rsidP="001459E3">
            <w:pPr>
              <w:spacing w:line="480" w:lineRule="atLeast"/>
              <w:jc w:val="center"/>
              <w:rPr>
                <w:rFonts w:ascii="ＭＳ 明朝" w:hAnsi="ＭＳ 明朝"/>
                <w:color w:val="000000"/>
                <w:szCs w:val="22"/>
              </w:rPr>
            </w:pPr>
          </w:p>
        </w:tc>
        <w:tc>
          <w:tcPr>
            <w:tcW w:w="1144" w:type="dxa"/>
            <w:tcBorders>
              <w:left w:val="single" w:sz="4" w:space="0" w:color="auto"/>
              <w:bottom w:val="single" w:sz="2" w:space="0" w:color="auto"/>
              <w:right w:val="single" w:sz="4" w:space="0" w:color="auto"/>
            </w:tcBorders>
          </w:tcPr>
          <w:p w14:paraId="703A0073"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0.98</w:t>
            </w:r>
          </w:p>
        </w:tc>
        <w:tc>
          <w:tcPr>
            <w:tcW w:w="1145" w:type="dxa"/>
            <w:vMerge/>
            <w:tcBorders>
              <w:left w:val="single" w:sz="4" w:space="0" w:color="auto"/>
              <w:bottom w:val="single" w:sz="2" w:space="0" w:color="auto"/>
            </w:tcBorders>
          </w:tcPr>
          <w:p w14:paraId="7C3037C8" w14:textId="77777777" w:rsidR="008C5547" w:rsidRPr="0021289E" w:rsidRDefault="008C5547" w:rsidP="006751E0">
            <w:pPr>
              <w:spacing w:line="480" w:lineRule="atLeast"/>
              <w:jc w:val="center"/>
              <w:rPr>
                <w:rFonts w:ascii="ＭＳ 明朝" w:hAnsi="ＭＳ 明朝"/>
                <w:color w:val="000000"/>
                <w:szCs w:val="22"/>
              </w:rPr>
            </w:pPr>
          </w:p>
        </w:tc>
        <w:tc>
          <w:tcPr>
            <w:tcW w:w="1144" w:type="dxa"/>
            <w:tcBorders>
              <w:top w:val="single" w:sz="2" w:space="0" w:color="auto"/>
              <w:bottom w:val="single" w:sz="2" w:space="0" w:color="auto"/>
            </w:tcBorders>
          </w:tcPr>
          <w:p w14:paraId="60D8E52C"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1144" w:type="dxa"/>
            <w:vMerge/>
            <w:tcBorders>
              <w:right w:val="single" w:sz="4" w:space="0" w:color="auto"/>
            </w:tcBorders>
          </w:tcPr>
          <w:p w14:paraId="7BDCAA03" w14:textId="77777777" w:rsidR="008C5547" w:rsidRPr="0021289E" w:rsidRDefault="008C5547" w:rsidP="006751E0">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5B733DE8" w14:textId="77777777" w:rsidR="008C5547" w:rsidRPr="0021289E" w:rsidRDefault="008C5547" w:rsidP="001459E3">
            <w:pPr>
              <w:spacing w:line="480" w:lineRule="atLeast"/>
              <w:jc w:val="center"/>
              <w:rPr>
                <w:rFonts w:ascii="ＭＳ 明朝" w:hAnsi="ＭＳ 明朝"/>
                <w:color w:val="000000"/>
                <w:szCs w:val="22"/>
              </w:rPr>
            </w:pPr>
          </w:p>
        </w:tc>
      </w:tr>
      <w:tr w:rsidR="008C5547" w:rsidRPr="008574D1" w14:paraId="4421ABED" w14:textId="77777777" w:rsidTr="001459E3">
        <w:trPr>
          <w:cantSplit/>
          <w:trHeight w:val="454"/>
        </w:trPr>
        <w:tc>
          <w:tcPr>
            <w:tcW w:w="1474" w:type="dxa"/>
            <w:tcBorders>
              <w:top w:val="single" w:sz="2" w:space="0" w:color="auto"/>
              <w:left w:val="single" w:sz="6" w:space="0" w:color="auto"/>
              <w:bottom w:val="single" w:sz="2" w:space="0" w:color="auto"/>
              <w:right w:val="single" w:sz="4" w:space="0" w:color="auto"/>
            </w:tcBorders>
          </w:tcPr>
          <w:p w14:paraId="753E14ED" w14:textId="77777777" w:rsidR="008C5547" w:rsidRPr="00135440" w:rsidRDefault="008C5547" w:rsidP="00464DFC">
            <w:pPr>
              <w:tabs>
                <w:tab w:val="center" w:pos="988"/>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32以上 36未満</w:t>
            </w:r>
          </w:p>
        </w:tc>
        <w:tc>
          <w:tcPr>
            <w:tcW w:w="1144" w:type="dxa"/>
            <w:vMerge/>
            <w:tcBorders>
              <w:left w:val="single" w:sz="4" w:space="0" w:color="auto"/>
              <w:right w:val="single" w:sz="4" w:space="0" w:color="auto"/>
            </w:tcBorders>
          </w:tcPr>
          <w:p w14:paraId="69B5B950" w14:textId="77777777" w:rsidR="008C5547" w:rsidRPr="0021289E" w:rsidRDefault="008C5547" w:rsidP="001459E3">
            <w:pPr>
              <w:spacing w:line="480" w:lineRule="atLeast"/>
              <w:jc w:val="center"/>
              <w:rPr>
                <w:rFonts w:ascii="ＭＳ 明朝" w:hAnsi="ＭＳ 明朝"/>
                <w:color w:val="000000"/>
                <w:szCs w:val="22"/>
              </w:rPr>
            </w:pPr>
          </w:p>
        </w:tc>
        <w:tc>
          <w:tcPr>
            <w:tcW w:w="1144" w:type="dxa"/>
            <w:tcBorders>
              <w:top w:val="single" w:sz="2" w:space="0" w:color="auto"/>
              <w:left w:val="single" w:sz="4" w:space="0" w:color="auto"/>
              <w:bottom w:val="single" w:sz="2" w:space="0" w:color="auto"/>
              <w:right w:val="single" w:sz="4" w:space="0" w:color="auto"/>
            </w:tcBorders>
          </w:tcPr>
          <w:p w14:paraId="7B931D95"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0.96</w:t>
            </w:r>
          </w:p>
        </w:tc>
        <w:tc>
          <w:tcPr>
            <w:tcW w:w="1145" w:type="dxa"/>
            <w:tcBorders>
              <w:top w:val="single" w:sz="2" w:space="0" w:color="auto"/>
              <w:left w:val="single" w:sz="4" w:space="0" w:color="auto"/>
              <w:bottom w:val="single" w:sz="2" w:space="0" w:color="auto"/>
            </w:tcBorders>
          </w:tcPr>
          <w:p w14:paraId="55E2D011"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0.97</w:t>
            </w:r>
          </w:p>
        </w:tc>
        <w:tc>
          <w:tcPr>
            <w:tcW w:w="1144" w:type="dxa"/>
            <w:tcBorders>
              <w:top w:val="single" w:sz="2" w:space="0" w:color="auto"/>
              <w:bottom w:val="single" w:sz="2" w:space="0" w:color="auto"/>
            </w:tcBorders>
          </w:tcPr>
          <w:p w14:paraId="79550E97"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0.93</w:t>
            </w:r>
          </w:p>
        </w:tc>
        <w:tc>
          <w:tcPr>
            <w:tcW w:w="1144" w:type="dxa"/>
            <w:vMerge/>
            <w:tcBorders>
              <w:right w:val="single" w:sz="4" w:space="0" w:color="auto"/>
            </w:tcBorders>
          </w:tcPr>
          <w:p w14:paraId="4F1D9EB5" w14:textId="77777777" w:rsidR="008C5547" w:rsidRPr="0021289E" w:rsidRDefault="008C5547" w:rsidP="006751E0">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3E5E564D" w14:textId="77777777" w:rsidR="008C5547" w:rsidRPr="0021289E" w:rsidRDefault="008C5547" w:rsidP="001459E3">
            <w:pPr>
              <w:spacing w:line="480" w:lineRule="atLeast"/>
              <w:jc w:val="center"/>
              <w:rPr>
                <w:rFonts w:ascii="ＭＳ 明朝" w:hAnsi="ＭＳ 明朝"/>
                <w:color w:val="000000"/>
                <w:szCs w:val="22"/>
              </w:rPr>
            </w:pPr>
          </w:p>
        </w:tc>
      </w:tr>
      <w:tr w:rsidR="008C5547" w:rsidRPr="008574D1" w14:paraId="720636F1" w14:textId="77777777" w:rsidTr="001459E3">
        <w:trPr>
          <w:cantSplit/>
          <w:trHeight w:val="454"/>
        </w:trPr>
        <w:tc>
          <w:tcPr>
            <w:tcW w:w="1474" w:type="dxa"/>
            <w:tcBorders>
              <w:top w:val="single" w:sz="2" w:space="0" w:color="auto"/>
              <w:left w:val="single" w:sz="6" w:space="0" w:color="auto"/>
              <w:bottom w:val="single" w:sz="2" w:space="0" w:color="auto"/>
              <w:right w:val="single" w:sz="4" w:space="0" w:color="auto"/>
            </w:tcBorders>
          </w:tcPr>
          <w:p w14:paraId="5ACD88C6" w14:textId="77777777" w:rsidR="008C5547" w:rsidRPr="00135440" w:rsidRDefault="008C5547" w:rsidP="00464DFC">
            <w:pPr>
              <w:tabs>
                <w:tab w:val="center" w:pos="988"/>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36以上 40未満</w:t>
            </w:r>
          </w:p>
        </w:tc>
        <w:tc>
          <w:tcPr>
            <w:tcW w:w="1144" w:type="dxa"/>
            <w:vMerge/>
            <w:tcBorders>
              <w:left w:val="single" w:sz="4" w:space="0" w:color="auto"/>
              <w:right w:val="single" w:sz="4" w:space="0" w:color="auto"/>
            </w:tcBorders>
          </w:tcPr>
          <w:p w14:paraId="1A05006E" w14:textId="77777777" w:rsidR="008C5547" w:rsidRPr="0021289E" w:rsidRDefault="008C5547" w:rsidP="001459E3">
            <w:pPr>
              <w:spacing w:line="480" w:lineRule="atLeast"/>
              <w:jc w:val="center"/>
              <w:rPr>
                <w:rFonts w:ascii="ＭＳ 明朝" w:hAnsi="ＭＳ 明朝"/>
                <w:color w:val="000000"/>
                <w:szCs w:val="22"/>
              </w:rPr>
            </w:pPr>
          </w:p>
        </w:tc>
        <w:tc>
          <w:tcPr>
            <w:tcW w:w="1144" w:type="dxa"/>
            <w:tcBorders>
              <w:top w:val="single" w:sz="2" w:space="0" w:color="auto"/>
              <w:left w:val="single" w:sz="4" w:space="0" w:color="auto"/>
              <w:bottom w:val="single" w:sz="2" w:space="0" w:color="auto"/>
              <w:right w:val="single" w:sz="4" w:space="0" w:color="auto"/>
            </w:tcBorders>
          </w:tcPr>
          <w:p w14:paraId="4CEE3009"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0.94</w:t>
            </w:r>
          </w:p>
        </w:tc>
        <w:tc>
          <w:tcPr>
            <w:tcW w:w="1145" w:type="dxa"/>
            <w:tcBorders>
              <w:top w:val="single" w:sz="2" w:space="0" w:color="auto"/>
              <w:left w:val="single" w:sz="4" w:space="0" w:color="auto"/>
              <w:bottom w:val="single" w:sz="2" w:space="0" w:color="auto"/>
            </w:tcBorders>
          </w:tcPr>
          <w:p w14:paraId="68B5AC53"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1144" w:type="dxa"/>
            <w:tcBorders>
              <w:top w:val="single" w:sz="2" w:space="0" w:color="auto"/>
              <w:bottom w:val="single" w:sz="2" w:space="0" w:color="auto"/>
            </w:tcBorders>
          </w:tcPr>
          <w:p w14:paraId="1CA0CAF0"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0.92</w:t>
            </w:r>
          </w:p>
        </w:tc>
        <w:tc>
          <w:tcPr>
            <w:tcW w:w="1144" w:type="dxa"/>
            <w:vMerge/>
            <w:tcBorders>
              <w:right w:val="single" w:sz="4" w:space="0" w:color="auto"/>
            </w:tcBorders>
          </w:tcPr>
          <w:p w14:paraId="5F962A68" w14:textId="77777777" w:rsidR="008C5547" w:rsidRPr="0021289E" w:rsidRDefault="008C5547" w:rsidP="006751E0">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1EE5D417" w14:textId="77777777" w:rsidR="008C5547" w:rsidRPr="0021289E" w:rsidRDefault="008C5547" w:rsidP="001459E3">
            <w:pPr>
              <w:spacing w:line="480" w:lineRule="atLeast"/>
              <w:jc w:val="center"/>
              <w:rPr>
                <w:rFonts w:ascii="ＭＳ 明朝" w:hAnsi="ＭＳ 明朝"/>
                <w:color w:val="000000"/>
                <w:szCs w:val="22"/>
              </w:rPr>
            </w:pPr>
          </w:p>
        </w:tc>
      </w:tr>
      <w:tr w:rsidR="008C5547" w:rsidRPr="008574D1" w14:paraId="183FE524" w14:textId="77777777" w:rsidTr="001459E3">
        <w:trPr>
          <w:cantSplit/>
          <w:trHeight w:val="454"/>
        </w:trPr>
        <w:tc>
          <w:tcPr>
            <w:tcW w:w="1474" w:type="dxa"/>
            <w:tcBorders>
              <w:top w:val="single" w:sz="2" w:space="0" w:color="auto"/>
              <w:left w:val="single" w:sz="6" w:space="0" w:color="auto"/>
              <w:bottom w:val="single" w:sz="2" w:space="0" w:color="auto"/>
              <w:right w:val="single" w:sz="4" w:space="0" w:color="auto"/>
            </w:tcBorders>
          </w:tcPr>
          <w:p w14:paraId="7376AB6A" w14:textId="77777777" w:rsidR="008C5547" w:rsidRPr="00135440" w:rsidRDefault="008C5547" w:rsidP="00464DFC">
            <w:pPr>
              <w:tabs>
                <w:tab w:val="center" w:pos="1044"/>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40以上 44未満</w:t>
            </w:r>
          </w:p>
        </w:tc>
        <w:tc>
          <w:tcPr>
            <w:tcW w:w="1144" w:type="dxa"/>
            <w:vMerge/>
            <w:tcBorders>
              <w:left w:val="single" w:sz="4" w:space="0" w:color="auto"/>
              <w:right w:val="single" w:sz="4" w:space="0" w:color="auto"/>
            </w:tcBorders>
          </w:tcPr>
          <w:p w14:paraId="2A9B090E" w14:textId="77777777" w:rsidR="008C5547" w:rsidRPr="0021289E" w:rsidRDefault="008C5547" w:rsidP="001459E3">
            <w:pPr>
              <w:spacing w:line="480" w:lineRule="atLeast"/>
              <w:jc w:val="center"/>
              <w:rPr>
                <w:rFonts w:ascii="ＭＳ 明朝" w:hAnsi="ＭＳ 明朝"/>
                <w:color w:val="000000"/>
                <w:szCs w:val="22"/>
              </w:rPr>
            </w:pPr>
          </w:p>
        </w:tc>
        <w:tc>
          <w:tcPr>
            <w:tcW w:w="1144" w:type="dxa"/>
            <w:tcBorders>
              <w:top w:val="single" w:sz="2" w:space="0" w:color="auto"/>
              <w:left w:val="single" w:sz="4" w:space="0" w:color="auto"/>
              <w:bottom w:val="single" w:sz="2" w:space="0" w:color="auto"/>
              <w:right w:val="single" w:sz="4" w:space="0" w:color="auto"/>
            </w:tcBorders>
          </w:tcPr>
          <w:p w14:paraId="18B72831"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0.92</w:t>
            </w:r>
          </w:p>
        </w:tc>
        <w:tc>
          <w:tcPr>
            <w:tcW w:w="1145" w:type="dxa"/>
            <w:tcBorders>
              <w:top w:val="single" w:sz="2" w:space="0" w:color="auto"/>
              <w:left w:val="single" w:sz="4" w:space="0" w:color="auto"/>
              <w:bottom w:val="single" w:sz="2" w:space="0" w:color="auto"/>
            </w:tcBorders>
          </w:tcPr>
          <w:p w14:paraId="458DABEE"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0.93</w:t>
            </w:r>
          </w:p>
        </w:tc>
        <w:tc>
          <w:tcPr>
            <w:tcW w:w="1144" w:type="dxa"/>
            <w:tcBorders>
              <w:top w:val="single" w:sz="2" w:space="0" w:color="auto"/>
              <w:bottom w:val="single" w:sz="2" w:space="0" w:color="auto"/>
            </w:tcBorders>
          </w:tcPr>
          <w:p w14:paraId="670991EA"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0.91</w:t>
            </w:r>
          </w:p>
        </w:tc>
        <w:tc>
          <w:tcPr>
            <w:tcW w:w="1144" w:type="dxa"/>
            <w:vMerge/>
            <w:tcBorders>
              <w:right w:val="single" w:sz="4" w:space="0" w:color="auto"/>
            </w:tcBorders>
          </w:tcPr>
          <w:p w14:paraId="752FB0A5" w14:textId="77777777" w:rsidR="008C5547" w:rsidRPr="0021289E" w:rsidRDefault="008C5547" w:rsidP="006751E0">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4198A6B2" w14:textId="77777777" w:rsidR="008C5547" w:rsidRPr="0021289E" w:rsidRDefault="008C5547" w:rsidP="001459E3">
            <w:pPr>
              <w:spacing w:line="480" w:lineRule="atLeast"/>
              <w:jc w:val="center"/>
              <w:rPr>
                <w:rFonts w:ascii="ＭＳ 明朝" w:hAnsi="ＭＳ 明朝"/>
                <w:color w:val="000000"/>
                <w:szCs w:val="22"/>
              </w:rPr>
            </w:pPr>
          </w:p>
        </w:tc>
      </w:tr>
      <w:tr w:rsidR="008C5547" w:rsidRPr="008574D1" w14:paraId="29E488AC" w14:textId="77777777" w:rsidTr="001459E3">
        <w:trPr>
          <w:cantSplit/>
          <w:trHeight w:val="454"/>
        </w:trPr>
        <w:tc>
          <w:tcPr>
            <w:tcW w:w="1474" w:type="dxa"/>
            <w:tcBorders>
              <w:top w:val="single" w:sz="2" w:space="0" w:color="auto"/>
              <w:left w:val="single" w:sz="6" w:space="0" w:color="auto"/>
              <w:bottom w:val="single" w:sz="2" w:space="0" w:color="auto"/>
              <w:right w:val="single" w:sz="4" w:space="0" w:color="auto"/>
            </w:tcBorders>
          </w:tcPr>
          <w:p w14:paraId="66464DD3" w14:textId="77777777" w:rsidR="008C5547" w:rsidRPr="00135440" w:rsidRDefault="008C5547" w:rsidP="00464DFC">
            <w:pPr>
              <w:tabs>
                <w:tab w:val="center" w:pos="1044"/>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44以上 48未満</w:t>
            </w:r>
          </w:p>
        </w:tc>
        <w:tc>
          <w:tcPr>
            <w:tcW w:w="1144" w:type="dxa"/>
            <w:vMerge/>
            <w:tcBorders>
              <w:left w:val="single" w:sz="4" w:space="0" w:color="auto"/>
              <w:bottom w:val="single" w:sz="2" w:space="0" w:color="auto"/>
              <w:right w:val="single" w:sz="4" w:space="0" w:color="auto"/>
            </w:tcBorders>
          </w:tcPr>
          <w:p w14:paraId="322476E3" w14:textId="77777777" w:rsidR="008C5547" w:rsidRPr="0021289E" w:rsidRDefault="008C5547" w:rsidP="001459E3">
            <w:pPr>
              <w:spacing w:line="480" w:lineRule="atLeast"/>
              <w:jc w:val="center"/>
              <w:rPr>
                <w:rFonts w:ascii="ＭＳ 明朝" w:hAnsi="ＭＳ 明朝"/>
                <w:color w:val="000000"/>
                <w:szCs w:val="22"/>
              </w:rPr>
            </w:pPr>
          </w:p>
        </w:tc>
        <w:tc>
          <w:tcPr>
            <w:tcW w:w="1144" w:type="dxa"/>
            <w:tcBorders>
              <w:top w:val="single" w:sz="2" w:space="0" w:color="auto"/>
              <w:left w:val="single" w:sz="4" w:space="0" w:color="auto"/>
              <w:bottom w:val="single" w:sz="2" w:space="0" w:color="auto"/>
              <w:right w:val="single" w:sz="4" w:space="0" w:color="auto"/>
            </w:tcBorders>
          </w:tcPr>
          <w:p w14:paraId="3BF1B722"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0.90</w:t>
            </w:r>
          </w:p>
        </w:tc>
        <w:tc>
          <w:tcPr>
            <w:tcW w:w="1145" w:type="dxa"/>
            <w:tcBorders>
              <w:top w:val="single" w:sz="2" w:space="0" w:color="auto"/>
              <w:left w:val="single" w:sz="4" w:space="0" w:color="auto"/>
              <w:bottom w:val="single" w:sz="2" w:space="0" w:color="auto"/>
            </w:tcBorders>
          </w:tcPr>
          <w:p w14:paraId="430B76EE"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0.91</w:t>
            </w:r>
          </w:p>
        </w:tc>
        <w:tc>
          <w:tcPr>
            <w:tcW w:w="1144" w:type="dxa"/>
            <w:tcBorders>
              <w:top w:val="single" w:sz="2" w:space="0" w:color="auto"/>
              <w:bottom w:val="single" w:sz="2" w:space="0" w:color="auto"/>
            </w:tcBorders>
          </w:tcPr>
          <w:p w14:paraId="29DE71A9"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144" w:type="dxa"/>
            <w:vMerge/>
            <w:tcBorders>
              <w:right w:val="single" w:sz="4" w:space="0" w:color="auto"/>
            </w:tcBorders>
          </w:tcPr>
          <w:p w14:paraId="55BB3B22" w14:textId="77777777" w:rsidR="008C5547" w:rsidRPr="0021289E" w:rsidRDefault="008C5547" w:rsidP="006751E0">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0AD85FEC" w14:textId="77777777" w:rsidR="008C5547" w:rsidRPr="0021289E" w:rsidRDefault="008C5547" w:rsidP="001459E3">
            <w:pPr>
              <w:spacing w:line="480" w:lineRule="atLeast"/>
              <w:jc w:val="center"/>
              <w:rPr>
                <w:rFonts w:ascii="ＭＳ 明朝" w:hAnsi="ＭＳ 明朝"/>
                <w:color w:val="000000"/>
                <w:szCs w:val="22"/>
              </w:rPr>
            </w:pPr>
          </w:p>
        </w:tc>
      </w:tr>
      <w:tr w:rsidR="008C5547" w:rsidRPr="008574D1" w14:paraId="11C169F0" w14:textId="77777777" w:rsidTr="00135440">
        <w:trPr>
          <w:cantSplit/>
          <w:trHeight w:val="454"/>
        </w:trPr>
        <w:tc>
          <w:tcPr>
            <w:tcW w:w="1474" w:type="dxa"/>
            <w:tcBorders>
              <w:top w:val="single" w:sz="2" w:space="0" w:color="auto"/>
              <w:left w:val="single" w:sz="6" w:space="0" w:color="auto"/>
              <w:bottom w:val="single" w:sz="2" w:space="0" w:color="auto"/>
              <w:right w:val="single" w:sz="4" w:space="0" w:color="auto"/>
            </w:tcBorders>
          </w:tcPr>
          <w:p w14:paraId="3F5C0135" w14:textId="77777777" w:rsidR="008C5547" w:rsidRPr="00135440" w:rsidRDefault="008C5547" w:rsidP="00464DFC">
            <w:pPr>
              <w:tabs>
                <w:tab w:val="center" w:pos="1044"/>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48以上 52未満</w:t>
            </w:r>
          </w:p>
        </w:tc>
        <w:tc>
          <w:tcPr>
            <w:tcW w:w="1144" w:type="dxa"/>
            <w:tcBorders>
              <w:top w:val="single" w:sz="2" w:space="0" w:color="auto"/>
              <w:left w:val="single" w:sz="4" w:space="0" w:color="auto"/>
              <w:bottom w:val="single" w:sz="2" w:space="0" w:color="auto"/>
              <w:right w:val="single" w:sz="4" w:space="0" w:color="auto"/>
            </w:tcBorders>
          </w:tcPr>
          <w:p w14:paraId="47A7161C" w14:textId="77777777" w:rsidR="008C5547" w:rsidRPr="0021289E" w:rsidRDefault="008C5547" w:rsidP="008C5547">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99</w:t>
            </w:r>
          </w:p>
        </w:tc>
        <w:tc>
          <w:tcPr>
            <w:tcW w:w="1144" w:type="dxa"/>
            <w:tcBorders>
              <w:top w:val="single" w:sz="2" w:space="0" w:color="auto"/>
              <w:left w:val="single" w:sz="4" w:space="0" w:color="auto"/>
              <w:bottom w:val="single" w:sz="2" w:space="0" w:color="auto"/>
              <w:right w:val="single" w:sz="4" w:space="0" w:color="auto"/>
            </w:tcBorders>
          </w:tcPr>
          <w:p w14:paraId="7008116D"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0.88</w:t>
            </w:r>
          </w:p>
        </w:tc>
        <w:tc>
          <w:tcPr>
            <w:tcW w:w="1145" w:type="dxa"/>
            <w:tcBorders>
              <w:top w:val="single" w:sz="2" w:space="0" w:color="auto"/>
              <w:left w:val="single" w:sz="4" w:space="0" w:color="auto"/>
              <w:bottom w:val="single" w:sz="2" w:space="0" w:color="auto"/>
            </w:tcBorders>
          </w:tcPr>
          <w:p w14:paraId="009179F6"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0.89</w:t>
            </w:r>
          </w:p>
        </w:tc>
        <w:tc>
          <w:tcPr>
            <w:tcW w:w="1144" w:type="dxa"/>
            <w:tcBorders>
              <w:top w:val="single" w:sz="2" w:space="0" w:color="auto"/>
              <w:bottom w:val="single" w:sz="2" w:space="0" w:color="auto"/>
            </w:tcBorders>
          </w:tcPr>
          <w:p w14:paraId="6800937A" w14:textId="77777777" w:rsidR="008C5547" w:rsidRPr="0021289E" w:rsidRDefault="005B2058" w:rsidP="006751E0">
            <w:pPr>
              <w:spacing w:line="480" w:lineRule="atLeast"/>
              <w:jc w:val="center"/>
              <w:rPr>
                <w:rFonts w:ascii="ＭＳ 明朝" w:hAnsi="ＭＳ 明朝"/>
                <w:color w:val="000000"/>
                <w:szCs w:val="22"/>
              </w:rPr>
            </w:pPr>
            <w:r>
              <w:rPr>
                <w:rFonts w:ascii="ＭＳ 明朝" w:hAnsi="ＭＳ 明朝" w:hint="eastAsia"/>
                <w:color w:val="000000"/>
                <w:szCs w:val="22"/>
              </w:rPr>
              <w:t>0.89</w:t>
            </w:r>
          </w:p>
        </w:tc>
        <w:tc>
          <w:tcPr>
            <w:tcW w:w="1144" w:type="dxa"/>
            <w:vMerge/>
            <w:tcBorders>
              <w:right w:val="single" w:sz="4" w:space="0" w:color="auto"/>
            </w:tcBorders>
          </w:tcPr>
          <w:p w14:paraId="7926A99A" w14:textId="77777777" w:rsidR="008C5547" w:rsidRPr="0021289E" w:rsidRDefault="008C5547" w:rsidP="006751E0">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5B456F08" w14:textId="77777777" w:rsidR="008C5547" w:rsidRPr="0021289E" w:rsidRDefault="008C5547" w:rsidP="001459E3">
            <w:pPr>
              <w:spacing w:line="480" w:lineRule="atLeast"/>
              <w:jc w:val="center"/>
              <w:rPr>
                <w:rFonts w:ascii="ＭＳ 明朝" w:hAnsi="ＭＳ 明朝"/>
                <w:color w:val="000000"/>
                <w:szCs w:val="22"/>
              </w:rPr>
            </w:pPr>
          </w:p>
        </w:tc>
      </w:tr>
      <w:tr w:rsidR="008C5547" w:rsidRPr="008574D1" w14:paraId="1D32380D" w14:textId="77777777" w:rsidTr="00135440">
        <w:trPr>
          <w:cantSplit/>
          <w:trHeight w:val="454"/>
        </w:trPr>
        <w:tc>
          <w:tcPr>
            <w:tcW w:w="1474" w:type="dxa"/>
            <w:tcBorders>
              <w:top w:val="single" w:sz="2" w:space="0" w:color="auto"/>
              <w:left w:val="single" w:sz="6" w:space="0" w:color="auto"/>
              <w:bottom w:val="single" w:sz="2" w:space="0" w:color="auto"/>
              <w:right w:val="single" w:sz="4" w:space="0" w:color="auto"/>
            </w:tcBorders>
          </w:tcPr>
          <w:p w14:paraId="4409E278" w14:textId="77777777" w:rsidR="008C5547" w:rsidRPr="00135440" w:rsidRDefault="008C5547" w:rsidP="00464DFC">
            <w:pPr>
              <w:tabs>
                <w:tab w:val="center" w:pos="1044"/>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52以上 56未満</w:t>
            </w:r>
          </w:p>
        </w:tc>
        <w:tc>
          <w:tcPr>
            <w:tcW w:w="1144" w:type="dxa"/>
            <w:tcBorders>
              <w:top w:val="single" w:sz="2" w:space="0" w:color="auto"/>
              <w:left w:val="single" w:sz="4" w:space="0" w:color="auto"/>
              <w:bottom w:val="single" w:sz="2" w:space="0" w:color="auto"/>
              <w:right w:val="single" w:sz="4" w:space="0" w:color="auto"/>
            </w:tcBorders>
          </w:tcPr>
          <w:p w14:paraId="4A41FDF8" w14:textId="77777777" w:rsidR="008C5547" w:rsidRPr="0021289E" w:rsidRDefault="008C5547" w:rsidP="001459E3">
            <w:pPr>
              <w:spacing w:line="480" w:lineRule="atLeast"/>
              <w:jc w:val="center"/>
              <w:rPr>
                <w:rFonts w:ascii="ＭＳ 明朝" w:hAnsi="ＭＳ 明朝"/>
                <w:color w:val="000000"/>
                <w:szCs w:val="22"/>
              </w:rPr>
            </w:pPr>
            <w:r>
              <w:rPr>
                <w:rFonts w:ascii="ＭＳ 明朝" w:hAnsi="ＭＳ 明朝" w:hint="eastAsia"/>
                <w:color w:val="000000"/>
                <w:szCs w:val="22"/>
              </w:rPr>
              <w:t>0.98</w:t>
            </w:r>
          </w:p>
        </w:tc>
        <w:tc>
          <w:tcPr>
            <w:tcW w:w="1144" w:type="dxa"/>
            <w:tcBorders>
              <w:top w:val="single" w:sz="2" w:space="0" w:color="auto"/>
              <w:left w:val="single" w:sz="4" w:space="0" w:color="auto"/>
              <w:bottom w:val="single" w:sz="2" w:space="0" w:color="auto"/>
              <w:right w:val="single" w:sz="4" w:space="0" w:color="auto"/>
            </w:tcBorders>
          </w:tcPr>
          <w:p w14:paraId="60B8EDE8"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0.87</w:t>
            </w:r>
          </w:p>
        </w:tc>
        <w:tc>
          <w:tcPr>
            <w:tcW w:w="1145" w:type="dxa"/>
            <w:tcBorders>
              <w:top w:val="single" w:sz="2" w:space="0" w:color="auto"/>
              <w:left w:val="single" w:sz="4" w:space="0" w:color="auto"/>
              <w:bottom w:val="single" w:sz="2" w:space="0" w:color="auto"/>
            </w:tcBorders>
          </w:tcPr>
          <w:p w14:paraId="318BBCD1"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0.88</w:t>
            </w:r>
          </w:p>
        </w:tc>
        <w:tc>
          <w:tcPr>
            <w:tcW w:w="1144" w:type="dxa"/>
            <w:tcBorders>
              <w:top w:val="single" w:sz="2" w:space="0" w:color="auto"/>
              <w:bottom w:val="single" w:sz="2" w:space="0" w:color="auto"/>
            </w:tcBorders>
          </w:tcPr>
          <w:p w14:paraId="58D7681B"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0.88</w:t>
            </w:r>
          </w:p>
        </w:tc>
        <w:tc>
          <w:tcPr>
            <w:tcW w:w="1144" w:type="dxa"/>
            <w:vMerge/>
            <w:tcBorders>
              <w:right w:val="single" w:sz="4" w:space="0" w:color="auto"/>
            </w:tcBorders>
          </w:tcPr>
          <w:p w14:paraId="5AC1A6E7" w14:textId="77777777" w:rsidR="008C5547" w:rsidRPr="0021289E" w:rsidRDefault="008C5547" w:rsidP="006751E0">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522CD69D" w14:textId="77777777" w:rsidR="008C5547" w:rsidRPr="0021289E" w:rsidRDefault="008C5547" w:rsidP="001459E3">
            <w:pPr>
              <w:spacing w:line="480" w:lineRule="atLeast"/>
              <w:jc w:val="center"/>
              <w:rPr>
                <w:rFonts w:ascii="ＭＳ 明朝" w:hAnsi="ＭＳ 明朝"/>
                <w:color w:val="000000"/>
                <w:szCs w:val="22"/>
              </w:rPr>
            </w:pPr>
          </w:p>
        </w:tc>
      </w:tr>
      <w:tr w:rsidR="008C5547" w:rsidRPr="008574D1" w14:paraId="6A6ACB5E" w14:textId="77777777" w:rsidTr="008D770F">
        <w:trPr>
          <w:cantSplit/>
          <w:trHeight w:val="454"/>
        </w:trPr>
        <w:tc>
          <w:tcPr>
            <w:tcW w:w="1474" w:type="dxa"/>
            <w:tcBorders>
              <w:top w:val="single" w:sz="2" w:space="0" w:color="auto"/>
              <w:left w:val="single" w:sz="6" w:space="0" w:color="auto"/>
              <w:bottom w:val="single" w:sz="6" w:space="0" w:color="auto"/>
              <w:right w:val="single" w:sz="4" w:space="0" w:color="auto"/>
            </w:tcBorders>
          </w:tcPr>
          <w:p w14:paraId="2A9D1D98" w14:textId="77777777" w:rsidR="008C5547" w:rsidRPr="00135440" w:rsidRDefault="008C5547" w:rsidP="00464DFC">
            <w:pPr>
              <w:tabs>
                <w:tab w:val="center" w:pos="1044"/>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56以上 60未満</w:t>
            </w:r>
          </w:p>
        </w:tc>
        <w:tc>
          <w:tcPr>
            <w:tcW w:w="1144" w:type="dxa"/>
            <w:tcBorders>
              <w:top w:val="single" w:sz="2" w:space="0" w:color="auto"/>
              <w:left w:val="single" w:sz="4" w:space="0" w:color="auto"/>
              <w:bottom w:val="single" w:sz="6" w:space="0" w:color="auto"/>
              <w:right w:val="single" w:sz="4" w:space="0" w:color="auto"/>
            </w:tcBorders>
          </w:tcPr>
          <w:p w14:paraId="68852602" w14:textId="77777777" w:rsidR="008C5547" w:rsidRPr="0021289E" w:rsidRDefault="008C5547" w:rsidP="001459E3">
            <w:pPr>
              <w:spacing w:line="480" w:lineRule="atLeast"/>
              <w:jc w:val="center"/>
              <w:rPr>
                <w:rFonts w:ascii="ＭＳ 明朝" w:hAnsi="ＭＳ 明朝"/>
                <w:color w:val="000000"/>
                <w:szCs w:val="22"/>
              </w:rPr>
            </w:pPr>
            <w:r>
              <w:rPr>
                <w:rFonts w:ascii="ＭＳ 明朝" w:hAnsi="ＭＳ 明朝" w:hint="eastAsia"/>
                <w:color w:val="000000"/>
                <w:szCs w:val="22"/>
              </w:rPr>
              <w:t>0.97</w:t>
            </w:r>
          </w:p>
        </w:tc>
        <w:tc>
          <w:tcPr>
            <w:tcW w:w="1144" w:type="dxa"/>
            <w:tcBorders>
              <w:top w:val="single" w:sz="2" w:space="0" w:color="auto"/>
              <w:left w:val="single" w:sz="4" w:space="0" w:color="auto"/>
              <w:bottom w:val="single" w:sz="6" w:space="0" w:color="auto"/>
              <w:right w:val="single" w:sz="4" w:space="0" w:color="auto"/>
            </w:tcBorders>
          </w:tcPr>
          <w:p w14:paraId="57101A1B" w14:textId="77777777" w:rsidR="008C5547" w:rsidRPr="0021289E" w:rsidRDefault="008C5547"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0.86</w:t>
            </w:r>
          </w:p>
        </w:tc>
        <w:tc>
          <w:tcPr>
            <w:tcW w:w="1145" w:type="dxa"/>
            <w:tcBorders>
              <w:top w:val="single" w:sz="2" w:space="0" w:color="auto"/>
              <w:left w:val="single" w:sz="4" w:space="0" w:color="auto"/>
              <w:bottom w:val="single" w:sz="6" w:space="0" w:color="auto"/>
            </w:tcBorders>
          </w:tcPr>
          <w:p w14:paraId="1FC64F8F"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0.87</w:t>
            </w:r>
          </w:p>
        </w:tc>
        <w:tc>
          <w:tcPr>
            <w:tcW w:w="1144" w:type="dxa"/>
            <w:tcBorders>
              <w:top w:val="single" w:sz="2" w:space="0" w:color="auto"/>
              <w:bottom w:val="single" w:sz="6" w:space="0" w:color="auto"/>
            </w:tcBorders>
          </w:tcPr>
          <w:p w14:paraId="15E6DAF2" w14:textId="77777777" w:rsidR="008C5547" w:rsidRPr="0021289E" w:rsidRDefault="008C5547"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0.87</w:t>
            </w:r>
          </w:p>
        </w:tc>
        <w:tc>
          <w:tcPr>
            <w:tcW w:w="1144" w:type="dxa"/>
            <w:vMerge/>
            <w:tcBorders>
              <w:bottom w:val="single" w:sz="6" w:space="0" w:color="auto"/>
              <w:right w:val="single" w:sz="4" w:space="0" w:color="auto"/>
            </w:tcBorders>
          </w:tcPr>
          <w:p w14:paraId="546A4004" w14:textId="77777777" w:rsidR="008C5547" w:rsidRPr="0021289E" w:rsidRDefault="008C5547" w:rsidP="006751E0">
            <w:pPr>
              <w:spacing w:line="480" w:lineRule="atLeast"/>
              <w:jc w:val="center"/>
              <w:rPr>
                <w:rFonts w:ascii="ＭＳ 明朝" w:hAnsi="ＭＳ 明朝"/>
                <w:color w:val="000000"/>
                <w:szCs w:val="22"/>
              </w:rPr>
            </w:pPr>
          </w:p>
        </w:tc>
        <w:tc>
          <w:tcPr>
            <w:tcW w:w="1145" w:type="dxa"/>
            <w:vMerge/>
            <w:tcBorders>
              <w:left w:val="single" w:sz="4" w:space="0" w:color="auto"/>
              <w:bottom w:val="single" w:sz="6" w:space="0" w:color="auto"/>
              <w:right w:val="single" w:sz="6" w:space="0" w:color="auto"/>
            </w:tcBorders>
          </w:tcPr>
          <w:p w14:paraId="0B26CBF2" w14:textId="77777777" w:rsidR="008C5547" w:rsidRPr="0021289E" w:rsidRDefault="008C5547" w:rsidP="001459E3">
            <w:pPr>
              <w:spacing w:line="480" w:lineRule="atLeast"/>
              <w:jc w:val="center"/>
              <w:rPr>
                <w:rFonts w:ascii="ＭＳ 明朝" w:hAnsi="ＭＳ 明朝"/>
                <w:color w:val="000000"/>
                <w:szCs w:val="22"/>
              </w:rPr>
            </w:pPr>
          </w:p>
        </w:tc>
      </w:tr>
    </w:tbl>
    <w:p w14:paraId="1E08C7CB" w14:textId="77777777" w:rsidR="00C66AC5" w:rsidRDefault="00C66AC5" w:rsidP="006751E0">
      <w:pPr>
        <w:spacing w:line="480" w:lineRule="atLeast"/>
        <w:rPr>
          <w:rFonts w:ascii="ＭＳ 明朝" w:hAnsi="ＭＳ 明朝"/>
          <w:color w:val="000000"/>
          <w:sz w:val="22"/>
          <w:szCs w:val="22"/>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144"/>
        <w:gridCol w:w="1144"/>
        <w:gridCol w:w="1145"/>
        <w:gridCol w:w="1144"/>
        <w:gridCol w:w="1144"/>
        <w:gridCol w:w="1145"/>
      </w:tblGrid>
      <w:tr w:rsidR="001459E3" w:rsidRPr="00135440" w14:paraId="753FF116" w14:textId="77777777" w:rsidTr="001459E3">
        <w:trPr>
          <w:cantSplit/>
          <w:trHeight w:val="1020"/>
        </w:trPr>
        <w:tc>
          <w:tcPr>
            <w:tcW w:w="1474" w:type="dxa"/>
            <w:tcBorders>
              <w:top w:val="single" w:sz="6" w:space="0" w:color="auto"/>
              <w:left w:val="single" w:sz="6" w:space="0" w:color="auto"/>
              <w:bottom w:val="single" w:sz="2" w:space="0" w:color="auto"/>
              <w:right w:val="single" w:sz="4" w:space="0" w:color="auto"/>
              <w:tl2br w:val="single" w:sz="4" w:space="0" w:color="auto"/>
            </w:tcBorders>
            <w:shd w:val="pct12" w:color="auto" w:fill="auto"/>
          </w:tcPr>
          <w:p w14:paraId="51E566C6" w14:textId="77777777" w:rsidR="001459E3" w:rsidRPr="00135440" w:rsidRDefault="001459E3" w:rsidP="001459E3">
            <w:pPr>
              <w:pBdr>
                <w:right w:val="single" w:sz="8" w:space="4" w:color="auto"/>
              </w:pBdr>
              <w:tabs>
                <w:tab w:val="right" w:pos="1268"/>
              </w:tabs>
              <w:spacing w:line="480" w:lineRule="atLeast"/>
              <w:ind w:firstLineChars="100" w:firstLine="210"/>
              <w:rPr>
                <w:rFonts w:ascii="ＭＳ 明朝" w:hAnsi="ＭＳ 明朝"/>
                <w:color w:val="000000"/>
                <w:w w:val="70"/>
                <w:szCs w:val="22"/>
                <w:lang w:eastAsia="zh-TW"/>
              </w:rPr>
            </w:pPr>
            <w:r w:rsidRPr="0021289E">
              <w:rPr>
                <w:rFonts w:ascii="ＭＳ 明朝" w:hAnsi="ＭＳ 明朝" w:hint="eastAsia"/>
                <w:color w:val="000000"/>
                <w:szCs w:val="22"/>
                <w:lang w:eastAsia="zh-TW"/>
              </w:rPr>
              <w:lastRenderedPageBreak/>
              <w:t xml:space="preserve">　</w:t>
            </w:r>
            <w:r>
              <w:rPr>
                <w:rFonts w:ascii="ＭＳ 明朝" w:hAnsi="ＭＳ 明朝"/>
                <w:color w:val="000000"/>
                <w:szCs w:val="22"/>
                <w:lang w:eastAsia="zh-TW"/>
              </w:rPr>
              <w:tab/>
            </w:r>
            <w:r w:rsidRPr="00135440">
              <w:rPr>
                <w:rFonts w:ascii="ＭＳ 明朝" w:hAnsi="ＭＳ 明朝" w:hint="eastAsia"/>
                <w:color w:val="000000"/>
                <w:w w:val="70"/>
                <w:szCs w:val="22"/>
                <w:lang w:eastAsia="zh-TW"/>
              </w:rPr>
              <w:t xml:space="preserve">地区区分 </w:t>
            </w:r>
          </w:p>
          <w:p w14:paraId="68A4A453" w14:textId="77777777" w:rsidR="001459E3" w:rsidRDefault="001459E3" w:rsidP="001459E3">
            <w:pPr>
              <w:pBdr>
                <w:right w:val="single" w:sz="8" w:space="4" w:color="auto"/>
              </w:pBdr>
              <w:spacing w:line="480" w:lineRule="atLeast"/>
              <w:rPr>
                <w:rFonts w:ascii="ＭＳ 明朝" w:hAnsi="ＭＳ 明朝"/>
                <w:color w:val="000000"/>
                <w:w w:val="70"/>
                <w:szCs w:val="22"/>
                <w:lang w:eastAsia="zh-TW"/>
              </w:rPr>
            </w:pPr>
          </w:p>
          <w:p w14:paraId="0F4101A9" w14:textId="77777777" w:rsidR="001459E3" w:rsidRPr="00135440" w:rsidRDefault="001459E3" w:rsidP="001459E3">
            <w:pPr>
              <w:pBdr>
                <w:right w:val="single" w:sz="8" w:space="4" w:color="auto"/>
              </w:pBdr>
              <w:spacing w:line="480" w:lineRule="atLeast"/>
              <w:rPr>
                <w:rFonts w:ascii="ＭＳ 明朝" w:hAnsi="ＭＳ 明朝"/>
                <w:color w:val="000000"/>
                <w:w w:val="70"/>
                <w:szCs w:val="22"/>
                <w:lang w:eastAsia="zh-TW"/>
              </w:rPr>
            </w:pPr>
          </w:p>
          <w:p w14:paraId="4BE96D63" w14:textId="77777777" w:rsidR="001459E3" w:rsidRPr="00135440" w:rsidRDefault="001459E3" w:rsidP="001459E3">
            <w:pPr>
              <w:pBdr>
                <w:right w:val="single" w:sz="8" w:space="4" w:color="auto"/>
              </w:pBdr>
              <w:spacing w:line="480" w:lineRule="atLeast"/>
              <w:rPr>
                <w:rFonts w:ascii="ＭＳ 明朝" w:hAnsi="ＭＳ 明朝"/>
                <w:color w:val="000000"/>
                <w:w w:val="90"/>
                <w:szCs w:val="22"/>
                <w:lang w:eastAsia="zh-TW"/>
              </w:rPr>
            </w:pPr>
            <w:r w:rsidRPr="00135440">
              <w:rPr>
                <w:rFonts w:ascii="ＭＳ 明朝" w:hAnsi="ＭＳ 明朝" w:hint="eastAsia"/>
                <w:color w:val="000000"/>
                <w:w w:val="70"/>
                <w:szCs w:val="22"/>
                <w:lang w:eastAsia="zh-TW"/>
              </w:rPr>
              <w:t>奥行距離（ｍ）</w:t>
            </w:r>
          </w:p>
        </w:tc>
        <w:tc>
          <w:tcPr>
            <w:tcW w:w="1144" w:type="dxa"/>
            <w:tcBorders>
              <w:top w:val="single" w:sz="6" w:space="0" w:color="auto"/>
              <w:left w:val="single" w:sz="4" w:space="0" w:color="auto"/>
              <w:bottom w:val="single" w:sz="2" w:space="0" w:color="auto"/>
              <w:right w:val="single" w:sz="4" w:space="0" w:color="auto"/>
            </w:tcBorders>
            <w:shd w:val="pct12" w:color="auto" w:fill="auto"/>
            <w:vAlign w:val="center"/>
          </w:tcPr>
          <w:p w14:paraId="521F2214" w14:textId="77777777" w:rsidR="001459E3" w:rsidRPr="00135440" w:rsidRDefault="001459E3" w:rsidP="001459E3">
            <w:pPr>
              <w:spacing w:line="480" w:lineRule="atLeast"/>
              <w:jc w:val="center"/>
              <w:rPr>
                <w:rFonts w:ascii="ＭＳ 明朝" w:hAnsi="ＭＳ 明朝"/>
                <w:color w:val="000000"/>
                <w:w w:val="70"/>
                <w:szCs w:val="22"/>
              </w:rPr>
            </w:pPr>
            <w:r>
              <w:rPr>
                <w:rFonts w:ascii="ＭＳ 明朝" w:hAnsi="ＭＳ 明朝" w:hint="eastAsia"/>
                <w:color w:val="000000"/>
                <w:w w:val="70"/>
                <w:szCs w:val="22"/>
              </w:rPr>
              <w:t>高度商業地区Ⅱ</w:t>
            </w:r>
          </w:p>
        </w:tc>
        <w:tc>
          <w:tcPr>
            <w:tcW w:w="1144" w:type="dxa"/>
            <w:tcBorders>
              <w:top w:val="single" w:sz="6" w:space="0" w:color="auto"/>
              <w:left w:val="single" w:sz="4" w:space="0" w:color="auto"/>
              <w:bottom w:val="single" w:sz="2" w:space="0" w:color="auto"/>
              <w:right w:val="single" w:sz="4" w:space="0" w:color="auto"/>
            </w:tcBorders>
            <w:shd w:val="pct12" w:color="auto" w:fill="auto"/>
            <w:vAlign w:val="center"/>
          </w:tcPr>
          <w:p w14:paraId="0F6B30B6" w14:textId="77777777" w:rsidR="001459E3" w:rsidRPr="00135440" w:rsidRDefault="001459E3" w:rsidP="001459E3">
            <w:pPr>
              <w:spacing w:line="480" w:lineRule="atLeast"/>
              <w:jc w:val="center"/>
              <w:rPr>
                <w:rFonts w:ascii="ＭＳ 明朝" w:hAnsi="ＭＳ 明朝"/>
                <w:color w:val="000000"/>
                <w:w w:val="70"/>
                <w:szCs w:val="22"/>
              </w:rPr>
            </w:pPr>
            <w:r>
              <w:rPr>
                <w:rFonts w:ascii="ＭＳ 明朝" w:hAnsi="ＭＳ 明朝" w:hint="eastAsia"/>
                <w:color w:val="000000"/>
                <w:w w:val="70"/>
                <w:szCs w:val="22"/>
              </w:rPr>
              <w:t>繁華街地区</w:t>
            </w:r>
          </w:p>
        </w:tc>
        <w:tc>
          <w:tcPr>
            <w:tcW w:w="1145" w:type="dxa"/>
            <w:tcBorders>
              <w:top w:val="single" w:sz="6" w:space="0" w:color="auto"/>
              <w:left w:val="single" w:sz="4" w:space="0" w:color="auto"/>
              <w:bottom w:val="single" w:sz="2" w:space="0" w:color="auto"/>
            </w:tcBorders>
            <w:shd w:val="pct12" w:color="auto" w:fill="auto"/>
            <w:vAlign w:val="center"/>
          </w:tcPr>
          <w:p w14:paraId="1E38689F" w14:textId="77777777" w:rsidR="001459E3" w:rsidRDefault="001459E3" w:rsidP="001459E3">
            <w:pPr>
              <w:spacing w:line="480" w:lineRule="atLeast"/>
              <w:jc w:val="center"/>
              <w:rPr>
                <w:rFonts w:ascii="ＭＳ 明朝" w:hAnsi="ＭＳ 明朝"/>
                <w:color w:val="000000"/>
                <w:w w:val="70"/>
                <w:szCs w:val="22"/>
                <w:lang w:eastAsia="zh-TW"/>
              </w:rPr>
            </w:pPr>
            <w:r w:rsidRPr="00135440">
              <w:rPr>
                <w:rFonts w:ascii="ＭＳ 明朝" w:hAnsi="ＭＳ 明朝" w:hint="eastAsia"/>
                <w:color w:val="000000"/>
                <w:w w:val="70"/>
                <w:szCs w:val="22"/>
                <w:lang w:eastAsia="zh-TW"/>
              </w:rPr>
              <w:t>普通商業地区</w:t>
            </w:r>
          </w:p>
          <w:p w14:paraId="75125F92" w14:textId="77777777" w:rsidR="001459E3" w:rsidRPr="00135440" w:rsidRDefault="001459E3" w:rsidP="00CA4846">
            <w:pPr>
              <w:spacing w:line="480" w:lineRule="atLeast"/>
              <w:jc w:val="center"/>
              <w:rPr>
                <w:rFonts w:ascii="ＭＳ 明朝" w:hAnsi="ＭＳ 明朝"/>
                <w:color w:val="000000"/>
                <w:w w:val="70"/>
                <w:szCs w:val="22"/>
                <w:lang w:eastAsia="zh-TW"/>
              </w:rPr>
            </w:pPr>
            <w:r w:rsidRPr="00135440">
              <w:rPr>
                <w:rFonts w:ascii="ＭＳ 明朝" w:hAnsi="ＭＳ 明朝" w:hint="eastAsia"/>
                <w:color w:val="000000"/>
                <w:w w:val="70"/>
                <w:szCs w:val="22"/>
                <w:lang w:eastAsia="zh-TW"/>
              </w:rPr>
              <w:t>併用住宅地区</w:t>
            </w:r>
          </w:p>
        </w:tc>
        <w:tc>
          <w:tcPr>
            <w:tcW w:w="1144" w:type="dxa"/>
            <w:tcBorders>
              <w:top w:val="single" w:sz="6" w:space="0" w:color="auto"/>
              <w:bottom w:val="single" w:sz="2" w:space="0" w:color="auto"/>
            </w:tcBorders>
            <w:shd w:val="pct12" w:color="auto" w:fill="auto"/>
            <w:vAlign w:val="center"/>
          </w:tcPr>
          <w:p w14:paraId="5CE94CA3" w14:textId="77777777" w:rsidR="001459E3" w:rsidRPr="00135440" w:rsidRDefault="001459E3" w:rsidP="00CA4846">
            <w:pPr>
              <w:spacing w:line="480" w:lineRule="atLeast"/>
              <w:jc w:val="center"/>
              <w:rPr>
                <w:rFonts w:ascii="ＭＳ 明朝" w:hAnsi="ＭＳ 明朝"/>
                <w:color w:val="000000"/>
                <w:w w:val="70"/>
                <w:szCs w:val="22"/>
              </w:rPr>
            </w:pPr>
            <w:r w:rsidRPr="00135440">
              <w:rPr>
                <w:rFonts w:ascii="ＭＳ 明朝" w:hAnsi="ＭＳ 明朝" w:hint="eastAsia"/>
                <w:color w:val="000000"/>
                <w:w w:val="70"/>
                <w:szCs w:val="22"/>
              </w:rPr>
              <w:t>普通住宅地区</w:t>
            </w:r>
          </w:p>
        </w:tc>
        <w:tc>
          <w:tcPr>
            <w:tcW w:w="1144" w:type="dxa"/>
            <w:tcBorders>
              <w:top w:val="single" w:sz="6" w:space="0" w:color="auto"/>
              <w:bottom w:val="single" w:sz="2" w:space="0" w:color="auto"/>
              <w:right w:val="single" w:sz="4" w:space="0" w:color="auto"/>
            </w:tcBorders>
            <w:shd w:val="pct12" w:color="auto" w:fill="auto"/>
            <w:vAlign w:val="center"/>
          </w:tcPr>
          <w:p w14:paraId="7D2DF8EE" w14:textId="77777777" w:rsidR="001459E3" w:rsidRPr="00135440" w:rsidRDefault="001459E3" w:rsidP="001459E3">
            <w:pPr>
              <w:spacing w:line="480" w:lineRule="atLeast"/>
              <w:jc w:val="center"/>
              <w:rPr>
                <w:rFonts w:ascii="ＭＳ 明朝" w:hAnsi="ＭＳ 明朝"/>
                <w:color w:val="000000"/>
                <w:w w:val="70"/>
                <w:szCs w:val="22"/>
              </w:rPr>
            </w:pPr>
            <w:r w:rsidRPr="00135440">
              <w:rPr>
                <w:rFonts w:ascii="ＭＳ 明朝" w:hAnsi="ＭＳ 明朝" w:hint="eastAsia"/>
                <w:color w:val="000000"/>
                <w:w w:val="70"/>
                <w:szCs w:val="22"/>
              </w:rPr>
              <w:t>中小工場地区</w:t>
            </w:r>
          </w:p>
        </w:tc>
        <w:tc>
          <w:tcPr>
            <w:tcW w:w="1145" w:type="dxa"/>
            <w:tcBorders>
              <w:top w:val="single" w:sz="6" w:space="0" w:color="auto"/>
              <w:left w:val="single" w:sz="4" w:space="0" w:color="auto"/>
              <w:bottom w:val="single" w:sz="2" w:space="0" w:color="auto"/>
              <w:right w:val="single" w:sz="6" w:space="0" w:color="auto"/>
            </w:tcBorders>
            <w:shd w:val="pct12" w:color="auto" w:fill="auto"/>
            <w:vAlign w:val="center"/>
          </w:tcPr>
          <w:p w14:paraId="67B3BBFE" w14:textId="77777777" w:rsidR="001459E3" w:rsidRPr="00135440" w:rsidRDefault="001459E3" w:rsidP="001459E3">
            <w:pPr>
              <w:spacing w:line="480" w:lineRule="atLeast"/>
              <w:jc w:val="center"/>
              <w:rPr>
                <w:rFonts w:ascii="ＭＳ 明朝" w:hAnsi="ＭＳ 明朝"/>
                <w:color w:val="000000"/>
                <w:w w:val="70"/>
                <w:szCs w:val="22"/>
              </w:rPr>
            </w:pPr>
            <w:r>
              <w:rPr>
                <w:rFonts w:ascii="ＭＳ 明朝" w:hAnsi="ＭＳ 明朝" w:hint="eastAsia"/>
                <w:color w:val="000000"/>
                <w:w w:val="70"/>
                <w:szCs w:val="22"/>
              </w:rPr>
              <w:t>大工場地区</w:t>
            </w:r>
          </w:p>
        </w:tc>
      </w:tr>
      <w:tr w:rsidR="008D770F" w:rsidRPr="0021289E" w14:paraId="034E8639" w14:textId="77777777" w:rsidTr="00793C45">
        <w:trPr>
          <w:cantSplit/>
          <w:trHeight w:val="454"/>
        </w:trPr>
        <w:tc>
          <w:tcPr>
            <w:tcW w:w="1474" w:type="dxa"/>
            <w:tcBorders>
              <w:top w:val="single" w:sz="2" w:space="0" w:color="auto"/>
              <w:left w:val="single" w:sz="6" w:space="0" w:color="auto"/>
              <w:bottom w:val="single" w:sz="2" w:space="0" w:color="auto"/>
              <w:right w:val="single" w:sz="4" w:space="0" w:color="auto"/>
            </w:tcBorders>
          </w:tcPr>
          <w:p w14:paraId="3110D5D3" w14:textId="77777777" w:rsidR="008D770F" w:rsidRPr="00135440" w:rsidRDefault="008D770F" w:rsidP="007202C7">
            <w:pPr>
              <w:tabs>
                <w:tab w:val="center" w:pos="1044"/>
              </w:tabs>
              <w:spacing w:line="480" w:lineRule="atLeast"/>
              <w:ind w:rightChars="-36" w:right="-76"/>
              <w:rPr>
                <w:rFonts w:ascii="ＭＳ 明朝" w:hAnsi="ＭＳ 明朝"/>
                <w:color w:val="000000"/>
                <w:w w:val="90"/>
                <w:szCs w:val="22"/>
              </w:rPr>
            </w:pPr>
            <w:r w:rsidRPr="00135440">
              <w:rPr>
                <w:rFonts w:ascii="ＭＳ 明朝" w:hAnsi="ＭＳ 明朝" w:hint="eastAsia"/>
                <w:color w:val="000000"/>
                <w:w w:val="90"/>
                <w:szCs w:val="22"/>
              </w:rPr>
              <w:t>60以上 64未満</w:t>
            </w:r>
          </w:p>
        </w:tc>
        <w:tc>
          <w:tcPr>
            <w:tcW w:w="1144" w:type="dxa"/>
            <w:tcBorders>
              <w:top w:val="single" w:sz="2" w:space="0" w:color="auto"/>
              <w:left w:val="single" w:sz="4" w:space="0" w:color="auto"/>
              <w:bottom w:val="single" w:sz="2" w:space="0" w:color="auto"/>
              <w:right w:val="single" w:sz="4" w:space="0" w:color="auto"/>
            </w:tcBorders>
          </w:tcPr>
          <w:p w14:paraId="6DE7CACE" w14:textId="77777777" w:rsidR="008D770F" w:rsidRPr="0021289E" w:rsidRDefault="008D770F" w:rsidP="007202C7">
            <w:pPr>
              <w:spacing w:line="480" w:lineRule="atLeast"/>
              <w:jc w:val="center"/>
              <w:rPr>
                <w:rFonts w:ascii="ＭＳ 明朝" w:hAnsi="ＭＳ 明朝"/>
                <w:color w:val="000000"/>
                <w:szCs w:val="22"/>
              </w:rPr>
            </w:pPr>
            <w:r>
              <w:rPr>
                <w:rFonts w:ascii="ＭＳ 明朝" w:hAnsi="ＭＳ 明朝" w:hint="eastAsia"/>
                <w:color w:val="000000"/>
                <w:szCs w:val="22"/>
              </w:rPr>
              <w:t>0.96</w:t>
            </w:r>
          </w:p>
        </w:tc>
        <w:tc>
          <w:tcPr>
            <w:tcW w:w="1144" w:type="dxa"/>
            <w:tcBorders>
              <w:top w:val="single" w:sz="2" w:space="0" w:color="auto"/>
              <w:left w:val="single" w:sz="4" w:space="0" w:color="auto"/>
              <w:bottom w:val="single" w:sz="2" w:space="0" w:color="auto"/>
              <w:right w:val="single" w:sz="4" w:space="0" w:color="auto"/>
            </w:tcBorders>
          </w:tcPr>
          <w:p w14:paraId="705C21CA" w14:textId="77777777" w:rsidR="008D770F" w:rsidRPr="0021289E" w:rsidRDefault="008D770F" w:rsidP="007202C7">
            <w:pPr>
              <w:spacing w:line="480" w:lineRule="atLeast"/>
              <w:jc w:val="center"/>
              <w:rPr>
                <w:rFonts w:ascii="ＭＳ 明朝" w:hAnsi="ＭＳ 明朝"/>
                <w:color w:val="000000"/>
                <w:szCs w:val="22"/>
              </w:rPr>
            </w:pPr>
            <w:r>
              <w:rPr>
                <w:rFonts w:ascii="ＭＳ 明朝" w:hAnsi="ＭＳ 明朝" w:hint="eastAsia"/>
                <w:color w:val="000000"/>
                <w:szCs w:val="22"/>
              </w:rPr>
              <w:t>0.85</w:t>
            </w:r>
          </w:p>
        </w:tc>
        <w:tc>
          <w:tcPr>
            <w:tcW w:w="1145" w:type="dxa"/>
            <w:tcBorders>
              <w:top w:val="single" w:sz="2" w:space="0" w:color="auto"/>
              <w:left w:val="single" w:sz="4" w:space="0" w:color="auto"/>
              <w:bottom w:val="single" w:sz="2" w:space="0" w:color="auto"/>
            </w:tcBorders>
          </w:tcPr>
          <w:p w14:paraId="19894463" w14:textId="77777777" w:rsidR="008D770F" w:rsidRPr="0021289E" w:rsidRDefault="008D770F" w:rsidP="007202C7">
            <w:pPr>
              <w:spacing w:line="480" w:lineRule="atLeast"/>
              <w:jc w:val="center"/>
              <w:rPr>
                <w:rFonts w:ascii="ＭＳ 明朝" w:hAnsi="ＭＳ 明朝"/>
                <w:color w:val="000000"/>
                <w:szCs w:val="22"/>
              </w:rPr>
            </w:pPr>
            <w:r w:rsidRPr="0021289E">
              <w:rPr>
                <w:rFonts w:ascii="ＭＳ 明朝" w:hAnsi="ＭＳ 明朝" w:hint="eastAsia"/>
                <w:color w:val="000000"/>
                <w:szCs w:val="22"/>
              </w:rPr>
              <w:t>0.86</w:t>
            </w:r>
          </w:p>
        </w:tc>
        <w:tc>
          <w:tcPr>
            <w:tcW w:w="1144" w:type="dxa"/>
            <w:tcBorders>
              <w:top w:val="single" w:sz="2" w:space="0" w:color="auto"/>
              <w:bottom w:val="single" w:sz="2" w:space="0" w:color="auto"/>
            </w:tcBorders>
          </w:tcPr>
          <w:p w14:paraId="42114323" w14:textId="77777777" w:rsidR="008D770F" w:rsidRPr="0021289E" w:rsidRDefault="008D770F" w:rsidP="007202C7">
            <w:pPr>
              <w:spacing w:line="480" w:lineRule="atLeast"/>
              <w:jc w:val="center"/>
              <w:rPr>
                <w:rFonts w:ascii="ＭＳ 明朝" w:hAnsi="ＭＳ 明朝"/>
                <w:color w:val="000000"/>
                <w:szCs w:val="22"/>
              </w:rPr>
            </w:pPr>
            <w:r w:rsidRPr="0021289E">
              <w:rPr>
                <w:rFonts w:ascii="ＭＳ 明朝" w:hAnsi="ＭＳ 明朝" w:hint="eastAsia"/>
                <w:color w:val="000000"/>
                <w:szCs w:val="22"/>
              </w:rPr>
              <w:t>0.86</w:t>
            </w:r>
          </w:p>
        </w:tc>
        <w:tc>
          <w:tcPr>
            <w:tcW w:w="1144" w:type="dxa"/>
            <w:tcBorders>
              <w:top w:val="single" w:sz="2" w:space="0" w:color="auto"/>
              <w:bottom w:val="single" w:sz="2" w:space="0" w:color="auto"/>
              <w:right w:val="single" w:sz="4" w:space="0" w:color="auto"/>
            </w:tcBorders>
          </w:tcPr>
          <w:p w14:paraId="2B495FE5" w14:textId="77777777" w:rsidR="008D770F" w:rsidRPr="0021289E" w:rsidRDefault="008D770F" w:rsidP="007202C7">
            <w:pPr>
              <w:spacing w:line="480" w:lineRule="atLeast"/>
              <w:jc w:val="center"/>
              <w:rPr>
                <w:rFonts w:ascii="ＭＳ 明朝" w:hAnsi="ＭＳ 明朝"/>
                <w:color w:val="000000"/>
                <w:szCs w:val="22"/>
              </w:rPr>
            </w:pPr>
            <w:r w:rsidRPr="0021289E">
              <w:rPr>
                <w:rFonts w:ascii="ＭＳ 明朝" w:hAnsi="ＭＳ 明朝" w:hint="eastAsia"/>
                <w:color w:val="000000"/>
                <w:szCs w:val="22"/>
              </w:rPr>
              <w:t>0.99</w:t>
            </w:r>
          </w:p>
        </w:tc>
        <w:tc>
          <w:tcPr>
            <w:tcW w:w="1145" w:type="dxa"/>
            <w:vMerge w:val="restart"/>
            <w:tcBorders>
              <w:left w:val="single" w:sz="4" w:space="0" w:color="auto"/>
              <w:right w:val="single" w:sz="6" w:space="0" w:color="auto"/>
            </w:tcBorders>
            <w:vAlign w:val="center"/>
          </w:tcPr>
          <w:p w14:paraId="38F0A74A" w14:textId="77777777" w:rsidR="008D770F" w:rsidRPr="0021289E" w:rsidRDefault="008D770F" w:rsidP="008D770F">
            <w:pPr>
              <w:spacing w:line="480" w:lineRule="atLeast"/>
              <w:jc w:val="center"/>
              <w:rPr>
                <w:rFonts w:ascii="ＭＳ 明朝" w:hAnsi="ＭＳ 明朝"/>
                <w:color w:val="000000"/>
                <w:szCs w:val="22"/>
              </w:rPr>
            </w:pPr>
            <w:r>
              <w:rPr>
                <w:rFonts w:ascii="ＭＳ 明朝" w:hAnsi="ＭＳ 明朝" w:hint="eastAsia"/>
                <w:color w:val="000000"/>
                <w:szCs w:val="22"/>
              </w:rPr>
              <w:t>1.00</w:t>
            </w:r>
          </w:p>
        </w:tc>
      </w:tr>
      <w:tr w:rsidR="008D770F" w:rsidRPr="0021289E" w14:paraId="2B186AB9" w14:textId="77777777" w:rsidTr="007202C7">
        <w:trPr>
          <w:cantSplit/>
          <w:trHeight w:val="454"/>
        </w:trPr>
        <w:tc>
          <w:tcPr>
            <w:tcW w:w="1474" w:type="dxa"/>
            <w:tcBorders>
              <w:top w:val="single" w:sz="2" w:space="0" w:color="auto"/>
              <w:left w:val="single" w:sz="6" w:space="0" w:color="auto"/>
              <w:bottom w:val="single" w:sz="2" w:space="0" w:color="auto"/>
              <w:right w:val="single" w:sz="4" w:space="0" w:color="auto"/>
            </w:tcBorders>
          </w:tcPr>
          <w:p w14:paraId="767FDEFE" w14:textId="77777777" w:rsidR="008D770F" w:rsidRPr="001459E3" w:rsidRDefault="008D770F" w:rsidP="00464DFC">
            <w:pPr>
              <w:tabs>
                <w:tab w:val="center" w:pos="981"/>
              </w:tabs>
              <w:spacing w:line="480" w:lineRule="atLeast"/>
              <w:ind w:rightChars="-36" w:right="-76"/>
              <w:rPr>
                <w:rFonts w:ascii="ＭＳ 明朝" w:hAnsi="ＭＳ 明朝"/>
                <w:color w:val="000000"/>
                <w:w w:val="90"/>
                <w:szCs w:val="22"/>
              </w:rPr>
            </w:pPr>
            <w:r w:rsidRPr="001459E3">
              <w:rPr>
                <w:rFonts w:ascii="ＭＳ 明朝" w:hAnsi="ＭＳ 明朝" w:hint="eastAsia"/>
                <w:color w:val="000000"/>
                <w:w w:val="90"/>
                <w:szCs w:val="22"/>
              </w:rPr>
              <w:t xml:space="preserve">64以上 </w:t>
            </w:r>
            <w:r>
              <w:rPr>
                <w:rFonts w:ascii="ＭＳ 明朝" w:hAnsi="ＭＳ 明朝"/>
                <w:color w:val="000000"/>
                <w:w w:val="90"/>
                <w:szCs w:val="22"/>
              </w:rPr>
              <w:tab/>
            </w:r>
            <w:r w:rsidRPr="001459E3">
              <w:rPr>
                <w:rFonts w:ascii="ＭＳ 明朝" w:hAnsi="ＭＳ 明朝" w:hint="eastAsia"/>
                <w:color w:val="000000"/>
                <w:w w:val="90"/>
                <w:szCs w:val="22"/>
              </w:rPr>
              <w:t>68未満</w:t>
            </w:r>
          </w:p>
        </w:tc>
        <w:tc>
          <w:tcPr>
            <w:tcW w:w="1144" w:type="dxa"/>
            <w:tcBorders>
              <w:top w:val="single" w:sz="2" w:space="0" w:color="auto"/>
              <w:left w:val="single" w:sz="4" w:space="0" w:color="auto"/>
              <w:bottom w:val="single" w:sz="2" w:space="0" w:color="auto"/>
              <w:right w:val="single" w:sz="4" w:space="0" w:color="auto"/>
            </w:tcBorders>
          </w:tcPr>
          <w:p w14:paraId="229AAF83"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1144" w:type="dxa"/>
            <w:tcBorders>
              <w:top w:val="single" w:sz="2" w:space="0" w:color="auto"/>
              <w:left w:val="single" w:sz="4" w:space="0" w:color="auto"/>
              <w:bottom w:val="single" w:sz="2" w:space="0" w:color="auto"/>
              <w:right w:val="single" w:sz="4" w:space="0" w:color="auto"/>
            </w:tcBorders>
          </w:tcPr>
          <w:p w14:paraId="234BFB19"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0.84</w:t>
            </w:r>
          </w:p>
        </w:tc>
        <w:tc>
          <w:tcPr>
            <w:tcW w:w="1145" w:type="dxa"/>
            <w:tcBorders>
              <w:top w:val="single" w:sz="2" w:space="0" w:color="auto"/>
              <w:left w:val="single" w:sz="4" w:space="0" w:color="auto"/>
              <w:bottom w:val="single" w:sz="2" w:space="0" w:color="auto"/>
            </w:tcBorders>
          </w:tcPr>
          <w:p w14:paraId="34ECC500" w14:textId="77777777" w:rsidR="008D770F" w:rsidRPr="0021289E" w:rsidRDefault="008D770F" w:rsidP="00974FDA">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85</w:t>
            </w:r>
          </w:p>
        </w:tc>
        <w:tc>
          <w:tcPr>
            <w:tcW w:w="1144" w:type="dxa"/>
            <w:tcBorders>
              <w:top w:val="single" w:sz="2" w:space="0" w:color="auto"/>
              <w:bottom w:val="single" w:sz="2" w:space="0" w:color="auto"/>
            </w:tcBorders>
          </w:tcPr>
          <w:p w14:paraId="7A4E5F72" w14:textId="77777777" w:rsidR="008D770F" w:rsidRPr="0021289E" w:rsidRDefault="008D770F" w:rsidP="00974FDA">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85</w:t>
            </w:r>
          </w:p>
        </w:tc>
        <w:tc>
          <w:tcPr>
            <w:tcW w:w="1144" w:type="dxa"/>
            <w:tcBorders>
              <w:top w:val="single" w:sz="2" w:space="0" w:color="auto"/>
              <w:bottom w:val="single" w:sz="2" w:space="0" w:color="auto"/>
              <w:right w:val="single" w:sz="4" w:space="0" w:color="auto"/>
            </w:tcBorders>
            <w:vAlign w:val="center"/>
          </w:tcPr>
          <w:p w14:paraId="2BB09F70"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0.98</w:t>
            </w:r>
          </w:p>
        </w:tc>
        <w:tc>
          <w:tcPr>
            <w:tcW w:w="1145" w:type="dxa"/>
            <w:vMerge/>
            <w:tcBorders>
              <w:left w:val="single" w:sz="4" w:space="0" w:color="auto"/>
              <w:right w:val="single" w:sz="6" w:space="0" w:color="auto"/>
            </w:tcBorders>
            <w:vAlign w:val="center"/>
          </w:tcPr>
          <w:p w14:paraId="31E14B74" w14:textId="77777777" w:rsidR="008D770F" w:rsidRPr="0021289E" w:rsidRDefault="008D770F" w:rsidP="001459E3">
            <w:pPr>
              <w:spacing w:line="480" w:lineRule="atLeast"/>
              <w:jc w:val="center"/>
              <w:rPr>
                <w:rFonts w:ascii="ＭＳ 明朝" w:hAnsi="ＭＳ 明朝"/>
                <w:color w:val="000000"/>
                <w:szCs w:val="22"/>
              </w:rPr>
            </w:pPr>
          </w:p>
        </w:tc>
      </w:tr>
      <w:tr w:rsidR="008D770F" w:rsidRPr="0021289E" w14:paraId="12E5C54E" w14:textId="77777777" w:rsidTr="001459E3">
        <w:trPr>
          <w:cantSplit/>
          <w:trHeight w:val="454"/>
        </w:trPr>
        <w:tc>
          <w:tcPr>
            <w:tcW w:w="1474" w:type="dxa"/>
            <w:tcBorders>
              <w:top w:val="single" w:sz="2" w:space="0" w:color="auto"/>
              <w:left w:val="single" w:sz="6" w:space="0" w:color="auto"/>
              <w:bottom w:val="single" w:sz="2" w:space="0" w:color="auto"/>
              <w:right w:val="single" w:sz="4" w:space="0" w:color="auto"/>
            </w:tcBorders>
          </w:tcPr>
          <w:p w14:paraId="62C2FCEB" w14:textId="77777777" w:rsidR="008D770F" w:rsidRPr="001459E3" w:rsidRDefault="008D770F" w:rsidP="00464DFC">
            <w:pPr>
              <w:tabs>
                <w:tab w:val="center" w:pos="981"/>
              </w:tabs>
              <w:spacing w:line="480" w:lineRule="atLeast"/>
              <w:ind w:rightChars="-36" w:right="-76"/>
              <w:rPr>
                <w:rFonts w:ascii="ＭＳ 明朝" w:hAnsi="ＭＳ 明朝"/>
                <w:color w:val="000000"/>
                <w:w w:val="90"/>
                <w:szCs w:val="22"/>
              </w:rPr>
            </w:pPr>
            <w:r w:rsidRPr="001459E3">
              <w:rPr>
                <w:rFonts w:ascii="ＭＳ 明朝" w:hAnsi="ＭＳ 明朝" w:hint="eastAsia"/>
                <w:color w:val="000000"/>
                <w:w w:val="90"/>
                <w:szCs w:val="22"/>
              </w:rPr>
              <w:t>68以上 72未満</w:t>
            </w:r>
          </w:p>
        </w:tc>
        <w:tc>
          <w:tcPr>
            <w:tcW w:w="1144" w:type="dxa"/>
            <w:tcBorders>
              <w:top w:val="single" w:sz="2" w:space="0" w:color="auto"/>
              <w:left w:val="single" w:sz="4" w:space="0" w:color="auto"/>
              <w:bottom w:val="single" w:sz="2" w:space="0" w:color="auto"/>
              <w:right w:val="single" w:sz="4" w:space="0" w:color="auto"/>
            </w:tcBorders>
          </w:tcPr>
          <w:p w14:paraId="6D6DA8AC"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0.94</w:t>
            </w:r>
          </w:p>
        </w:tc>
        <w:tc>
          <w:tcPr>
            <w:tcW w:w="1144" w:type="dxa"/>
            <w:tcBorders>
              <w:top w:val="single" w:sz="2" w:space="0" w:color="auto"/>
              <w:left w:val="single" w:sz="4" w:space="0" w:color="auto"/>
              <w:bottom w:val="single" w:sz="2" w:space="0" w:color="auto"/>
              <w:right w:val="single" w:sz="4" w:space="0" w:color="auto"/>
            </w:tcBorders>
          </w:tcPr>
          <w:p w14:paraId="22ECBE81"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0.83</w:t>
            </w:r>
          </w:p>
        </w:tc>
        <w:tc>
          <w:tcPr>
            <w:tcW w:w="1145" w:type="dxa"/>
            <w:tcBorders>
              <w:top w:val="single" w:sz="2" w:space="0" w:color="auto"/>
              <w:left w:val="single" w:sz="4" w:space="0" w:color="auto"/>
              <w:bottom w:val="single" w:sz="2" w:space="0" w:color="auto"/>
            </w:tcBorders>
          </w:tcPr>
          <w:p w14:paraId="6F55239E" w14:textId="77777777" w:rsidR="008D770F" w:rsidRPr="0021289E" w:rsidRDefault="008D770F" w:rsidP="00974FDA">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84</w:t>
            </w:r>
          </w:p>
        </w:tc>
        <w:tc>
          <w:tcPr>
            <w:tcW w:w="1144" w:type="dxa"/>
            <w:tcBorders>
              <w:top w:val="single" w:sz="2" w:space="0" w:color="auto"/>
              <w:bottom w:val="single" w:sz="2" w:space="0" w:color="auto"/>
            </w:tcBorders>
          </w:tcPr>
          <w:p w14:paraId="30444C8D" w14:textId="77777777" w:rsidR="008D770F" w:rsidRPr="0021289E" w:rsidRDefault="008D770F" w:rsidP="00974FDA">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84</w:t>
            </w:r>
          </w:p>
        </w:tc>
        <w:tc>
          <w:tcPr>
            <w:tcW w:w="1144" w:type="dxa"/>
            <w:tcBorders>
              <w:top w:val="single" w:sz="2" w:space="0" w:color="auto"/>
              <w:bottom w:val="single" w:sz="2" w:space="0" w:color="auto"/>
              <w:right w:val="single" w:sz="4" w:space="0" w:color="auto"/>
            </w:tcBorders>
            <w:vAlign w:val="center"/>
          </w:tcPr>
          <w:p w14:paraId="47398348"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0.97</w:t>
            </w:r>
          </w:p>
        </w:tc>
        <w:tc>
          <w:tcPr>
            <w:tcW w:w="1145" w:type="dxa"/>
            <w:vMerge/>
            <w:tcBorders>
              <w:left w:val="single" w:sz="4" w:space="0" w:color="auto"/>
              <w:right w:val="single" w:sz="6" w:space="0" w:color="auto"/>
            </w:tcBorders>
          </w:tcPr>
          <w:p w14:paraId="046E34A1" w14:textId="77777777" w:rsidR="008D770F" w:rsidRPr="0021289E" w:rsidRDefault="008D770F" w:rsidP="001459E3">
            <w:pPr>
              <w:spacing w:line="480" w:lineRule="atLeast"/>
              <w:jc w:val="center"/>
              <w:rPr>
                <w:rFonts w:ascii="ＭＳ 明朝" w:hAnsi="ＭＳ 明朝"/>
                <w:color w:val="000000"/>
                <w:szCs w:val="22"/>
              </w:rPr>
            </w:pPr>
          </w:p>
        </w:tc>
      </w:tr>
      <w:tr w:rsidR="008D770F" w:rsidRPr="0021289E" w14:paraId="7232A6C6" w14:textId="77777777" w:rsidTr="00974FDA">
        <w:trPr>
          <w:cantSplit/>
          <w:trHeight w:val="454"/>
        </w:trPr>
        <w:tc>
          <w:tcPr>
            <w:tcW w:w="1474" w:type="dxa"/>
            <w:tcBorders>
              <w:top w:val="single" w:sz="2" w:space="0" w:color="auto"/>
              <w:left w:val="single" w:sz="6" w:space="0" w:color="auto"/>
              <w:bottom w:val="single" w:sz="2" w:space="0" w:color="auto"/>
              <w:right w:val="single" w:sz="4" w:space="0" w:color="auto"/>
            </w:tcBorders>
          </w:tcPr>
          <w:p w14:paraId="13CEF963" w14:textId="77777777" w:rsidR="008D770F" w:rsidRPr="001459E3" w:rsidRDefault="008D770F" w:rsidP="00464DFC">
            <w:pPr>
              <w:tabs>
                <w:tab w:val="center" w:pos="981"/>
              </w:tabs>
              <w:spacing w:line="480" w:lineRule="atLeast"/>
              <w:ind w:rightChars="-36" w:right="-76"/>
              <w:rPr>
                <w:rFonts w:ascii="ＭＳ 明朝" w:hAnsi="ＭＳ 明朝"/>
                <w:color w:val="000000"/>
                <w:w w:val="90"/>
                <w:szCs w:val="22"/>
              </w:rPr>
            </w:pPr>
            <w:r w:rsidRPr="001459E3">
              <w:rPr>
                <w:rFonts w:ascii="ＭＳ 明朝" w:hAnsi="ＭＳ 明朝" w:hint="eastAsia"/>
                <w:color w:val="000000"/>
                <w:w w:val="90"/>
                <w:szCs w:val="22"/>
              </w:rPr>
              <w:t>72以上</w:t>
            </w:r>
            <w:r>
              <w:rPr>
                <w:rFonts w:ascii="ＭＳ 明朝" w:hAnsi="ＭＳ 明朝" w:hint="eastAsia"/>
                <w:color w:val="000000"/>
                <w:w w:val="90"/>
                <w:szCs w:val="22"/>
              </w:rPr>
              <w:t xml:space="preserve"> </w:t>
            </w:r>
            <w:r w:rsidRPr="001459E3">
              <w:rPr>
                <w:rFonts w:ascii="ＭＳ 明朝" w:hAnsi="ＭＳ 明朝" w:hint="eastAsia"/>
                <w:color w:val="000000"/>
                <w:w w:val="90"/>
                <w:szCs w:val="22"/>
              </w:rPr>
              <w:t>76未満</w:t>
            </w:r>
          </w:p>
        </w:tc>
        <w:tc>
          <w:tcPr>
            <w:tcW w:w="1144" w:type="dxa"/>
            <w:tcBorders>
              <w:top w:val="single" w:sz="2" w:space="0" w:color="auto"/>
              <w:left w:val="single" w:sz="4" w:space="0" w:color="auto"/>
              <w:bottom w:val="single" w:sz="2" w:space="0" w:color="auto"/>
              <w:right w:val="single" w:sz="4" w:space="0" w:color="auto"/>
            </w:tcBorders>
          </w:tcPr>
          <w:p w14:paraId="0641F959" w14:textId="77777777" w:rsidR="008D770F" w:rsidRPr="0021289E" w:rsidRDefault="008D770F"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r>
              <w:rPr>
                <w:rFonts w:ascii="ＭＳ 明朝" w:hAnsi="ＭＳ 明朝" w:hint="eastAsia"/>
                <w:color w:val="000000"/>
                <w:szCs w:val="22"/>
              </w:rPr>
              <w:t>3</w:t>
            </w:r>
          </w:p>
        </w:tc>
        <w:tc>
          <w:tcPr>
            <w:tcW w:w="1144" w:type="dxa"/>
            <w:tcBorders>
              <w:top w:val="single" w:sz="2" w:space="0" w:color="auto"/>
              <w:left w:val="single" w:sz="4" w:space="0" w:color="auto"/>
              <w:bottom w:val="single" w:sz="2" w:space="0" w:color="auto"/>
              <w:right w:val="single" w:sz="4" w:space="0" w:color="auto"/>
            </w:tcBorders>
          </w:tcPr>
          <w:p w14:paraId="2C078F85"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0.82</w:t>
            </w:r>
          </w:p>
        </w:tc>
        <w:tc>
          <w:tcPr>
            <w:tcW w:w="1145" w:type="dxa"/>
            <w:tcBorders>
              <w:top w:val="single" w:sz="2" w:space="0" w:color="auto"/>
              <w:left w:val="single" w:sz="4" w:space="0" w:color="auto"/>
              <w:bottom w:val="single" w:sz="2" w:space="0" w:color="auto"/>
            </w:tcBorders>
          </w:tcPr>
          <w:p w14:paraId="3919A008" w14:textId="77777777" w:rsidR="008D770F" w:rsidRPr="0021289E" w:rsidRDefault="008D770F" w:rsidP="00974FDA">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83</w:t>
            </w:r>
          </w:p>
        </w:tc>
        <w:tc>
          <w:tcPr>
            <w:tcW w:w="1144" w:type="dxa"/>
            <w:vMerge w:val="restart"/>
            <w:tcBorders>
              <w:top w:val="single" w:sz="2" w:space="0" w:color="auto"/>
            </w:tcBorders>
            <w:vAlign w:val="center"/>
          </w:tcPr>
          <w:p w14:paraId="271D2E05" w14:textId="77777777" w:rsidR="008D770F" w:rsidRPr="0021289E" w:rsidRDefault="008D770F" w:rsidP="00974FDA">
            <w:pPr>
              <w:spacing w:line="480" w:lineRule="atLeast"/>
              <w:jc w:val="center"/>
              <w:rPr>
                <w:rFonts w:ascii="ＭＳ 明朝" w:hAnsi="ＭＳ 明朝"/>
                <w:color w:val="000000"/>
                <w:szCs w:val="22"/>
              </w:rPr>
            </w:pPr>
            <w:r>
              <w:rPr>
                <w:rFonts w:ascii="ＭＳ 明朝" w:hAnsi="ＭＳ 明朝" w:hint="eastAsia"/>
                <w:color w:val="000000"/>
                <w:szCs w:val="22"/>
              </w:rPr>
              <w:t>0.83</w:t>
            </w:r>
          </w:p>
        </w:tc>
        <w:tc>
          <w:tcPr>
            <w:tcW w:w="1144" w:type="dxa"/>
            <w:vMerge w:val="restart"/>
            <w:tcBorders>
              <w:top w:val="single" w:sz="2" w:space="0" w:color="auto"/>
              <w:right w:val="single" w:sz="4" w:space="0" w:color="auto"/>
            </w:tcBorders>
            <w:vAlign w:val="center"/>
          </w:tcPr>
          <w:p w14:paraId="257B4ADD" w14:textId="77777777" w:rsidR="008D770F" w:rsidRPr="0021289E" w:rsidRDefault="008D770F"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r>
              <w:rPr>
                <w:rFonts w:ascii="ＭＳ 明朝" w:hAnsi="ＭＳ 明朝" w:hint="eastAsia"/>
                <w:color w:val="000000"/>
                <w:szCs w:val="22"/>
              </w:rPr>
              <w:t>6</w:t>
            </w:r>
          </w:p>
        </w:tc>
        <w:tc>
          <w:tcPr>
            <w:tcW w:w="1145" w:type="dxa"/>
            <w:vMerge/>
            <w:tcBorders>
              <w:left w:val="single" w:sz="4" w:space="0" w:color="auto"/>
              <w:right w:val="single" w:sz="6" w:space="0" w:color="auto"/>
            </w:tcBorders>
          </w:tcPr>
          <w:p w14:paraId="05F3B9FC" w14:textId="77777777" w:rsidR="008D770F" w:rsidRPr="0021289E" w:rsidRDefault="008D770F" w:rsidP="001459E3">
            <w:pPr>
              <w:spacing w:line="480" w:lineRule="atLeast"/>
              <w:jc w:val="center"/>
              <w:rPr>
                <w:rFonts w:ascii="ＭＳ 明朝" w:hAnsi="ＭＳ 明朝"/>
                <w:color w:val="000000"/>
                <w:szCs w:val="22"/>
              </w:rPr>
            </w:pPr>
          </w:p>
        </w:tc>
      </w:tr>
      <w:tr w:rsidR="008D770F" w:rsidRPr="0021289E" w14:paraId="632FA6B8" w14:textId="77777777" w:rsidTr="00F013D9">
        <w:trPr>
          <w:cantSplit/>
          <w:trHeight w:val="454"/>
        </w:trPr>
        <w:tc>
          <w:tcPr>
            <w:tcW w:w="1474" w:type="dxa"/>
            <w:tcBorders>
              <w:top w:val="single" w:sz="2" w:space="0" w:color="auto"/>
              <w:left w:val="single" w:sz="6" w:space="0" w:color="auto"/>
              <w:bottom w:val="single" w:sz="2" w:space="0" w:color="auto"/>
              <w:right w:val="single" w:sz="4" w:space="0" w:color="auto"/>
            </w:tcBorders>
          </w:tcPr>
          <w:p w14:paraId="1C34FCE8" w14:textId="77777777" w:rsidR="008D770F" w:rsidRPr="001459E3" w:rsidRDefault="008D770F" w:rsidP="00464DFC">
            <w:pPr>
              <w:tabs>
                <w:tab w:val="center" w:pos="981"/>
              </w:tabs>
              <w:spacing w:line="480" w:lineRule="atLeast"/>
              <w:ind w:rightChars="-36" w:right="-76"/>
              <w:rPr>
                <w:rFonts w:ascii="ＭＳ 明朝" w:hAnsi="ＭＳ 明朝"/>
                <w:color w:val="000000"/>
                <w:w w:val="90"/>
                <w:szCs w:val="22"/>
              </w:rPr>
            </w:pPr>
            <w:r w:rsidRPr="001459E3">
              <w:rPr>
                <w:rFonts w:ascii="ＭＳ 明朝" w:hAnsi="ＭＳ 明朝" w:hint="eastAsia"/>
                <w:color w:val="000000"/>
                <w:w w:val="90"/>
                <w:szCs w:val="22"/>
              </w:rPr>
              <w:t>76以上</w:t>
            </w:r>
            <w:r>
              <w:rPr>
                <w:rFonts w:ascii="ＭＳ 明朝" w:hAnsi="ＭＳ 明朝" w:hint="eastAsia"/>
                <w:color w:val="000000"/>
                <w:w w:val="90"/>
                <w:szCs w:val="22"/>
              </w:rPr>
              <w:t xml:space="preserve"> </w:t>
            </w:r>
            <w:r>
              <w:rPr>
                <w:rFonts w:ascii="ＭＳ 明朝" w:hAnsi="ＭＳ 明朝"/>
                <w:color w:val="000000"/>
                <w:w w:val="90"/>
                <w:szCs w:val="22"/>
              </w:rPr>
              <w:tab/>
            </w:r>
            <w:r w:rsidRPr="001459E3">
              <w:rPr>
                <w:rFonts w:ascii="ＭＳ 明朝" w:hAnsi="ＭＳ 明朝" w:hint="eastAsia"/>
                <w:color w:val="000000"/>
                <w:w w:val="90"/>
                <w:szCs w:val="22"/>
              </w:rPr>
              <w:t>80未満</w:t>
            </w:r>
          </w:p>
        </w:tc>
        <w:tc>
          <w:tcPr>
            <w:tcW w:w="1144" w:type="dxa"/>
            <w:tcBorders>
              <w:top w:val="single" w:sz="2" w:space="0" w:color="auto"/>
              <w:left w:val="single" w:sz="4" w:space="0" w:color="auto"/>
              <w:bottom w:val="single" w:sz="2" w:space="0" w:color="auto"/>
              <w:right w:val="single" w:sz="4" w:space="0" w:color="auto"/>
            </w:tcBorders>
          </w:tcPr>
          <w:p w14:paraId="37D7173D" w14:textId="77777777" w:rsidR="008D770F" w:rsidRPr="0021289E" w:rsidRDefault="008D770F"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r>
              <w:rPr>
                <w:rFonts w:ascii="ＭＳ 明朝" w:hAnsi="ＭＳ 明朝" w:hint="eastAsia"/>
                <w:color w:val="000000"/>
                <w:szCs w:val="22"/>
              </w:rPr>
              <w:t>2</w:t>
            </w:r>
          </w:p>
        </w:tc>
        <w:tc>
          <w:tcPr>
            <w:tcW w:w="1144" w:type="dxa"/>
            <w:tcBorders>
              <w:top w:val="single" w:sz="2" w:space="0" w:color="auto"/>
              <w:left w:val="single" w:sz="4" w:space="0" w:color="auto"/>
              <w:bottom w:val="single" w:sz="2" w:space="0" w:color="auto"/>
              <w:right w:val="single" w:sz="4" w:space="0" w:color="auto"/>
            </w:tcBorders>
          </w:tcPr>
          <w:p w14:paraId="51A35986"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0.81</w:t>
            </w:r>
          </w:p>
        </w:tc>
        <w:tc>
          <w:tcPr>
            <w:tcW w:w="1145" w:type="dxa"/>
            <w:tcBorders>
              <w:top w:val="single" w:sz="2" w:space="0" w:color="auto"/>
              <w:left w:val="single" w:sz="4" w:space="0" w:color="auto"/>
              <w:bottom w:val="single" w:sz="2" w:space="0" w:color="auto"/>
            </w:tcBorders>
          </w:tcPr>
          <w:p w14:paraId="02AE45C5" w14:textId="77777777" w:rsidR="008D770F" w:rsidRPr="0021289E" w:rsidRDefault="008D770F" w:rsidP="00974FDA">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82</w:t>
            </w:r>
          </w:p>
        </w:tc>
        <w:tc>
          <w:tcPr>
            <w:tcW w:w="1144" w:type="dxa"/>
            <w:vMerge/>
            <w:tcBorders>
              <w:bottom w:val="single" w:sz="2" w:space="0" w:color="auto"/>
            </w:tcBorders>
          </w:tcPr>
          <w:p w14:paraId="72B7531B" w14:textId="77777777" w:rsidR="008D770F" w:rsidRPr="0021289E" w:rsidRDefault="008D770F" w:rsidP="001459E3">
            <w:pPr>
              <w:spacing w:line="480" w:lineRule="atLeast"/>
              <w:jc w:val="center"/>
              <w:rPr>
                <w:rFonts w:ascii="ＭＳ 明朝" w:hAnsi="ＭＳ 明朝"/>
                <w:color w:val="000000"/>
                <w:szCs w:val="22"/>
              </w:rPr>
            </w:pPr>
          </w:p>
        </w:tc>
        <w:tc>
          <w:tcPr>
            <w:tcW w:w="1144" w:type="dxa"/>
            <w:vMerge/>
            <w:tcBorders>
              <w:bottom w:val="single" w:sz="2" w:space="0" w:color="auto"/>
              <w:right w:val="single" w:sz="4" w:space="0" w:color="auto"/>
            </w:tcBorders>
            <w:vAlign w:val="center"/>
          </w:tcPr>
          <w:p w14:paraId="7DFC2A05"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4DE4F249" w14:textId="77777777" w:rsidR="008D770F" w:rsidRPr="0021289E" w:rsidRDefault="008D770F" w:rsidP="001459E3">
            <w:pPr>
              <w:spacing w:line="480" w:lineRule="atLeast"/>
              <w:jc w:val="center"/>
              <w:rPr>
                <w:rFonts w:ascii="ＭＳ 明朝" w:hAnsi="ＭＳ 明朝"/>
                <w:color w:val="000000"/>
                <w:szCs w:val="22"/>
              </w:rPr>
            </w:pPr>
          </w:p>
        </w:tc>
      </w:tr>
      <w:tr w:rsidR="008D770F" w:rsidRPr="0021289E" w14:paraId="15297315" w14:textId="77777777" w:rsidTr="00974FDA">
        <w:trPr>
          <w:cantSplit/>
          <w:trHeight w:val="454"/>
        </w:trPr>
        <w:tc>
          <w:tcPr>
            <w:tcW w:w="1474" w:type="dxa"/>
            <w:tcBorders>
              <w:top w:val="single" w:sz="2" w:space="0" w:color="auto"/>
              <w:left w:val="single" w:sz="6" w:space="0" w:color="auto"/>
              <w:bottom w:val="single" w:sz="2" w:space="0" w:color="auto"/>
              <w:right w:val="single" w:sz="4" w:space="0" w:color="auto"/>
            </w:tcBorders>
          </w:tcPr>
          <w:p w14:paraId="361BD6A2" w14:textId="77777777" w:rsidR="008D770F" w:rsidRPr="001459E3" w:rsidRDefault="008D770F" w:rsidP="00464DFC">
            <w:pPr>
              <w:tabs>
                <w:tab w:val="center" w:pos="981"/>
              </w:tabs>
              <w:spacing w:line="480" w:lineRule="atLeast"/>
              <w:ind w:rightChars="-36" w:right="-76"/>
              <w:rPr>
                <w:rFonts w:ascii="ＭＳ 明朝" w:hAnsi="ＭＳ 明朝"/>
                <w:color w:val="000000"/>
                <w:w w:val="90"/>
                <w:szCs w:val="22"/>
              </w:rPr>
            </w:pPr>
            <w:r w:rsidRPr="001459E3">
              <w:rPr>
                <w:rFonts w:ascii="ＭＳ 明朝" w:hAnsi="ＭＳ 明朝" w:hint="eastAsia"/>
                <w:color w:val="000000"/>
                <w:w w:val="90"/>
                <w:szCs w:val="22"/>
              </w:rPr>
              <w:t>80以上</w:t>
            </w:r>
            <w:r>
              <w:rPr>
                <w:rFonts w:ascii="ＭＳ 明朝" w:hAnsi="ＭＳ 明朝"/>
                <w:color w:val="000000"/>
                <w:w w:val="90"/>
                <w:szCs w:val="22"/>
              </w:rPr>
              <w:tab/>
            </w:r>
            <w:r w:rsidRPr="001459E3">
              <w:rPr>
                <w:rFonts w:ascii="ＭＳ 明朝" w:hAnsi="ＭＳ 明朝" w:hint="eastAsia"/>
                <w:color w:val="000000"/>
                <w:w w:val="90"/>
                <w:szCs w:val="22"/>
              </w:rPr>
              <w:t>84未満</w:t>
            </w:r>
          </w:p>
        </w:tc>
        <w:tc>
          <w:tcPr>
            <w:tcW w:w="1144" w:type="dxa"/>
            <w:tcBorders>
              <w:top w:val="single" w:sz="2" w:space="0" w:color="auto"/>
              <w:left w:val="single" w:sz="4" w:space="0" w:color="auto"/>
              <w:bottom w:val="single" w:sz="2" w:space="0" w:color="auto"/>
              <w:right w:val="single" w:sz="4" w:space="0" w:color="auto"/>
            </w:tcBorders>
          </w:tcPr>
          <w:p w14:paraId="6505CD01" w14:textId="77777777" w:rsidR="008D770F" w:rsidRPr="0021289E" w:rsidRDefault="008D770F" w:rsidP="001459E3">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r>
              <w:rPr>
                <w:rFonts w:ascii="ＭＳ 明朝" w:hAnsi="ＭＳ 明朝" w:hint="eastAsia"/>
                <w:color w:val="000000"/>
                <w:szCs w:val="22"/>
              </w:rPr>
              <w:t>0</w:t>
            </w:r>
          </w:p>
        </w:tc>
        <w:tc>
          <w:tcPr>
            <w:tcW w:w="1144" w:type="dxa"/>
            <w:vMerge w:val="restart"/>
            <w:tcBorders>
              <w:top w:val="single" w:sz="2" w:space="0" w:color="auto"/>
              <w:left w:val="single" w:sz="4" w:space="0" w:color="auto"/>
              <w:right w:val="single" w:sz="4" w:space="0" w:color="auto"/>
            </w:tcBorders>
            <w:vAlign w:val="center"/>
          </w:tcPr>
          <w:p w14:paraId="2A969C7F" w14:textId="77777777" w:rsidR="008D770F" w:rsidRPr="0021289E" w:rsidRDefault="008D770F" w:rsidP="00974FDA">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145" w:type="dxa"/>
            <w:tcBorders>
              <w:top w:val="single" w:sz="2" w:space="0" w:color="auto"/>
              <w:left w:val="single" w:sz="4" w:space="0" w:color="auto"/>
              <w:bottom w:val="single" w:sz="2" w:space="0" w:color="auto"/>
            </w:tcBorders>
          </w:tcPr>
          <w:p w14:paraId="6EFE74A6" w14:textId="77777777" w:rsidR="008D770F" w:rsidRPr="0021289E" w:rsidRDefault="008D770F" w:rsidP="00974FDA">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81</w:t>
            </w:r>
          </w:p>
        </w:tc>
        <w:tc>
          <w:tcPr>
            <w:tcW w:w="1144" w:type="dxa"/>
            <w:vMerge w:val="restart"/>
            <w:tcBorders>
              <w:top w:val="single" w:sz="2" w:space="0" w:color="auto"/>
            </w:tcBorders>
            <w:vAlign w:val="center"/>
          </w:tcPr>
          <w:p w14:paraId="32CDED35" w14:textId="77777777" w:rsidR="008D770F" w:rsidRPr="0021289E" w:rsidRDefault="008D770F" w:rsidP="00974FDA">
            <w:pPr>
              <w:spacing w:line="480" w:lineRule="atLeast"/>
              <w:jc w:val="center"/>
              <w:rPr>
                <w:rFonts w:ascii="ＭＳ 明朝" w:hAnsi="ＭＳ 明朝"/>
                <w:color w:val="000000"/>
                <w:szCs w:val="22"/>
              </w:rPr>
            </w:pPr>
            <w:r>
              <w:rPr>
                <w:rFonts w:ascii="ＭＳ 明朝" w:hAnsi="ＭＳ 明朝" w:hint="eastAsia"/>
                <w:color w:val="000000"/>
                <w:szCs w:val="22"/>
              </w:rPr>
              <w:t>0.82</w:t>
            </w:r>
          </w:p>
        </w:tc>
        <w:tc>
          <w:tcPr>
            <w:tcW w:w="1144" w:type="dxa"/>
            <w:vMerge w:val="restart"/>
            <w:tcBorders>
              <w:top w:val="single" w:sz="2" w:space="0" w:color="auto"/>
              <w:right w:val="single" w:sz="4" w:space="0" w:color="auto"/>
            </w:tcBorders>
            <w:vAlign w:val="center"/>
          </w:tcPr>
          <w:p w14:paraId="2111C91F"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0.93</w:t>
            </w:r>
          </w:p>
        </w:tc>
        <w:tc>
          <w:tcPr>
            <w:tcW w:w="1145" w:type="dxa"/>
            <w:vMerge/>
            <w:tcBorders>
              <w:left w:val="single" w:sz="4" w:space="0" w:color="auto"/>
              <w:right w:val="single" w:sz="6" w:space="0" w:color="auto"/>
            </w:tcBorders>
          </w:tcPr>
          <w:p w14:paraId="425D6CF3" w14:textId="77777777" w:rsidR="008D770F" w:rsidRPr="0021289E" w:rsidRDefault="008D770F" w:rsidP="001459E3">
            <w:pPr>
              <w:spacing w:line="480" w:lineRule="atLeast"/>
              <w:jc w:val="center"/>
              <w:rPr>
                <w:rFonts w:ascii="ＭＳ 明朝" w:hAnsi="ＭＳ 明朝"/>
                <w:color w:val="000000"/>
                <w:szCs w:val="22"/>
              </w:rPr>
            </w:pPr>
          </w:p>
        </w:tc>
      </w:tr>
      <w:tr w:rsidR="008D770F" w:rsidRPr="0021289E" w14:paraId="1BCCC3AD" w14:textId="77777777" w:rsidTr="00F013D9">
        <w:trPr>
          <w:cantSplit/>
          <w:trHeight w:val="454"/>
        </w:trPr>
        <w:tc>
          <w:tcPr>
            <w:tcW w:w="1474" w:type="dxa"/>
            <w:tcBorders>
              <w:top w:val="single" w:sz="2" w:space="0" w:color="auto"/>
              <w:left w:val="single" w:sz="6" w:space="0" w:color="auto"/>
              <w:bottom w:val="single" w:sz="2" w:space="0" w:color="auto"/>
              <w:right w:val="single" w:sz="4" w:space="0" w:color="auto"/>
            </w:tcBorders>
          </w:tcPr>
          <w:p w14:paraId="7230A712" w14:textId="77777777" w:rsidR="008D770F" w:rsidRPr="001459E3" w:rsidRDefault="008D770F" w:rsidP="00464DFC">
            <w:pPr>
              <w:tabs>
                <w:tab w:val="center" w:pos="981"/>
              </w:tabs>
              <w:spacing w:line="480" w:lineRule="atLeast"/>
              <w:ind w:rightChars="-36" w:right="-76"/>
              <w:rPr>
                <w:rFonts w:ascii="ＭＳ 明朝" w:hAnsi="ＭＳ 明朝"/>
                <w:color w:val="000000"/>
                <w:w w:val="90"/>
                <w:szCs w:val="22"/>
              </w:rPr>
            </w:pPr>
            <w:r w:rsidRPr="001459E3">
              <w:rPr>
                <w:rFonts w:ascii="ＭＳ 明朝" w:hAnsi="ＭＳ 明朝" w:hint="eastAsia"/>
                <w:color w:val="000000"/>
                <w:w w:val="90"/>
                <w:szCs w:val="22"/>
              </w:rPr>
              <w:t>84以上</w:t>
            </w:r>
            <w:r>
              <w:rPr>
                <w:rFonts w:ascii="ＭＳ 明朝" w:hAnsi="ＭＳ 明朝"/>
                <w:color w:val="000000"/>
                <w:w w:val="90"/>
                <w:szCs w:val="22"/>
              </w:rPr>
              <w:tab/>
            </w:r>
            <w:r w:rsidRPr="001459E3">
              <w:rPr>
                <w:rFonts w:ascii="ＭＳ 明朝" w:hAnsi="ＭＳ 明朝" w:hint="eastAsia"/>
                <w:color w:val="000000"/>
                <w:w w:val="90"/>
                <w:szCs w:val="22"/>
              </w:rPr>
              <w:t>88未満</w:t>
            </w:r>
          </w:p>
        </w:tc>
        <w:tc>
          <w:tcPr>
            <w:tcW w:w="1144" w:type="dxa"/>
            <w:tcBorders>
              <w:top w:val="single" w:sz="2" w:space="0" w:color="auto"/>
              <w:left w:val="single" w:sz="4" w:space="0" w:color="auto"/>
              <w:bottom w:val="single" w:sz="2" w:space="0" w:color="auto"/>
              <w:right w:val="single" w:sz="4" w:space="0" w:color="auto"/>
            </w:tcBorders>
          </w:tcPr>
          <w:p w14:paraId="4F865174"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0.88</w:t>
            </w:r>
          </w:p>
        </w:tc>
        <w:tc>
          <w:tcPr>
            <w:tcW w:w="1144" w:type="dxa"/>
            <w:vMerge/>
            <w:tcBorders>
              <w:left w:val="single" w:sz="4" w:space="0" w:color="auto"/>
              <w:right w:val="single" w:sz="4" w:space="0" w:color="auto"/>
            </w:tcBorders>
          </w:tcPr>
          <w:p w14:paraId="6EEFA8FA"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val="restart"/>
            <w:tcBorders>
              <w:top w:val="single" w:sz="2" w:space="0" w:color="auto"/>
              <w:left w:val="single" w:sz="4" w:space="0" w:color="auto"/>
            </w:tcBorders>
            <w:vAlign w:val="center"/>
          </w:tcPr>
          <w:p w14:paraId="7B3276DA" w14:textId="77777777" w:rsidR="008D770F" w:rsidRPr="0021289E" w:rsidRDefault="008D770F" w:rsidP="00974FDA">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144" w:type="dxa"/>
            <w:vMerge/>
            <w:tcBorders>
              <w:bottom w:val="single" w:sz="2" w:space="0" w:color="auto"/>
            </w:tcBorders>
          </w:tcPr>
          <w:p w14:paraId="5A068919" w14:textId="77777777" w:rsidR="008D770F" w:rsidRPr="0021289E" w:rsidRDefault="008D770F" w:rsidP="001459E3">
            <w:pPr>
              <w:spacing w:line="480" w:lineRule="atLeast"/>
              <w:jc w:val="center"/>
              <w:rPr>
                <w:rFonts w:ascii="ＭＳ 明朝" w:hAnsi="ＭＳ 明朝"/>
                <w:color w:val="000000"/>
                <w:szCs w:val="22"/>
              </w:rPr>
            </w:pPr>
          </w:p>
        </w:tc>
        <w:tc>
          <w:tcPr>
            <w:tcW w:w="1144" w:type="dxa"/>
            <w:vMerge/>
            <w:tcBorders>
              <w:bottom w:val="single" w:sz="2" w:space="0" w:color="auto"/>
              <w:right w:val="single" w:sz="4" w:space="0" w:color="auto"/>
            </w:tcBorders>
            <w:vAlign w:val="center"/>
          </w:tcPr>
          <w:p w14:paraId="47C66052"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2069F445" w14:textId="77777777" w:rsidR="008D770F" w:rsidRPr="0021289E" w:rsidRDefault="008D770F" w:rsidP="001459E3">
            <w:pPr>
              <w:spacing w:line="480" w:lineRule="atLeast"/>
              <w:jc w:val="center"/>
              <w:rPr>
                <w:rFonts w:ascii="ＭＳ 明朝" w:hAnsi="ＭＳ 明朝"/>
                <w:color w:val="000000"/>
                <w:szCs w:val="22"/>
              </w:rPr>
            </w:pPr>
          </w:p>
        </w:tc>
      </w:tr>
      <w:tr w:rsidR="008D770F" w:rsidRPr="0021289E" w14:paraId="76B1F4D4" w14:textId="77777777" w:rsidTr="00974FDA">
        <w:trPr>
          <w:cantSplit/>
          <w:trHeight w:val="454"/>
        </w:trPr>
        <w:tc>
          <w:tcPr>
            <w:tcW w:w="1474" w:type="dxa"/>
            <w:tcBorders>
              <w:top w:val="single" w:sz="2" w:space="0" w:color="auto"/>
              <w:left w:val="single" w:sz="6" w:space="0" w:color="auto"/>
              <w:bottom w:val="single" w:sz="2" w:space="0" w:color="auto"/>
              <w:right w:val="single" w:sz="4" w:space="0" w:color="auto"/>
            </w:tcBorders>
          </w:tcPr>
          <w:p w14:paraId="197B77B3" w14:textId="77777777" w:rsidR="008D770F" w:rsidRPr="001459E3" w:rsidRDefault="008D770F" w:rsidP="00464DFC">
            <w:pPr>
              <w:tabs>
                <w:tab w:val="center" w:pos="981"/>
              </w:tabs>
              <w:spacing w:line="480" w:lineRule="atLeast"/>
              <w:ind w:rightChars="-36" w:right="-76"/>
              <w:rPr>
                <w:rFonts w:ascii="ＭＳ 明朝" w:hAnsi="ＭＳ 明朝"/>
                <w:color w:val="000000"/>
                <w:w w:val="90"/>
                <w:szCs w:val="22"/>
              </w:rPr>
            </w:pPr>
            <w:r w:rsidRPr="001459E3">
              <w:rPr>
                <w:rFonts w:ascii="ＭＳ 明朝" w:hAnsi="ＭＳ 明朝" w:hint="eastAsia"/>
                <w:color w:val="000000"/>
                <w:w w:val="90"/>
                <w:szCs w:val="22"/>
              </w:rPr>
              <w:t>88以上</w:t>
            </w:r>
            <w:r>
              <w:rPr>
                <w:rFonts w:ascii="ＭＳ 明朝" w:hAnsi="ＭＳ 明朝"/>
                <w:color w:val="000000"/>
                <w:w w:val="90"/>
                <w:szCs w:val="22"/>
              </w:rPr>
              <w:tab/>
            </w:r>
            <w:r w:rsidRPr="001459E3">
              <w:rPr>
                <w:rFonts w:ascii="ＭＳ 明朝" w:hAnsi="ＭＳ 明朝" w:hint="eastAsia"/>
                <w:color w:val="000000"/>
                <w:w w:val="90"/>
                <w:szCs w:val="22"/>
              </w:rPr>
              <w:t>92未満</w:t>
            </w:r>
          </w:p>
        </w:tc>
        <w:tc>
          <w:tcPr>
            <w:tcW w:w="1144" w:type="dxa"/>
            <w:tcBorders>
              <w:top w:val="single" w:sz="2" w:space="0" w:color="auto"/>
              <w:left w:val="single" w:sz="4" w:space="0" w:color="auto"/>
              <w:bottom w:val="single" w:sz="2" w:space="0" w:color="auto"/>
              <w:right w:val="single" w:sz="4" w:space="0" w:color="auto"/>
            </w:tcBorders>
          </w:tcPr>
          <w:p w14:paraId="30ABDC2E"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0.86</w:t>
            </w:r>
          </w:p>
        </w:tc>
        <w:tc>
          <w:tcPr>
            <w:tcW w:w="1144" w:type="dxa"/>
            <w:vMerge/>
            <w:tcBorders>
              <w:left w:val="single" w:sz="4" w:space="0" w:color="auto"/>
              <w:right w:val="single" w:sz="4" w:space="0" w:color="auto"/>
            </w:tcBorders>
          </w:tcPr>
          <w:p w14:paraId="4C2A957F"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tcBorders>
              <w:left w:val="single" w:sz="4" w:space="0" w:color="auto"/>
            </w:tcBorders>
          </w:tcPr>
          <w:p w14:paraId="18B5F93D" w14:textId="77777777" w:rsidR="008D770F" w:rsidRPr="0021289E" w:rsidRDefault="008D770F" w:rsidP="001459E3">
            <w:pPr>
              <w:spacing w:line="480" w:lineRule="atLeast"/>
              <w:jc w:val="center"/>
              <w:rPr>
                <w:rFonts w:ascii="ＭＳ 明朝" w:hAnsi="ＭＳ 明朝"/>
                <w:color w:val="000000"/>
                <w:szCs w:val="22"/>
              </w:rPr>
            </w:pPr>
          </w:p>
        </w:tc>
        <w:tc>
          <w:tcPr>
            <w:tcW w:w="1144" w:type="dxa"/>
            <w:vMerge w:val="restart"/>
            <w:tcBorders>
              <w:top w:val="single" w:sz="2" w:space="0" w:color="auto"/>
            </w:tcBorders>
            <w:vAlign w:val="center"/>
          </w:tcPr>
          <w:p w14:paraId="1827534F" w14:textId="77777777" w:rsidR="008D770F" w:rsidRPr="0021289E" w:rsidRDefault="008D770F" w:rsidP="00974FDA">
            <w:pPr>
              <w:spacing w:line="480" w:lineRule="atLeast"/>
              <w:jc w:val="center"/>
              <w:rPr>
                <w:rFonts w:ascii="ＭＳ 明朝" w:hAnsi="ＭＳ 明朝"/>
                <w:color w:val="000000"/>
                <w:szCs w:val="22"/>
              </w:rPr>
            </w:pPr>
            <w:r>
              <w:rPr>
                <w:rFonts w:ascii="ＭＳ 明朝" w:hAnsi="ＭＳ 明朝" w:hint="eastAsia"/>
                <w:color w:val="000000"/>
                <w:szCs w:val="22"/>
              </w:rPr>
              <w:t>0.81</w:t>
            </w:r>
          </w:p>
        </w:tc>
        <w:tc>
          <w:tcPr>
            <w:tcW w:w="1144" w:type="dxa"/>
            <w:vMerge w:val="restart"/>
            <w:tcBorders>
              <w:top w:val="single" w:sz="2" w:space="0" w:color="auto"/>
              <w:right w:val="single" w:sz="4" w:space="0" w:color="auto"/>
            </w:tcBorders>
            <w:vAlign w:val="center"/>
          </w:tcPr>
          <w:p w14:paraId="37B3AF61"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145" w:type="dxa"/>
            <w:vMerge/>
            <w:tcBorders>
              <w:left w:val="single" w:sz="4" w:space="0" w:color="auto"/>
              <w:right w:val="single" w:sz="6" w:space="0" w:color="auto"/>
            </w:tcBorders>
          </w:tcPr>
          <w:p w14:paraId="035BE021" w14:textId="77777777" w:rsidR="008D770F" w:rsidRPr="0021289E" w:rsidRDefault="008D770F" w:rsidP="001459E3">
            <w:pPr>
              <w:spacing w:line="480" w:lineRule="atLeast"/>
              <w:jc w:val="center"/>
              <w:rPr>
                <w:rFonts w:ascii="ＭＳ 明朝" w:hAnsi="ＭＳ 明朝"/>
                <w:color w:val="000000"/>
                <w:szCs w:val="22"/>
              </w:rPr>
            </w:pPr>
          </w:p>
        </w:tc>
      </w:tr>
      <w:tr w:rsidR="008D770F" w:rsidRPr="0021289E" w14:paraId="68FF0F3D" w14:textId="77777777" w:rsidTr="00F013D9">
        <w:trPr>
          <w:cantSplit/>
          <w:trHeight w:val="454"/>
        </w:trPr>
        <w:tc>
          <w:tcPr>
            <w:tcW w:w="1474" w:type="dxa"/>
            <w:tcBorders>
              <w:top w:val="single" w:sz="2" w:space="0" w:color="auto"/>
              <w:left w:val="single" w:sz="6" w:space="0" w:color="auto"/>
              <w:bottom w:val="single" w:sz="2" w:space="0" w:color="auto"/>
              <w:right w:val="single" w:sz="4" w:space="0" w:color="auto"/>
            </w:tcBorders>
          </w:tcPr>
          <w:p w14:paraId="240A549D" w14:textId="77777777" w:rsidR="008D770F" w:rsidRPr="001459E3" w:rsidRDefault="008D770F" w:rsidP="00464DFC">
            <w:pPr>
              <w:tabs>
                <w:tab w:val="center" w:pos="981"/>
              </w:tabs>
              <w:spacing w:line="480" w:lineRule="atLeast"/>
              <w:ind w:rightChars="-36" w:right="-76"/>
              <w:rPr>
                <w:rFonts w:ascii="ＭＳ 明朝" w:hAnsi="ＭＳ 明朝"/>
                <w:color w:val="000000"/>
                <w:w w:val="90"/>
                <w:szCs w:val="22"/>
              </w:rPr>
            </w:pPr>
            <w:r w:rsidRPr="001459E3">
              <w:rPr>
                <w:rFonts w:ascii="ＭＳ 明朝" w:hAnsi="ＭＳ 明朝" w:hint="eastAsia"/>
                <w:color w:val="000000"/>
                <w:w w:val="90"/>
                <w:szCs w:val="22"/>
              </w:rPr>
              <w:t>92以上</w:t>
            </w:r>
            <w:r>
              <w:rPr>
                <w:rFonts w:ascii="ＭＳ 明朝" w:hAnsi="ＭＳ 明朝"/>
                <w:color w:val="000000"/>
                <w:w w:val="90"/>
                <w:szCs w:val="22"/>
              </w:rPr>
              <w:tab/>
            </w:r>
            <w:r w:rsidRPr="001459E3">
              <w:rPr>
                <w:rFonts w:ascii="ＭＳ 明朝" w:hAnsi="ＭＳ 明朝" w:hint="eastAsia"/>
                <w:color w:val="000000"/>
                <w:w w:val="90"/>
                <w:szCs w:val="22"/>
              </w:rPr>
              <w:t>96未満</w:t>
            </w:r>
          </w:p>
        </w:tc>
        <w:tc>
          <w:tcPr>
            <w:tcW w:w="1144" w:type="dxa"/>
            <w:tcBorders>
              <w:top w:val="single" w:sz="2" w:space="0" w:color="auto"/>
              <w:left w:val="single" w:sz="4" w:space="0" w:color="auto"/>
              <w:bottom w:val="single" w:sz="2" w:space="0" w:color="auto"/>
              <w:right w:val="single" w:sz="4" w:space="0" w:color="auto"/>
            </w:tcBorders>
          </w:tcPr>
          <w:p w14:paraId="3B5CDE95"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0.84</w:t>
            </w:r>
          </w:p>
        </w:tc>
        <w:tc>
          <w:tcPr>
            <w:tcW w:w="1144" w:type="dxa"/>
            <w:vMerge/>
            <w:tcBorders>
              <w:left w:val="single" w:sz="4" w:space="0" w:color="auto"/>
              <w:right w:val="single" w:sz="4" w:space="0" w:color="auto"/>
            </w:tcBorders>
          </w:tcPr>
          <w:p w14:paraId="74D3C1E8"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tcBorders>
              <w:left w:val="single" w:sz="4" w:space="0" w:color="auto"/>
            </w:tcBorders>
          </w:tcPr>
          <w:p w14:paraId="7AC2E1EE" w14:textId="77777777" w:rsidR="008D770F" w:rsidRPr="0021289E" w:rsidRDefault="008D770F" w:rsidP="001459E3">
            <w:pPr>
              <w:spacing w:line="480" w:lineRule="atLeast"/>
              <w:jc w:val="center"/>
              <w:rPr>
                <w:rFonts w:ascii="ＭＳ 明朝" w:hAnsi="ＭＳ 明朝"/>
                <w:color w:val="000000"/>
                <w:szCs w:val="22"/>
              </w:rPr>
            </w:pPr>
          </w:p>
        </w:tc>
        <w:tc>
          <w:tcPr>
            <w:tcW w:w="1144" w:type="dxa"/>
            <w:vMerge/>
          </w:tcPr>
          <w:p w14:paraId="21626305" w14:textId="77777777" w:rsidR="008D770F" w:rsidRPr="0021289E" w:rsidRDefault="008D770F" w:rsidP="001459E3">
            <w:pPr>
              <w:spacing w:line="480" w:lineRule="atLeast"/>
              <w:jc w:val="center"/>
              <w:rPr>
                <w:rFonts w:ascii="ＭＳ 明朝" w:hAnsi="ＭＳ 明朝"/>
                <w:color w:val="000000"/>
                <w:szCs w:val="22"/>
              </w:rPr>
            </w:pPr>
          </w:p>
        </w:tc>
        <w:tc>
          <w:tcPr>
            <w:tcW w:w="1144" w:type="dxa"/>
            <w:vMerge/>
            <w:tcBorders>
              <w:right w:val="single" w:sz="4" w:space="0" w:color="auto"/>
            </w:tcBorders>
          </w:tcPr>
          <w:p w14:paraId="567D7E86"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276BAE00" w14:textId="77777777" w:rsidR="008D770F" w:rsidRPr="0021289E" w:rsidRDefault="008D770F" w:rsidP="001459E3">
            <w:pPr>
              <w:spacing w:line="480" w:lineRule="atLeast"/>
              <w:jc w:val="center"/>
              <w:rPr>
                <w:rFonts w:ascii="ＭＳ 明朝" w:hAnsi="ＭＳ 明朝"/>
                <w:color w:val="000000"/>
                <w:szCs w:val="22"/>
              </w:rPr>
            </w:pPr>
          </w:p>
        </w:tc>
      </w:tr>
      <w:tr w:rsidR="008D770F" w:rsidRPr="0021289E" w14:paraId="73ABD420" w14:textId="77777777" w:rsidTr="00F013D9">
        <w:trPr>
          <w:cantSplit/>
          <w:trHeight w:val="454"/>
        </w:trPr>
        <w:tc>
          <w:tcPr>
            <w:tcW w:w="1474" w:type="dxa"/>
            <w:tcBorders>
              <w:top w:val="single" w:sz="2" w:space="0" w:color="auto"/>
              <w:left w:val="single" w:sz="6" w:space="0" w:color="auto"/>
              <w:bottom w:val="single" w:sz="2" w:space="0" w:color="auto"/>
              <w:right w:val="single" w:sz="4" w:space="0" w:color="auto"/>
            </w:tcBorders>
          </w:tcPr>
          <w:p w14:paraId="1BF87DD0" w14:textId="77777777" w:rsidR="008D770F" w:rsidRPr="00464DFC" w:rsidRDefault="008D770F" w:rsidP="00464DFC">
            <w:pPr>
              <w:tabs>
                <w:tab w:val="center" w:pos="981"/>
              </w:tabs>
              <w:spacing w:line="480" w:lineRule="atLeast"/>
              <w:ind w:rightChars="-36" w:right="-76"/>
              <w:rPr>
                <w:rFonts w:ascii="ＭＳ 明朝" w:hAnsi="ＭＳ 明朝"/>
                <w:color w:val="000000"/>
                <w:w w:val="90"/>
                <w:szCs w:val="22"/>
              </w:rPr>
            </w:pPr>
            <w:r w:rsidRPr="00464DFC">
              <w:rPr>
                <w:rFonts w:ascii="ＭＳ 明朝" w:hAnsi="ＭＳ 明朝" w:hint="eastAsia"/>
                <w:color w:val="000000"/>
                <w:w w:val="90"/>
                <w:kern w:val="0"/>
                <w:szCs w:val="22"/>
              </w:rPr>
              <w:t>96以上100</w:t>
            </w:r>
            <w:r w:rsidRPr="00464DFC">
              <w:rPr>
                <w:rFonts w:ascii="ＭＳ 明朝" w:hAnsi="ＭＳ 明朝" w:hint="eastAsia"/>
                <w:color w:val="000000"/>
                <w:w w:val="90"/>
                <w:szCs w:val="22"/>
              </w:rPr>
              <w:t>未満</w:t>
            </w:r>
          </w:p>
        </w:tc>
        <w:tc>
          <w:tcPr>
            <w:tcW w:w="1144" w:type="dxa"/>
            <w:tcBorders>
              <w:top w:val="single" w:sz="2" w:space="0" w:color="auto"/>
              <w:left w:val="single" w:sz="4" w:space="0" w:color="auto"/>
              <w:bottom w:val="single" w:sz="2" w:space="0" w:color="auto"/>
              <w:right w:val="single" w:sz="4" w:space="0" w:color="auto"/>
            </w:tcBorders>
          </w:tcPr>
          <w:p w14:paraId="26FF688F"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0.82</w:t>
            </w:r>
          </w:p>
        </w:tc>
        <w:tc>
          <w:tcPr>
            <w:tcW w:w="1144" w:type="dxa"/>
            <w:vMerge/>
            <w:tcBorders>
              <w:left w:val="single" w:sz="4" w:space="0" w:color="auto"/>
              <w:right w:val="single" w:sz="4" w:space="0" w:color="auto"/>
            </w:tcBorders>
          </w:tcPr>
          <w:p w14:paraId="2F5B012E"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tcBorders>
              <w:left w:val="single" w:sz="4" w:space="0" w:color="auto"/>
            </w:tcBorders>
          </w:tcPr>
          <w:p w14:paraId="51490346" w14:textId="77777777" w:rsidR="008D770F" w:rsidRPr="0021289E" w:rsidRDefault="008D770F" w:rsidP="001459E3">
            <w:pPr>
              <w:spacing w:line="480" w:lineRule="atLeast"/>
              <w:jc w:val="center"/>
              <w:rPr>
                <w:rFonts w:ascii="ＭＳ 明朝" w:hAnsi="ＭＳ 明朝"/>
                <w:color w:val="000000"/>
                <w:szCs w:val="22"/>
              </w:rPr>
            </w:pPr>
          </w:p>
        </w:tc>
        <w:tc>
          <w:tcPr>
            <w:tcW w:w="1144" w:type="dxa"/>
            <w:vMerge/>
            <w:tcBorders>
              <w:bottom w:val="single" w:sz="2" w:space="0" w:color="auto"/>
            </w:tcBorders>
          </w:tcPr>
          <w:p w14:paraId="790F6BCB" w14:textId="77777777" w:rsidR="008D770F" w:rsidRPr="0021289E" w:rsidRDefault="008D770F" w:rsidP="001459E3">
            <w:pPr>
              <w:spacing w:line="480" w:lineRule="atLeast"/>
              <w:jc w:val="center"/>
              <w:rPr>
                <w:rFonts w:ascii="ＭＳ 明朝" w:hAnsi="ＭＳ 明朝"/>
                <w:color w:val="000000"/>
                <w:szCs w:val="22"/>
              </w:rPr>
            </w:pPr>
          </w:p>
        </w:tc>
        <w:tc>
          <w:tcPr>
            <w:tcW w:w="1144" w:type="dxa"/>
            <w:vMerge/>
            <w:tcBorders>
              <w:right w:val="single" w:sz="4" w:space="0" w:color="auto"/>
            </w:tcBorders>
          </w:tcPr>
          <w:p w14:paraId="5FA74301"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tcBorders>
              <w:left w:val="single" w:sz="4" w:space="0" w:color="auto"/>
              <w:right w:val="single" w:sz="6" w:space="0" w:color="auto"/>
            </w:tcBorders>
          </w:tcPr>
          <w:p w14:paraId="2EC26BBC" w14:textId="77777777" w:rsidR="008D770F" w:rsidRPr="0021289E" w:rsidRDefault="008D770F" w:rsidP="001459E3">
            <w:pPr>
              <w:spacing w:line="480" w:lineRule="atLeast"/>
              <w:jc w:val="center"/>
              <w:rPr>
                <w:rFonts w:ascii="ＭＳ 明朝" w:hAnsi="ＭＳ 明朝"/>
                <w:color w:val="000000"/>
                <w:szCs w:val="22"/>
              </w:rPr>
            </w:pPr>
          </w:p>
        </w:tc>
      </w:tr>
      <w:tr w:rsidR="008D770F" w:rsidRPr="0021289E" w14:paraId="0DE9626D" w14:textId="77777777" w:rsidTr="00F013D9">
        <w:trPr>
          <w:cantSplit/>
          <w:trHeight w:val="454"/>
        </w:trPr>
        <w:tc>
          <w:tcPr>
            <w:tcW w:w="1474" w:type="dxa"/>
            <w:tcBorders>
              <w:top w:val="single" w:sz="2" w:space="0" w:color="auto"/>
              <w:left w:val="single" w:sz="6" w:space="0" w:color="auto"/>
              <w:bottom w:val="single" w:sz="6" w:space="0" w:color="auto"/>
              <w:right w:val="single" w:sz="4" w:space="0" w:color="auto"/>
            </w:tcBorders>
          </w:tcPr>
          <w:p w14:paraId="21F5BEBF" w14:textId="77777777" w:rsidR="008D770F" w:rsidRPr="001459E3" w:rsidRDefault="008D770F" w:rsidP="001459E3">
            <w:pPr>
              <w:spacing w:line="480" w:lineRule="atLeast"/>
              <w:rPr>
                <w:rFonts w:ascii="ＭＳ 明朝" w:hAnsi="ＭＳ 明朝"/>
                <w:color w:val="000000"/>
                <w:w w:val="90"/>
                <w:szCs w:val="22"/>
              </w:rPr>
            </w:pPr>
            <w:r w:rsidRPr="001459E3">
              <w:rPr>
                <w:rFonts w:ascii="ＭＳ 明朝" w:hAnsi="ＭＳ 明朝" w:hint="eastAsia"/>
                <w:color w:val="000000"/>
                <w:w w:val="90"/>
                <w:szCs w:val="22"/>
              </w:rPr>
              <w:t>100以上</w:t>
            </w:r>
          </w:p>
        </w:tc>
        <w:tc>
          <w:tcPr>
            <w:tcW w:w="1144" w:type="dxa"/>
            <w:tcBorders>
              <w:top w:val="single" w:sz="2" w:space="0" w:color="auto"/>
              <w:left w:val="single" w:sz="4" w:space="0" w:color="auto"/>
              <w:bottom w:val="single" w:sz="6" w:space="0" w:color="auto"/>
              <w:right w:val="single" w:sz="4" w:space="0" w:color="auto"/>
            </w:tcBorders>
          </w:tcPr>
          <w:p w14:paraId="6BA3673F"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144" w:type="dxa"/>
            <w:vMerge/>
            <w:tcBorders>
              <w:left w:val="single" w:sz="4" w:space="0" w:color="auto"/>
              <w:bottom w:val="single" w:sz="6" w:space="0" w:color="auto"/>
              <w:right w:val="single" w:sz="4" w:space="0" w:color="auto"/>
            </w:tcBorders>
          </w:tcPr>
          <w:p w14:paraId="76BCCF20"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tcBorders>
              <w:left w:val="single" w:sz="4" w:space="0" w:color="auto"/>
              <w:bottom w:val="single" w:sz="6" w:space="0" w:color="auto"/>
            </w:tcBorders>
          </w:tcPr>
          <w:p w14:paraId="4462E68D" w14:textId="77777777" w:rsidR="008D770F" w:rsidRPr="0021289E" w:rsidRDefault="008D770F" w:rsidP="001459E3">
            <w:pPr>
              <w:spacing w:line="480" w:lineRule="atLeast"/>
              <w:jc w:val="center"/>
              <w:rPr>
                <w:rFonts w:ascii="ＭＳ 明朝" w:hAnsi="ＭＳ 明朝"/>
                <w:color w:val="000000"/>
                <w:szCs w:val="22"/>
              </w:rPr>
            </w:pPr>
          </w:p>
        </w:tc>
        <w:tc>
          <w:tcPr>
            <w:tcW w:w="1144" w:type="dxa"/>
            <w:tcBorders>
              <w:top w:val="single" w:sz="2" w:space="0" w:color="auto"/>
              <w:bottom w:val="single" w:sz="6" w:space="0" w:color="auto"/>
            </w:tcBorders>
          </w:tcPr>
          <w:p w14:paraId="213386AB" w14:textId="77777777" w:rsidR="008D770F" w:rsidRPr="0021289E" w:rsidRDefault="008D770F" w:rsidP="001459E3">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144" w:type="dxa"/>
            <w:vMerge/>
            <w:tcBorders>
              <w:bottom w:val="single" w:sz="6" w:space="0" w:color="auto"/>
              <w:right w:val="single" w:sz="4" w:space="0" w:color="auto"/>
            </w:tcBorders>
          </w:tcPr>
          <w:p w14:paraId="50C2009F" w14:textId="77777777" w:rsidR="008D770F" w:rsidRPr="0021289E" w:rsidRDefault="008D770F" w:rsidP="001459E3">
            <w:pPr>
              <w:spacing w:line="480" w:lineRule="atLeast"/>
              <w:jc w:val="center"/>
              <w:rPr>
                <w:rFonts w:ascii="ＭＳ 明朝" w:hAnsi="ＭＳ 明朝"/>
                <w:color w:val="000000"/>
                <w:szCs w:val="22"/>
              </w:rPr>
            </w:pPr>
          </w:p>
        </w:tc>
        <w:tc>
          <w:tcPr>
            <w:tcW w:w="1145" w:type="dxa"/>
            <w:vMerge/>
            <w:tcBorders>
              <w:left w:val="single" w:sz="4" w:space="0" w:color="auto"/>
              <w:bottom w:val="single" w:sz="6" w:space="0" w:color="auto"/>
              <w:right w:val="single" w:sz="6" w:space="0" w:color="auto"/>
            </w:tcBorders>
          </w:tcPr>
          <w:p w14:paraId="3D9EBDF0" w14:textId="77777777" w:rsidR="008D770F" w:rsidRPr="0021289E" w:rsidRDefault="008D770F" w:rsidP="001459E3">
            <w:pPr>
              <w:spacing w:line="480" w:lineRule="atLeast"/>
              <w:jc w:val="center"/>
              <w:rPr>
                <w:rFonts w:ascii="ＭＳ 明朝" w:hAnsi="ＭＳ 明朝"/>
                <w:color w:val="000000"/>
                <w:szCs w:val="22"/>
              </w:rPr>
            </w:pPr>
          </w:p>
        </w:tc>
      </w:tr>
    </w:tbl>
    <w:p w14:paraId="4D71B8F4" w14:textId="77777777" w:rsidR="008D770F" w:rsidRDefault="008D770F" w:rsidP="006751E0">
      <w:pPr>
        <w:spacing w:line="480" w:lineRule="atLeast"/>
        <w:rPr>
          <w:rFonts w:ascii="ＭＳ 明朝" w:hAnsi="ＭＳ 明朝"/>
          <w:color w:val="000000"/>
          <w:sz w:val="22"/>
          <w:szCs w:val="22"/>
        </w:rPr>
      </w:pPr>
    </w:p>
    <w:p w14:paraId="1ED13BD0" w14:textId="77777777" w:rsidR="00BB293E" w:rsidRPr="00DE45BF" w:rsidRDefault="008D770F" w:rsidP="00943553">
      <w:pPr>
        <w:spacing w:afterLines="50" w:after="180"/>
        <w:ind w:leftChars="153" w:left="321"/>
        <w:rPr>
          <w:rFonts w:ascii="ＭＳ 明朝" w:hAnsi="ＭＳ 明朝"/>
        </w:rPr>
      </w:pPr>
      <w:r>
        <w:rPr>
          <w:rFonts w:ascii="ＭＳ 明朝" w:hAnsi="ＭＳ 明朝"/>
          <w:color w:val="000000"/>
          <w:sz w:val="22"/>
          <w:szCs w:val="22"/>
        </w:rPr>
        <w:br w:type="page"/>
      </w:r>
      <w:r w:rsidRPr="00DE45BF">
        <w:rPr>
          <w:rFonts w:ascii="ＭＳ 明朝" w:hAnsi="ＭＳ 明朝" w:hint="eastAsia"/>
        </w:rPr>
        <w:lastRenderedPageBreak/>
        <w:t>■ その他の宅地評価法</w:t>
      </w:r>
      <w:r w:rsidR="00BB293E" w:rsidRPr="00DE45BF">
        <w:rPr>
          <w:rFonts w:ascii="ＭＳ 明朝" w:hAnsi="ＭＳ 明朝" w:hint="eastAsia"/>
        </w:rPr>
        <w:t>（ｺｰﾄﾞ</w:t>
      </w:r>
      <w:r w:rsidR="00387821">
        <w:rPr>
          <w:rFonts w:ascii="ＭＳ 明朝" w:hAnsi="ＭＳ 明朝" w:hint="eastAsia"/>
        </w:rPr>
        <w:t>34</w:t>
      </w:r>
      <w:r w:rsidR="00BB293E" w:rsidRPr="00DE45BF">
        <w:rPr>
          <w:rFonts w:ascii="ＭＳ 明朝" w:hAnsi="ＭＳ 明朝" w:hint="eastAsia"/>
        </w:rPr>
        <w:t>）</w:t>
      </w:r>
    </w:p>
    <w:tbl>
      <w:tblPr>
        <w:tblW w:w="825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1190"/>
        <w:gridCol w:w="1430"/>
        <w:gridCol w:w="1010"/>
        <w:gridCol w:w="1010"/>
        <w:gridCol w:w="1010"/>
        <w:gridCol w:w="1010"/>
        <w:gridCol w:w="1011"/>
      </w:tblGrid>
      <w:tr w:rsidR="008D770F" w:rsidRPr="008574D1" w14:paraId="293BC19A" w14:textId="77777777" w:rsidTr="007202C7">
        <w:trPr>
          <w:trHeight w:val="680"/>
        </w:trPr>
        <w:tc>
          <w:tcPr>
            <w:tcW w:w="581" w:type="dxa"/>
            <w:tcBorders>
              <w:top w:val="single" w:sz="6" w:space="0" w:color="auto"/>
              <w:left w:val="single" w:sz="6" w:space="0" w:color="auto"/>
              <w:bottom w:val="single" w:sz="2" w:space="0" w:color="auto"/>
              <w:right w:val="single" w:sz="4" w:space="0" w:color="auto"/>
            </w:tcBorders>
            <w:shd w:val="clear" w:color="auto" w:fill="auto"/>
            <w:vAlign w:val="center"/>
          </w:tcPr>
          <w:p w14:paraId="5BF065DD"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項</w:t>
            </w:r>
          </w:p>
          <w:p w14:paraId="3080BE2E"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目</w:t>
            </w:r>
          </w:p>
        </w:tc>
        <w:tc>
          <w:tcPr>
            <w:tcW w:w="1190" w:type="dxa"/>
            <w:tcBorders>
              <w:top w:val="single" w:sz="6" w:space="0" w:color="auto"/>
              <w:left w:val="single" w:sz="4" w:space="0" w:color="auto"/>
              <w:bottom w:val="single" w:sz="2" w:space="0" w:color="auto"/>
              <w:right w:val="single" w:sz="4" w:space="0" w:color="auto"/>
            </w:tcBorders>
            <w:shd w:val="pct12" w:color="auto" w:fill="auto"/>
            <w:vAlign w:val="center"/>
          </w:tcPr>
          <w:p w14:paraId="560CBDF5" w14:textId="77777777" w:rsidR="008D770F"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状況類似</w:t>
            </w:r>
          </w:p>
          <w:p w14:paraId="41E03246" w14:textId="77777777" w:rsidR="008D770F" w:rsidRPr="00575FFB"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地区の状況</w:t>
            </w:r>
          </w:p>
        </w:tc>
        <w:tc>
          <w:tcPr>
            <w:tcW w:w="1430" w:type="dxa"/>
            <w:tcBorders>
              <w:top w:val="single" w:sz="6" w:space="0" w:color="auto"/>
              <w:left w:val="single" w:sz="4" w:space="0" w:color="auto"/>
              <w:bottom w:val="single" w:sz="2" w:space="0" w:color="auto"/>
              <w:right w:val="single" w:sz="4" w:space="0" w:color="auto"/>
              <w:tl2br w:val="single" w:sz="2" w:space="0" w:color="auto"/>
            </w:tcBorders>
            <w:shd w:val="pct12" w:color="auto" w:fill="auto"/>
            <w:vAlign w:val="center"/>
          </w:tcPr>
          <w:p w14:paraId="50F59234" w14:textId="77777777" w:rsidR="008D770F" w:rsidRPr="00575FFB" w:rsidRDefault="008D770F" w:rsidP="007202C7">
            <w:pPr>
              <w:spacing w:line="300" w:lineRule="atLeast"/>
              <w:jc w:val="right"/>
              <w:rPr>
                <w:rFonts w:ascii="ＭＳ 明朝" w:hAnsi="ＭＳ 明朝"/>
                <w:color w:val="000000"/>
                <w:w w:val="60"/>
                <w:sz w:val="20"/>
                <w:szCs w:val="22"/>
              </w:rPr>
            </w:pPr>
            <w:r w:rsidRPr="00575FFB">
              <w:rPr>
                <w:rFonts w:ascii="ＭＳ 明朝" w:hAnsi="ＭＳ 明朝" w:hint="eastAsia"/>
                <w:color w:val="000000"/>
                <w:w w:val="60"/>
                <w:sz w:val="20"/>
                <w:szCs w:val="22"/>
              </w:rPr>
              <w:t>比準宅地の状況</w:t>
            </w:r>
          </w:p>
          <w:p w14:paraId="77F6A882" w14:textId="77777777" w:rsidR="008D770F" w:rsidRPr="00575FFB" w:rsidRDefault="008D770F" w:rsidP="007202C7">
            <w:pPr>
              <w:spacing w:line="300" w:lineRule="atLeast"/>
              <w:jc w:val="center"/>
              <w:rPr>
                <w:rFonts w:ascii="ＭＳ 明朝" w:hAnsi="ＭＳ 明朝"/>
                <w:color w:val="000000"/>
                <w:w w:val="60"/>
                <w:sz w:val="20"/>
                <w:szCs w:val="22"/>
              </w:rPr>
            </w:pPr>
          </w:p>
          <w:p w14:paraId="4CAB7857" w14:textId="77777777" w:rsidR="008D770F" w:rsidRPr="00575FFB"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標準宅地の状況</w:t>
            </w:r>
          </w:p>
        </w:tc>
        <w:tc>
          <w:tcPr>
            <w:tcW w:w="1010" w:type="dxa"/>
            <w:tcBorders>
              <w:top w:val="single" w:sz="6" w:space="0" w:color="auto"/>
              <w:left w:val="single" w:sz="4" w:space="0" w:color="auto"/>
              <w:bottom w:val="single" w:sz="2" w:space="0" w:color="auto"/>
              <w:right w:val="single" w:sz="4" w:space="0" w:color="auto"/>
            </w:tcBorders>
            <w:shd w:val="pct12" w:color="auto" w:fill="auto"/>
            <w:vAlign w:val="center"/>
          </w:tcPr>
          <w:p w14:paraId="693477D9"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奥行が28ｍ以内の場合</w:t>
            </w:r>
          </w:p>
        </w:tc>
        <w:tc>
          <w:tcPr>
            <w:tcW w:w="1010" w:type="dxa"/>
            <w:tcBorders>
              <w:top w:val="single" w:sz="6" w:space="0" w:color="auto"/>
              <w:left w:val="single" w:sz="4" w:space="0" w:color="auto"/>
              <w:bottom w:val="single" w:sz="2" w:space="0" w:color="auto"/>
              <w:right w:val="single" w:sz="4" w:space="0" w:color="auto"/>
            </w:tcBorders>
            <w:shd w:val="pct12" w:color="auto" w:fill="auto"/>
            <w:vAlign w:val="center"/>
          </w:tcPr>
          <w:p w14:paraId="1CE69C4C"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奥行が28ｍ</w:t>
            </w:r>
          </w:p>
          <w:p w14:paraId="5606C8A1"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を超え36ｍ</w:t>
            </w:r>
          </w:p>
          <w:p w14:paraId="5D4BAB18"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0" w:type="dxa"/>
            <w:tcBorders>
              <w:top w:val="single" w:sz="6" w:space="0" w:color="auto"/>
              <w:left w:val="single" w:sz="4" w:space="0" w:color="auto"/>
              <w:bottom w:val="single" w:sz="2" w:space="0" w:color="auto"/>
              <w:right w:val="single" w:sz="4" w:space="0" w:color="auto"/>
            </w:tcBorders>
            <w:shd w:val="pct12" w:color="auto" w:fill="auto"/>
            <w:vAlign w:val="center"/>
          </w:tcPr>
          <w:p w14:paraId="3AEF930F"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奥行が36ｍ</w:t>
            </w:r>
          </w:p>
          <w:p w14:paraId="13E96A0A"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を超え48ｍ</w:t>
            </w:r>
          </w:p>
          <w:p w14:paraId="7C95AEF6"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0" w:type="dxa"/>
            <w:tcBorders>
              <w:top w:val="single" w:sz="6" w:space="0" w:color="auto"/>
              <w:left w:val="single" w:sz="4" w:space="0" w:color="auto"/>
              <w:bottom w:val="single" w:sz="2" w:space="0" w:color="auto"/>
              <w:right w:val="single" w:sz="4" w:space="0" w:color="auto"/>
            </w:tcBorders>
            <w:shd w:val="pct12" w:color="auto" w:fill="auto"/>
            <w:vAlign w:val="center"/>
          </w:tcPr>
          <w:p w14:paraId="15660F74"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奥行が48ｍ</w:t>
            </w:r>
          </w:p>
          <w:p w14:paraId="076B80D4"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を超え64ｍ</w:t>
            </w:r>
          </w:p>
          <w:p w14:paraId="4239F485"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1" w:type="dxa"/>
            <w:tcBorders>
              <w:top w:val="single" w:sz="6" w:space="0" w:color="auto"/>
              <w:left w:val="single" w:sz="4" w:space="0" w:color="auto"/>
              <w:bottom w:val="single" w:sz="2" w:space="0" w:color="auto"/>
              <w:right w:val="single" w:sz="6" w:space="0" w:color="auto"/>
            </w:tcBorders>
            <w:shd w:val="pct12" w:color="auto" w:fill="auto"/>
            <w:vAlign w:val="center"/>
          </w:tcPr>
          <w:p w14:paraId="4466724D"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奥行が64ｍを超える場合</w:t>
            </w:r>
          </w:p>
        </w:tc>
      </w:tr>
      <w:tr w:rsidR="008D770F" w:rsidRPr="008574D1" w14:paraId="77ABA20D" w14:textId="77777777" w:rsidTr="007202C7">
        <w:trPr>
          <w:trHeight w:val="737"/>
        </w:trPr>
        <w:tc>
          <w:tcPr>
            <w:tcW w:w="581" w:type="dxa"/>
            <w:vMerge w:val="restart"/>
            <w:tcBorders>
              <w:top w:val="single" w:sz="2" w:space="0" w:color="auto"/>
              <w:left w:val="single" w:sz="6" w:space="0" w:color="auto"/>
              <w:right w:val="single" w:sz="4" w:space="0" w:color="auto"/>
            </w:tcBorders>
            <w:shd w:val="clear" w:color="auto" w:fill="auto"/>
            <w:vAlign w:val="center"/>
          </w:tcPr>
          <w:p w14:paraId="747EEB50" w14:textId="77777777" w:rsidR="008D770F" w:rsidRPr="0021289E" w:rsidRDefault="008D770F" w:rsidP="007202C7">
            <w:pPr>
              <w:spacing w:line="480" w:lineRule="atLeast"/>
              <w:jc w:val="center"/>
              <w:rPr>
                <w:rFonts w:ascii="ＭＳ 明朝" w:hAnsi="ＭＳ 明朝"/>
                <w:color w:val="000000"/>
                <w:szCs w:val="22"/>
              </w:rPr>
            </w:pPr>
            <w:r>
              <w:rPr>
                <w:rFonts w:ascii="ＭＳ 明朝" w:hAnsi="ＭＳ 明朝" w:hint="eastAsia"/>
                <w:color w:val="000000"/>
                <w:szCs w:val="22"/>
              </w:rPr>
              <w:t>奥行による比準割合</w:t>
            </w:r>
          </w:p>
        </w:tc>
        <w:tc>
          <w:tcPr>
            <w:tcW w:w="1190" w:type="dxa"/>
            <w:vMerge w:val="restart"/>
            <w:tcBorders>
              <w:top w:val="single" w:sz="2" w:space="0" w:color="auto"/>
              <w:left w:val="single" w:sz="4" w:space="0" w:color="auto"/>
              <w:right w:val="single" w:sz="4" w:space="0" w:color="auto"/>
            </w:tcBorders>
            <w:shd w:val="clear" w:color="auto" w:fill="auto"/>
            <w:vAlign w:val="center"/>
          </w:tcPr>
          <w:p w14:paraId="44164902" w14:textId="77777777" w:rsidR="008D770F" w:rsidRPr="0021289E" w:rsidRDefault="008D770F" w:rsidP="007202C7">
            <w:pPr>
              <w:spacing w:line="480" w:lineRule="atLeast"/>
              <w:rPr>
                <w:rFonts w:ascii="ＭＳ 明朝" w:hAnsi="ＭＳ 明朝"/>
                <w:color w:val="000000"/>
                <w:szCs w:val="22"/>
              </w:rPr>
            </w:pPr>
            <w:r>
              <w:rPr>
                <w:rFonts w:ascii="ＭＳ 明朝" w:hAnsi="ＭＳ 明朝" w:hint="eastAsia"/>
                <w:color w:val="000000"/>
                <w:w w:val="70"/>
                <w:sz w:val="20"/>
                <w:szCs w:val="22"/>
              </w:rPr>
              <w:t>商店が相当連たんしているとき</w:t>
            </w: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25FBAFC3" w14:textId="77777777" w:rsidR="008D770F" w:rsidRPr="0021289E" w:rsidRDefault="008D770F" w:rsidP="007202C7">
            <w:pPr>
              <w:spacing w:line="480" w:lineRule="atLeast"/>
              <w:rPr>
                <w:rFonts w:ascii="ＭＳ 明朝" w:hAnsi="ＭＳ 明朝"/>
                <w:color w:val="000000"/>
                <w:szCs w:val="22"/>
              </w:rPr>
            </w:pPr>
            <w:r w:rsidRPr="00575FFB">
              <w:rPr>
                <w:rFonts w:ascii="ＭＳ 明朝" w:hAnsi="ＭＳ 明朝" w:hint="eastAsia"/>
                <w:color w:val="000000"/>
                <w:w w:val="60"/>
                <w:sz w:val="20"/>
                <w:szCs w:val="22"/>
              </w:rPr>
              <w:t>奥行が28ｍ以内の場合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392A41B"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6BAE7899"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F5568CA"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2AA1D3BE"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0.85</w:t>
            </w:r>
          </w:p>
        </w:tc>
        <w:tc>
          <w:tcPr>
            <w:tcW w:w="1011" w:type="dxa"/>
            <w:tcBorders>
              <w:top w:val="single" w:sz="2" w:space="0" w:color="auto"/>
              <w:left w:val="single" w:sz="4" w:space="0" w:color="auto"/>
              <w:bottom w:val="single" w:sz="2" w:space="0" w:color="auto"/>
              <w:right w:val="single" w:sz="6" w:space="0" w:color="auto"/>
            </w:tcBorders>
            <w:shd w:val="clear" w:color="auto" w:fill="auto"/>
          </w:tcPr>
          <w:p w14:paraId="1D44E902"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0.80</w:t>
            </w:r>
          </w:p>
        </w:tc>
      </w:tr>
      <w:tr w:rsidR="008D770F" w:rsidRPr="008574D1" w14:paraId="344DCEE8"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0E74D2FF" w14:textId="77777777" w:rsidR="008D770F" w:rsidRDefault="008D770F" w:rsidP="007202C7">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32CF474C" w14:textId="77777777" w:rsidR="008D770F" w:rsidRDefault="008D770F" w:rsidP="007202C7">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54EEED19" w14:textId="77777777" w:rsidR="008D770F"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奥行が28ｍを超え</w:t>
            </w:r>
            <w:r>
              <w:rPr>
                <w:rFonts w:ascii="ＭＳ 明朝" w:hAnsi="ＭＳ 明朝" w:hint="eastAsia"/>
                <w:color w:val="000000"/>
                <w:w w:val="60"/>
                <w:sz w:val="20"/>
                <w:szCs w:val="22"/>
              </w:rPr>
              <w:t>、</w:t>
            </w:r>
          </w:p>
          <w:p w14:paraId="6D0AC4A7" w14:textId="77777777" w:rsidR="008D770F" w:rsidRPr="00575FFB"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36ｍ以内の場合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51271C13"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646CE3D6"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06D67E7"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037D69E"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0.89</w:t>
            </w:r>
          </w:p>
        </w:tc>
        <w:tc>
          <w:tcPr>
            <w:tcW w:w="1011" w:type="dxa"/>
            <w:tcBorders>
              <w:top w:val="single" w:sz="2" w:space="0" w:color="auto"/>
              <w:left w:val="single" w:sz="4" w:space="0" w:color="auto"/>
              <w:bottom w:val="single" w:sz="2" w:space="0" w:color="auto"/>
              <w:right w:val="single" w:sz="6" w:space="0" w:color="auto"/>
            </w:tcBorders>
            <w:shd w:val="clear" w:color="auto" w:fill="auto"/>
          </w:tcPr>
          <w:p w14:paraId="3931531A"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0.84</w:t>
            </w:r>
          </w:p>
        </w:tc>
      </w:tr>
      <w:tr w:rsidR="008D770F" w:rsidRPr="008574D1" w14:paraId="2E57D2C5"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2807788B" w14:textId="77777777" w:rsidR="008D770F" w:rsidRDefault="008D770F" w:rsidP="007202C7">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41A8334E" w14:textId="77777777" w:rsidR="008D770F" w:rsidRDefault="008D770F" w:rsidP="007202C7">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6CC503C3" w14:textId="77777777" w:rsidR="008D770F"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奥行が36ｍを超え</w:t>
            </w:r>
            <w:r>
              <w:rPr>
                <w:rFonts w:ascii="ＭＳ 明朝" w:hAnsi="ＭＳ 明朝" w:hint="eastAsia"/>
                <w:color w:val="000000"/>
                <w:w w:val="60"/>
                <w:sz w:val="20"/>
                <w:szCs w:val="22"/>
              </w:rPr>
              <w:t>、</w:t>
            </w:r>
          </w:p>
          <w:p w14:paraId="5D2E342B" w14:textId="77777777" w:rsidR="008D770F" w:rsidRDefault="008D770F" w:rsidP="007202C7">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48ｍ以内の場合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509437DA"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1.11</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612F850E"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1.06</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77104246"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5CB6F9D"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0.94</w:t>
            </w:r>
          </w:p>
        </w:tc>
        <w:tc>
          <w:tcPr>
            <w:tcW w:w="1011" w:type="dxa"/>
            <w:tcBorders>
              <w:top w:val="single" w:sz="2" w:space="0" w:color="auto"/>
              <w:left w:val="single" w:sz="4" w:space="0" w:color="auto"/>
              <w:bottom w:val="single" w:sz="2" w:space="0" w:color="auto"/>
              <w:right w:val="single" w:sz="6" w:space="0" w:color="auto"/>
            </w:tcBorders>
            <w:shd w:val="clear" w:color="auto" w:fill="auto"/>
          </w:tcPr>
          <w:p w14:paraId="2885C15D"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0.89</w:t>
            </w:r>
          </w:p>
        </w:tc>
      </w:tr>
      <w:tr w:rsidR="008D770F" w:rsidRPr="008574D1" w14:paraId="09739FD6"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7A3D9C11" w14:textId="77777777" w:rsidR="008D770F" w:rsidRDefault="008D770F" w:rsidP="007202C7">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2899237A" w14:textId="77777777" w:rsidR="008D770F" w:rsidRDefault="008D770F" w:rsidP="007202C7">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15F2B6FF" w14:textId="77777777" w:rsidR="008D770F"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奥行が48ｍを超え</w:t>
            </w:r>
            <w:r>
              <w:rPr>
                <w:rFonts w:ascii="ＭＳ 明朝" w:hAnsi="ＭＳ 明朝" w:hint="eastAsia"/>
                <w:color w:val="000000"/>
                <w:w w:val="60"/>
                <w:sz w:val="20"/>
                <w:szCs w:val="22"/>
              </w:rPr>
              <w:t>、</w:t>
            </w:r>
          </w:p>
          <w:p w14:paraId="1B63068B" w14:textId="77777777" w:rsidR="008D770F" w:rsidRDefault="008D770F" w:rsidP="007202C7">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64ｍ以内の場合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0FEB4EC"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1.18</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066FA4F1"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1.12</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041777EA"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1.06</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35FEEA1"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1" w:type="dxa"/>
            <w:tcBorders>
              <w:top w:val="single" w:sz="2" w:space="0" w:color="auto"/>
              <w:left w:val="single" w:sz="4" w:space="0" w:color="auto"/>
              <w:bottom w:val="single" w:sz="2" w:space="0" w:color="auto"/>
              <w:right w:val="single" w:sz="6" w:space="0" w:color="auto"/>
            </w:tcBorders>
            <w:shd w:val="clear" w:color="auto" w:fill="auto"/>
          </w:tcPr>
          <w:p w14:paraId="625246D1"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0.94</w:t>
            </w:r>
          </w:p>
        </w:tc>
      </w:tr>
      <w:tr w:rsidR="008D770F" w:rsidRPr="008574D1" w14:paraId="5D20CC17"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33C79B67" w14:textId="77777777" w:rsidR="008D770F" w:rsidRDefault="008D770F" w:rsidP="007202C7">
            <w:pPr>
              <w:spacing w:line="480" w:lineRule="atLeast"/>
              <w:jc w:val="center"/>
              <w:rPr>
                <w:rFonts w:ascii="ＭＳ 明朝" w:hAnsi="ＭＳ 明朝"/>
                <w:color w:val="000000"/>
                <w:szCs w:val="22"/>
              </w:rPr>
            </w:pPr>
          </w:p>
        </w:tc>
        <w:tc>
          <w:tcPr>
            <w:tcW w:w="1190" w:type="dxa"/>
            <w:vMerge/>
            <w:tcBorders>
              <w:left w:val="single" w:sz="4" w:space="0" w:color="auto"/>
              <w:bottom w:val="double" w:sz="4" w:space="0" w:color="auto"/>
              <w:right w:val="single" w:sz="4" w:space="0" w:color="auto"/>
            </w:tcBorders>
            <w:shd w:val="clear" w:color="auto" w:fill="auto"/>
            <w:vAlign w:val="center"/>
          </w:tcPr>
          <w:p w14:paraId="0BA17CE9" w14:textId="77777777" w:rsidR="008D770F" w:rsidRDefault="008D770F" w:rsidP="007202C7">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double" w:sz="4" w:space="0" w:color="auto"/>
              <w:right w:val="single" w:sz="4" w:space="0" w:color="auto"/>
            </w:tcBorders>
            <w:shd w:val="clear" w:color="auto" w:fill="auto"/>
          </w:tcPr>
          <w:p w14:paraId="4D41BCDA" w14:textId="77777777" w:rsidR="008D770F" w:rsidRDefault="008D770F" w:rsidP="007202C7">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奥行が64ｍを超える場合</w:t>
            </w:r>
          </w:p>
        </w:tc>
        <w:tc>
          <w:tcPr>
            <w:tcW w:w="1010" w:type="dxa"/>
            <w:tcBorders>
              <w:top w:val="single" w:sz="2" w:space="0" w:color="auto"/>
              <w:left w:val="single" w:sz="4" w:space="0" w:color="auto"/>
              <w:bottom w:val="double" w:sz="4" w:space="0" w:color="auto"/>
              <w:right w:val="single" w:sz="4" w:space="0" w:color="auto"/>
            </w:tcBorders>
            <w:shd w:val="clear" w:color="auto" w:fill="auto"/>
          </w:tcPr>
          <w:p w14:paraId="6DF6D89A"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1.25</w:t>
            </w:r>
          </w:p>
        </w:tc>
        <w:tc>
          <w:tcPr>
            <w:tcW w:w="1010" w:type="dxa"/>
            <w:tcBorders>
              <w:top w:val="single" w:sz="2" w:space="0" w:color="auto"/>
              <w:left w:val="single" w:sz="4" w:space="0" w:color="auto"/>
              <w:bottom w:val="double" w:sz="4" w:space="0" w:color="auto"/>
              <w:right w:val="single" w:sz="4" w:space="0" w:color="auto"/>
            </w:tcBorders>
            <w:shd w:val="clear" w:color="auto" w:fill="auto"/>
          </w:tcPr>
          <w:p w14:paraId="31E06AE1"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1.19</w:t>
            </w:r>
          </w:p>
        </w:tc>
        <w:tc>
          <w:tcPr>
            <w:tcW w:w="1010" w:type="dxa"/>
            <w:tcBorders>
              <w:top w:val="single" w:sz="2" w:space="0" w:color="auto"/>
              <w:left w:val="single" w:sz="4" w:space="0" w:color="auto"/>
              <w:bottom w:val="double" w:sz="4" w:space="0" w:color="auto"/>
              <w:right w:val="single" w:sz="4" w:space="0" w:color="auto"/>
            </w:tcBorders>
            <w:shd w:val="clear" w:color="auto" w:fill="auto"/>
          </w:tcPr>
          <w:p w14:paraId="097118FA"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1.13</w:t>
            </w:r>
          </w:p>
        </w:tc>
        <w:tc>
          <w:tcPr>
            <w:tcW w:w="1010" w:type="dxa"/>
            <w:tcBorders>
              <w:top w:val="single" w:sz="2" w:space="0" w:color="auto"/>
              <w:left w:val="single" w:sz="4" w:space="0" w:color="auto"/>
              <w:bottom w:val="double" w:sz="4" w:space="0" w:color="auto"/>
              <w:right w:val="single" w:sz="4" w:space="0" w:color="auto"/>
            </w:tcBorders>
            <w:shd w:val="clear" w:color="auto" w:fill="auto"/>
          </w:tcPr>
          <w:p w14:paraId="52D7DD20"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1.06</w:t>
            </w:r>
          </w:p>
        </w:tc>
        <w:tc>
          <w:tcPr>
            <w:tcW w:w="1011" w:type="dxa"/>
            <w:tcBorders>
              <w:top w:val="single" w:sz="2" w:space="0" w:color="auto"/>
              <w:left w:val="single" w:sz="4" w:space="0" w:color="auto"/>
              <w:bottom w:val="double" w:sz="4" w:space="0" w:color="auto"/>
              <w:right w:val="single" w:sz="6" w:space="0" w:color="auto"/>
            </w:tcBorders>
            <w:shd w:val="clear" w:color="auto" w:fill="auto"/>
          </w:tcPr>
          <w:p w14:paraId="3E4AF835"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r>
      <w:tr w:rsidR="008D770F" w:rsidRPr="008574D1" w14:paraId="25410611" w14:textId="77777777" w:rsidTr="007202C7">
        <w:trPr>
          <w:trHeight w:val="24"/>
        </w:trPr>
        <w:tc>
          <w:tcPr>
            <w:tcW w:w="581" w:type="dxa"/>
            <w:vMerge/>
            <w:tcBorders>
              <w:left w:val="single" w:sz="6" w:space="0" w:color="auto"/>
              <w:right w:val="single" w:sz="4" w:space="0" w:color="auto"/>
            </w:tcBorders>
            <w:shd w:val="clear" w:color="auto" w:fill="auto"/>
            <w:vAlign w:val="center"/>
          </w:tcPr>
          <w:p w14:paraId="4E426918" w14:textId="77777777" w:rsidR="008D770F" w:rsidRDefault="008D770F" w:rsidP="007202C7">
            <w:pPr>
              <w:spacing w:line="480" w:lineRule="atLeast"/>
              <w:jc w:val="center"/>
              <w:rPr>
                <w:rFonts w:ascii="ＭＳ 明朝" w:hAnsi="ＭＳ 明朝"/>
                <w:color w:val="000000"/>
                <w:szCs w:val="22"/>
              </w:rPr>
            </w:pPr>
          </w:p>
        </w:tc>
        <w:tc>
          <w:tcPr>
            <w:tcW w:w="1190" w:type="dxa"/>
            <w:tcBorders>
              <w:top w:val="double" w:sz="4" w:space="0" w:color="auto"/>
              <w:left w:val="single" w:sz="4" w:space="0" w:color="auto"/>
              <w:bottom w:val="single" w:sz="2" w:space="0" w:color="auto"/>
              <w:right w:val="single" w:sz="4" w:space="0" w:color="auto"/>
            </w:tcBorders>
            <w:shd w:val="pct12" w:color="auto" w:fill="auto"/>
            <w:vAlign w:val="center"/>
          </w:tcPr>
          <w:p w14:paraId="64C69648" w14:textId="77777777" w:rsidR="008D770F"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状況類似</w:t>
            </w:r>
          </w:p>
          <w:p w14:paraId="31803CD2" w14:textId="77777777" w:rsidR="008D770F" w:rsidRPr="00575FFB"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地区の状況</w:t>
            </w:r>
          </w:p>
        </w:tc>
        <w:tc>
          <w:tcPr>
            <w:tcW w:w="1430" w:type="dxa"/>
            <w:tcBorders>
              <w:top w:val="double" w:sz="4" w:space="0" w:color="auto"/>
              <w:left w:val="single" w:sz="4" w:space="0" w:color="auto"/>
              <w:bottom w:val="single" w:sz="2" w:space="0" w:color="auto"/>
              <w:right w:val="single" w:sz="4" w:space="0" w:color="auto"/>
              <w:tl2br w:val="single" w:sz="4" w:space="0" w:color="auto"/>
            </w:tcBorders>
            <w:shd w:val="pct12" w:color="auto" w:fill="auto"/>
            <w:vAlign w:val="center"/>
          </w:tcPr>
          <w:p w14:paraId="1FAA1703" w14:textId="77777777" w:rsidR="008D770F" w:rsidRPr="00575FFB" w:rsidRDefault="008D770F" w:rsidP="007202C7">
            <w:pPr>
              <w:spacing w:line="300" w:lineRule="atLeast"/>
              <w:jc w:val="right"/>
              <w:rPr>
                <w:rFonts w:ascii="ＭＳ 明朝" w:hAnsi="ＭＳ 明朝"/>
                <w:color w:val="000000"/>
                <w:w w:val="60"/>
                <w:sz w:val="20"/>
                <w:szCs w:val="22"/>
              </w:rPr>
            </w:pPr>
            <w:r w:rsidRPr="00575FFB">
              <w:rPr>
                <w:rFonts w:ascii="ＭＳ 明朝" w:hAnsi="ＭＳ 明朝" w:hint="eastAsia"/>
                <w:color w:val="000000"/>
                <w:w w:val="60"/>
                <w:sz w:val="20"/>
                <w:szCs w:val="22"/>
              </w:rPr>
              <w:t>比準宅地の状況</w:t>
            </w:r>
          </w:p>
          <w:p w14:paraId="5B4195F2" w14:textId="77777777" w:rsidR="008D770F" w:rsidRPr="00575FFB" w:rsidRDefault="008D770F" w:rsidP="007202C7">
            <w:pPr>
              <w:spacing w:line="300" w:lineRule="atLeast"/>
              <w:jc w:val="center"/>
              <w:rPr>
                <w:rFonts w:ascii="ＭＳ 明朝" w:hAnsi="ＭＳ 明朝"/>
                <w:color w:val="000000"/>
                <w:w w:val="60"/>
                <w:sz w:val="20"/>
                <w:szCs w:val="22"/>
              </w:rPr>
            </w:pPr>
          </w:p>
          <w:p w14:paraId="7E22462B" w14:textId="77777777" w:rsidR="008D770F" w:rsidRPr="00575FFB"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標準宅地の状況</w:t>
            </w:r>
          </w:p>
        </w:tc>
        <w:tc>
          <w:tcPr>
            <w:tcW w:w="1010" w:type="dxa"/>
            <w:tcBorders>
              <w:top w:val="double" w:sz="4" w:space="0" w:color="auto"/>
              <w:left w:val="single" w:sz="4" w:space="0" w:color="auto"/>
              <w:bottom w:val="single" w:sz="2" w:space="0" w:color="auto"/>
              <w:right w:val="single" w:sz="4" w:space="0" w:color="auto"/>
            </w:tcBorders>
            <w:shd w:val="pct12" w:color="auto" w:fill="auto"/>
            <w:vAlign w:val="center"/>
          </w:tcPr>
          <w:p w14:paraId="03EAD6FC"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奥行が28ｍ以内の場合</w:t>
            </w:r>
          </w:p>
        </w:tc>
        <w:tc>
          <w:tcPr>
            <w:tcW w:w="1010" w:type="dxa"/>
            <w:tcBorders>
              <w:top w:val="double" w:sz="4" w:space="0" w:color="auto"/>
              <w:left w:val="single" w:sz="4" w:space="0" w:color="auto"/>
              <w:bottom w:val="single" w:sz="2" w:space="0" w:color="auto"/>
              <w:right w:val="single" w:sz="4" w:space="0" w:color="auto"/>
            </w:tcBorders>
            <w:shd w:val="pct12" w:color="auto" w:fill="auto"/>
            <w:vAlign w:val="center"/>
          </w:tcPr>
          <w:p w14:paraId="634642A8"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奥行が28ｍ</w:t>
            </w:r>
          </w:p>
          <w:p w14:paraId="19782151"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を超え36ｍ</w:t>
            </w:r>
          </w:p>
          <w:p w14:paraId="30A2E4B0"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0" w:type="dxa"/>
            <w:tcBorders>
              <w:top w:val="double" w:sz="4" w:space="0" w:color="auto"/>
              <w:left w:val="single" w:sz="4" w:space="0" w:color="auto"/>
              <w:bottom w:val="single" w:sz="2" w:space="0" w:color="auto"/>
              <w:right w:val="single" w:sz="4" w:space="0" w:color="auto"/>
            </w:tcBorders>
            <w:shd w:val="pct12" w:color="auto" w:fill="auto"/>
            <w:vAlign w:val="center"/>
          </w:tcPr>
          <w:p w14:paraId="742BF99E"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奥行が36ｍ</w:t>
            </w:r>
          </w:p>
          <w:p w14:paraId="56141FC1"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を超え48ｍ</w:t>
            </w:r>
          </w:p>
          <w:p w14:paraId="5D13049B"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0" w:type="dxa"/>
            <w:tcBorders>
              <w:top w:val="double" w:sz="4" w:space="0" w:color="auto"/>
              <w:left w:val="single" w:sz="4" w:space="0" w:color="auto"/>
              <w:bottom w:val="single" w:sz="2" w:space="0" w:color="auto"/>
              <w:right w:val="single" w:sz="4" w:space="0" w:color="auto"/>
            </w:tcBorders>
            <w:shd w:val="pct12" w:color="auto" w:fill="auto"/>
            <w:vAlign w:val="center"/>
          </w:tcPr>
          <w:p w14:paraId="3DA491D0"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奥行が48ｍ</w:t>
            </w:r>
          </w:p>
          <w:p w14:paraId="6D7ABACB"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を超え64ｍ</w:t>
            </w:r>
          </w:p>
          <w:p w14:paraId="185CDC9C"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以内の場合</w:t>
            </w:r>
          </w:p>
        </w:tc>
        <w:tc>
          <w:tcPr>
            <w:tcW w:w="1011" w:type="dxa"/>
            <w:vMerge w:val="restart"/>
            <w:tcBorders>
              <w:top w:val="double" w:sz="4" w:space="0" w:color="auto"/>
              <w:left w:val="single" w:sz="4" w:space="0" w:color="auto"/>
              <w:right w:val="single" w:sz="6" w:space="0" w:color="auto"/>
            </w:tcBorders>
            <w:shd w:val="clear" w:color="auto" w:fill="auto"/>
            <w:vAlign w:val="center"/>
          </w:tcPr>
          <w:p w14:paraId="3D87FEA6" w14:textId="77777777" w:rsidR="008D770F" w:rsidRPr="00575FFB" w:rsidRDefault="008D770F" w:rsidP="007202C7">
            <w:pPr>
              <w:spacing w:line="480" w:lineRule="atLeast"/>
              <w:jc w:val="center"/>
              <w:rPr>
                <w:rFonts w:ascii="ＭＳ 明朝" w:hAnsi="ＭＳ 明朝"/>
                <w:color w:val="000000"/>
                <w:w w:val="60"/>
                <w:sz w:val="20"/>
                <w:szCs w:val="22"/>
              </w:rPr>
            </w:pPr>
          </w:p>
        </w:tc>
      </w:tr>
      <w:tr w:rsidR="008D770F" w:rsidRPr="008574D1" w14:paraId="18C92519"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4A9272E5" w14:textId="77777777" w:rsidR="008D770F" w:rsidRDefault="008D770F" w:rsidP="007202C7">
            <w:pPr>
              <w:spacing w:line="480" w:lineRule="atLeast"/>
              <w:jc w:val="center"/>
              <w:rPr>
                <w:rFonts w:ascii="ＭＳ 明朝" w:hAnsi="ＭＳ 明朝"/>
                <w:color w:val="000000"/>
                <w:szCs w:val="22"/>
              </w:rPr>
            </w:pPr>
          </w:p>
        </w:tc>
        <w:tc>
          <w:tcPr>
            <w:tcW w:w="1190" w:type="dxa"/>
            <w:vMerge w:val="restart"/>
            <w:tcBorders>
              <w:top w:val="single" w:sz="2" w:space="0" w:color="auto"/>
              <w:left w:val="single" w:sz="4" w:space="0" w:color="auto"/>
              <w:right w:val="single" w:sz="4" w:space="0" w:color="auto"/>
            </w:tcBorders>
            <w:shd w:val="clear" w:color="auto" w:fill="auto"/>
            <w:vAlign w:val="center"/>
          </w:tcPr>
          <w:p w14:paraId="6F4EA849" w14:textId="77777777" w:rsidR="008D770F" w:rsidRPr="0021289E" w:rsidRDefault="008D770F" w:rsidP="007202C7">
            <w:pPr>
              <w:spacing w:line="480" w:lineRule="atLeast"/>
              <w:rPr>
                <w:rFonts w:ascii="ＭＳ 明朝" w:hAnsi="ＭＳ 明朝"/>
                <w:color w:val="000000"/>
                <w:szCs w:val="22"/>
              </w:rPr>
            </w:pPr>
            <w:r>
              <w:rPr>
                <w:rFonts w:ascii="ＭＳ 明朝" w:hAnsi="ＭＳ 明朝" w:hint="eastAsia"/>
                <w:color w:val="000000"/>
                <w:w w:val="70"/>
                <w:sz w:val="20"/>
                <w:szCs w:val="22"/>
              </w:rPr>
              <w:t>専用住宅が相当連たんしているとき</w:t>
            </w: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379AE458" w14:textId="77777777" w:rsidR="008D770F" w:rsidRPr="0021289E" w:rsidRDefault="008D770F" w:rsidP="007202C7">
            <w:pPr>
              <w:spacing w:line="480" w:lineRule="atLeast"/>
              <w:rPr>
                <w:rFonts w:ascii="ＭＳ 明朝" w:hAnsi="ＭＳ 明朝"/>
                <w:color w:val="000000"/>
                <w:szCs w:val="22"/>
              </w:rPr>
            </w:pPr>
            <w:r w:rsidRPr="00575FFB">
              <w:rPr>
                <w:rFonts w:ascii="ＭＳ 明朝" w:hAnsi="ＭＳ 明朝" w:hint="eastAsia"/>
                <w:color w:val="000000"/>
                <w:w w:val="60"/>
                <w:sz w:val="20"/>
                <w:szCs w:val="22"/>
              </w:rPr>
              <w:t>奥行が28ｍ以内の場合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C36C621"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6C5BC8BC"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830D1F4"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23F348A5"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0.85</w:t>
            </w:r>
          </w:p>
        </w:tc>
        <w:tc>
          <w:tcPr>
            <w:tcW w:w="1011" w:type="dxa"/>
            <w:vMerge/>
            <w:tcBorders>
              <w:left w:val="single" w:sz="4" w:space="0" w:color="auto"/>
              <w:right w:val="single" w:sz="6" w:space="0" w:color="auto"/>
            </w:tcBorders>
            <w:shd w:val="clear" w:color="auto" w:fill="auto"/>
          </w:tcPr>
          <w:p w14:paraId="4736B4F6" w14:textId="77777777" w:rsidR="008D770F" w:rsidRPr="00575FFB" w:rsidRDefault="008D770F" w:rsidP="007202C7">
            <w:pPr>
              <w:spacing w:line="480" w:lineRule="atLeast"/>
              <w:jc w:val="center"/>
              <w:rPr>
                <w:rFonts w:ascii="ＭＳ 明朝" w:hAnsi="ＭＳ 明朝"/>
                <w:color w:val="000000"/>
                <w:w w:val="75"/>
                <w:sz w:val="20"/>
                <w:szCs w:val="22"/>
              </w:rPr>
            </w:pPr>
          </w:p>
        </w:tc>
      </w:tr>
      <w:tr w:rsidR="008D770F" w:rsidRPr="008574D1" w14:paraId="73091476"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77A100DA" w14:textId="77777777" w:rsidR="008D770F" w:rsidRDefault="008D770F" w:rsidP="007202C7">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76AAA40D" w14:textId="77777777" w:rsidR="008D770F" w:rsidRDefault="008D770F" w:rsidP="007202C7">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0B64867B" w14:textId="77777777" w:rsidR="008D770F"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奥行が28ｍを超え</w:t>
            </w:r>
            <w:r>
              <w:rPr>
                <w:rFonts w:ascii="ＭＳ 明朝" w:hAnsi="ＭＳ 明朝" w:hint="eastAsia"/>
                <w:color w:val="000000"/>
                <w:w w:val="60"/>
                <w:sz w:val="20"/>
                <w:szCs w:val="22"/>
              </w:rPr>
              <w:t>、</w:t>
            </w:r>
          </w:p>
          <w:p w14:paraId="2A87C49F" w14:textId="77777777" w:rsidR="008D770F" w:rsidRDefault="008D770F" w:rsidP="007202C7">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36ｍ以内の場合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358EDA7C"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4608EE7"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4757152D"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0.95</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72D43058"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0.89</w:t>
            </w:r>
          </w:p>
        </w:tc>
        <w:tc>
          <w:tcPr>
            <w:tcW w:w="1011" w:type="dxa"/>
            <w:vMerge/>
            <w:tcBorders>
              <w:left w:val="single" w:sz="4" w:space="0" w:color="auto"/>
              <w:right w:val="single" w:sz="6" w:space="0" w:color="auto"/>
            </w:tcBorders>
            <w:shd w:val="clear" w:color="auto" w:fill="auto"/>
          </w:tcPr>
          <w:p w14:paraId="514F875E" w14:textId="77777777" w:rsidR="008D770F" w:rsidRDefault="008D770F" w:rsidP="007202C7">
            <w:pPr>
              <w:spacing w:line="480" w:lineRule="atLeast"/>
              <w:jc w:val="center"/>
              <w:rPr>
                <w:rFonts w:ascii="ＭＳ 明朝" w:hAnsi="ＭＳ 明朝"/>
                <w:color w:val="000000"/>
                <w:szCs w:val="22"/>
              </w:rPr>
            </w:pPr>
          </w:p>
        </w:tc>
      </w:tr>
      <w:tr w:rsidR="008D770F" w:rsidRPr="008574D1" w14:paraId="2D2A35CE"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3E62E19D" w14:textId="77777777" w:rsidR="008D770F" w:rsidRDefault="008D770F" w:rsidP="007202C7">
            <w:pPr>
              <w:spacing w:line="480" w:lineRule="atLeast"/>
              <w:jc w:val="center"/>
              <w:rPr>
                <w:rFonts w:ascii="ＭＳ 明朝" w:hAnsi="ＭＳ 明朝"/>
                <w:color w:val="000000"/>
                <w:szCs w:val="22"/>
              </w:rPr>
            </w:pPr>
          </w:p>
        </w:tc>
        <w:tc>
          <w:tcPr>
            <w:tcW w:w="1190" w:type="dxa"/>
            <w:vMerge/>
            <w:tcBorders>
              <w:left w:val="single" w:sz="4" w:space="0" w:color="auto"/>
              <w:right w:val="single" w:sz="4" w:space="0" w:color="auto"/>
            </w:tcBorders>
            <w:shd w:val="clear" w:color="auto" w:fill="auto"/>
            <w:vAlign w:val="center"/>
          </w:tcPr>
          <w:p w14:paraId="7276097E" w14:textId="77777777" w:rsidR="008D770F" w:rsidRDefault="008D770F" w:rsidP="007202C7">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35570F39" w14:textId="77777777" w:rsidR="008D770F"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奥行が36ｍを超え</w:t>
            </w:r>
            <w:r>
              <w:rPr>
                <w:rFonts w:ascii="ＭＳ 明朝" w:hAnsi="ＭＳ 明朝" w:hint="eastAsia"/>
                <w:color w:val="000000"/>
                <w:w w:val="60"/>
                <w:sz w:val="20"/>
                <w:szCs w:val="22"/>
              </w:rPr>
              <w:t>、</w:t>
            </w:r>
          </w:p>
          <w:p w14:paraId="67EFDFA3" w14:textId="77777777" w:rsidR="008D770F" w:rsidRDefault="008D770F" w:rsidP="007202C7">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48ｍ以内の場合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78635990"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1.11</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66FD1FD"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1.06</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5AD7A74F"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1E3A57B8"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0.94</w:t>
            </w:r>
          </w:p>
        </w:tc>
        <w:tc>
          <w:tcPr>
            <w:tcW w:w="1011" w:type="dxa"/>
            <w:vMerge/>
            <w:tcBorders>
              <w:left w:val="single" w:sz="4" w:space="0" w:color="auto"/>
              <w:right w:val="single" w:sz="6" w:space="0" w:color="auto"/>
            </w:tcBorders>
            <w:shd w:val="clear" w:color="auto" w:fill="auto"/>
          </w:tcPr>
          <w:p w14:paraId="3F43F567" w14:textId="77777777" w:rsidR="008D770F" w:rsidRPr="00575FFB" w:rsidRDefault="008D770F" w:rsidP="007202C7">
            <w:pPr>
              <w:spacing w:line="480" w:lineRule="atLeast"/>
              <w:jc w:val="center"/>
              <w:rPr>
                <w:rFonts w:ascii="ＭＳ 明朝" w:hAnsi="ＭＳ 明朝"/>
                <w:color w:val="000000"/>
                <w:w w:val="75"/>
                <w:sz w:val="20"/>
                <w:szCs w:val="22"/>
              </w:rPr>
            </w:pPr>
          </w:p>
        </w:tc>
      </w:tr>
      <w:tr w:rsidR="008D770F" w:rsidRPr="008574D1" w14:paraId="2ECCB91E"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475EDAF4" w14:textId="77777777" w:rsidR="008D770F" w:rsidRDefault="008D770F" w:rsidP="007202C7">
            <w:pPr>
              <w:spacing w:line="480" w:lineRule="atLeast"/>
              <w:jc w:val="center"/>
              <w:rPr>
                <w:rFonts w:ascii="ＭＳ 明朝" w:hAnsi="ＭＳ 明朝"/>
                <w:color w:val="000000"/>
                <w:szCs w:val="22"/>
              </w:rPr>
            </w:pPr>
          </w:p>
        </w:tc>
        <w:tc>
          <w:tcPr>
            <w:tcW w:w="1190" w:type="dxa"/>
            <w:vMerge/>
            <w:tcBorders>
              <w:left w:val="single" w:sz="4" w:space="0" w:color="auto"/>
              <w:bottom w:val="double" w:sz="2" w:space="0" w:color="auto"/>
              <w:right w:val="single" w:sz="4" w:space="0" w:color="auto"/>
            </w:tcBorders>
            <w:shd w:val="clear" w:color="auto" w:fill="auto"/>
            <w:vAlign w:val="center"/>
          </w:tcPr>
          <w:p w14:paraId="1D02A88C" w14:textId="77777777" w:rsidR="008D770F" w:rsidRDefault="008D770F" w:rsidP="007202C7">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double" w:sz="2" w:space="0" w:color="auto"/>
              <w:right w:val="single" w:sz="4" w:space="0" w:color="auto"/>
            </w:tcBorders>
            <w:shd w:val="clear" w:color="auto" w:fill="auto"/>
          </w:tcPr>
          <w:p w14:paraId="0A08B78A" w14:textId="77777777" w:rsidR="008D770F" w:rsidRDefault="008D770F" w:rsidP="007202C7">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奥行が48ｍを超え</w:t>
            </w:r>
            <w:r>
              <w:rPr>
                <w:rFonts w:ascii="ＭＳ 明朝" w:hAnsi="ＭＳ 明朝" w:hint="eastAsia"/>
                <w:color w:val="000000"/>
                <w:w w:val="60"/>
                <w:sz w:val="20"/>
                <w:szCs w:val="22"/>
              </w:rPr>
              <w:t>る場合</w:t>
            </w:r>
          </w:p>
        </w:tc>
        <w:tc>
          <w:tcPr>
            <w:tcW w:w="1010" w:type="dxa"/>
            <w:tcBorders>
              <w:top w:val="single" w:sz="2" w:space="0" w:color="auto"/>
              <w:left w:val="single" w:sz="4" w:space="0" w:color="auto"/>
              <w:bottom w:val="double" w:sz="2" w:space="0" w:color="auto"/>
              <w:right w:val="single" w:sz="4" w:space="0" w:color="auto"/>
            </w:tcBorders>
            <w:shd w:val="clear" w:color="auto" w:fill="auto"/>
          </w:tcPr>
          <w:p w14:paraId="0B75D0D9"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1.18</w:t>
            </w:r>
          </w:p>
        </w:tc>
        <w:tc>
          <w:tcPr>
            <w:tcW w:w="1010" w:type="dxa"/>
            <w:tcBorders>
              <w:top w:val="single" w:sz="2" w:space="0" w:color="auto"/>
              <w:left w:val="single" w:sz="4" w:space="0" w:color="auto"/>
              <w:bottom w:val="double" w:sz="2" w:space="0" w:color="auto"/>
              <w:right w:val="single" w:sz="4" w:space="0" w:color="auto"/>
            </w:tcBorders>
            <w:shd w:val="clear" w:color="auto" w:fill="auto"/>
          </w:tcPr>
          <w:p w14:paraId="41D9D2A6"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1.12</w:t>
            </w:r>
          </w:p>
        </w:tc>
        <w:tc>
          <w:tcPr>
            <w:tcW w:w="1010" w:type="dxa"/>
            <w:tcBorders>
              <w:top w:val="single" w:sz="2" w:space="0" w:color="auto"/>
              <w:left w:val="single" w:sz="4" w:space="0" w:color="auto"/>
              <w:bottom w:val="double" w:sz="2" w:space="0" w:color="auto"/>
              <w:right w:val="single" w:sz="4" w:space="0" w:color="auto"/>
            </w:tcBorders>
            <w:shd w:val="clear" w:color="auto" w:fill="auto"/>
          </w:tcPr>
          <w:p w14:paraId="5C72FE86"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1.06</w:t>
            </w:r>
          </w:p>
        </w:tc>
        <w:tc>
          <w:tcPr>
            <w:tcW w:w="1010" w:type="dxa"/>
            <w:tcBorders>
              <w:top w:val="single" w:sz="2" w:space="0" w:color="auto"/>
              <w:left w:val="single" w:sz="4" w:space="0" w:color="auto"/>
              <w:bottom w:val="double" w:sz="2" w:space="0" w:color="auto"/>
              <w:right w:val="single" w:sz="4" w:space="0" w:color="auto"/>
            </w:tcBorders>
            <w:shd w:val="clear" w:color="auto" w:fill="auto"/>
          </w:tcPr>
          <w:p w14:paraId="429B3AD0"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1.00</w:t>
            </w:r>
          </w:p>
        </w:tc>
        <w:tc>
          <w:tcPr>
            <w:tcW w:w="1011" w:type="dxa"/>
            <w:vMerge/>
            <w:tcBorders>
              <w:left w:val="single" w:sz="4" w:space="0" w:color="auto"/>
              <w:bottom w:val="double" w:sz="2" w:space="0" w:color="auto"/>
              <w:right w:val="single" w:sz="6" w:space="0" w:color="auto"/>
            </w:tcBorders>
            <w:shd w:val="clear" w:color="auto" w:fill="auto"/>
          </w:tcPr>
          <w:p w14:paraId="582C1920" w14:textId="77777777" w:rsidR="008D770F" w:rsidRDefault="008D770F" w:rsidP="007202C7">
            <w:pPr>
              <w:spacing w:line="480" w:lineRule="atLeast"/>
              <w:jc w:val="center"/>
              <w:rPr>
                <w:rFonts w:ascii="ＭＳ 明朝" w:hAnsi="ＭＳ 明朝"/>
                <w:color w:val="000000"/>
                <w:szCs w:val="22"/>
              </w:rPr>
            </w:pPr>
          </w:p>
        </w:tc>
      </w:tr>
      <w:tr w:rsidR="008D770F" w:rsidRPr="008574D1" w14:paraId="14EA7644"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7EE67B3A" w14:textId="77777777" w:rsidR="008D770F" w:rsidRDefault="008D770F" w:rsidP="007202C7">
            <w:pPr>
              <w:spacing w:line="480" w:lineRule="atLeast"/>
              <w:jc w:val="center"/>
              <w:rPr>
                <w:rFonts w:ascii="ＭＳ 明朝" w:hAnsi="ＭＳ 明朝"/>
                <w:color w:val="000000"/>
                <w:szCs w:val="22"/>
              </w:rPr>
            </w:pPr>
          </w:p>
        </w:tc>
        <w:tc>
          <w:tcPr>
            <w:tcW w:w="1190" w:type="dxa"/>
            <w:tcBorders>
              <w:top w:val="double" w:sz="2" w:space="0" w:color="auto"/>
              <w:left w:val="single" w:sz="4" w:space="0" w:color="auto"/>
              <w:bottom w:val="single" w:sz="2" w:space="0" w:color="auto"/>
              <w:right w:val="single" w:sz="4" w:space="0" w:color="auto"/>
            </w:tcBorders>
            <w:shd w:val="pct12" w:color="auto" w:fill="auto"/>
            <w:vAlign w:val="center"/>
          </w:tcPr>
          <w:p w14:paraId="6B125D46" w14:textId="77777777" w:rsidR="008D770F"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状況類似</w:t>
            </w:r>
          </w:p>
          <w:p w14:paraId="3A91345A" w14:textId="77777777" w:rsidR="008D770F" w:rsidRPr="00575FFB"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地区の状況</w:t>
            </w:r>
          </w:p>
        </w:tc>
        <w:tc>
          <w:tcPr>
            <w:tcW w:w="1430" w:type="dxa"/>
            <w:tcBorders>
              <w:top w:val="double" w:sz="2" w:space="0" w:color="auto"/>
              <w:left w:val="single" w:sz="4" w:space="0" w:color="auto"/>
              <w:bottom w:val="single" w:sz="2" w:space="0" w:color="auto"/>
              <w:right w:val="single" w:sz="4" w:space="0" w:color="auto"/>
              <w:tl2br w:val="single" w:sz="4" w:space="0" w:color="auto"/>
            </w:tcBorders>
            <w:shd w:val="pct12" w:color="auto" w:fill="auto"/>
            <w:vAlign w:val="center"/>
          </w:tcPr>
          <w:p w14:paraId="6F922627" w14:textId="77777777" w:rsidR="008D770F" w:rsidRPr="00575FFB" w:rsidRDefault="008D770F" w:rsidP="007202C7">
            <w:pPr>
              <w:spacing w:line="300" w:lineRule="atLeast"/>
              <w:jc w:val="right"/>
              <w:rPr>
                <w:rFonts w:ascii="ＭＳ 明朝" w:hAnsi="ＭＳ 明朝"/>
                <w:color w:val="000000"/>
                <w:w w:val="60"/>
                <w:sz w:val="20"/>
                <w:szCs w:val="22"/>
              </w:rPr>
            </w:pPr>
            <w:r w:rsidRPr="00575FFB">
              <w:rPr>
                <w:rFonts w:ascii="ＭＳ 明朝" w:hAnsi="ＭＳ 明朝" w:hint="eastAsia"/>
                <w:color w:val="000000"/>
                <w:w w:val="60"/>
                <w:sz w:val="20"/>
                <w:szCs w:val="22"/>
              </w:rPr>
              <w:t>比準宅地の状況</w:t>
            </w:r>
          </w:p>
          <w:p w14:paraId="54CE8E9E" w14:textId="77777777" w:rsidR="008D770F" w:rsidRPr="00575FFB" w:rsidRDefault="008D770F" w:rsidP="007202C7">
            <w:pPr>
              <w:spacing w:line="300" w:lineRule="atLeast"/>
              <w:jc w:val="center"/>
              <w:rPr>
                <w:rFonts w:ascii="ＭＳ 明朝" w:hAnsi="ＭＳ 明朝"/>
                <w:color w:val="000000"/>
                <w:w w:val="60"/>
                <w:sz w:val="20"/>
                <w:szCs w:val="22"/>
              </w:rPr>
            </w:pPr>
          </w:p>
          <w:p w14:paraId="13422555" w14:textId="77777777" w:rsidR="008D770F" w:rsidRPr="00575FFB" w:rsidRDefault="008D770F" w:rsidP="007202C7">
            <w:pPr>
              <w:spacing w:line="300" w:lineRule="atLeast"/>
              <w:rPr>
                <w:rFonts w:ascii="ＭＳ 明朝" w:hAnsi="ＭＳ 明朝"/>
                <w:color w:val="000000"/>
                <w:w w:val="60"/>
                <w:sz w:val="20"/>
                <w:szCs w:val="22"/>
              </w:rPr>
            </w:pPr>
            <w:r w:rsidRPr="00575FFB">
              <w:rPr>
                <w:rFonts w:ascii="ＭＳ 明朝" w:hAnsi="ＭＳ 明朝" w:hint="eastAsia"/>
                <w:color w:val="000000"/>
                <w:w w:val="60"/>
                <w:sz w:val="20"/>
                <w:szCs w:val="22"/>
              </w:rPr>
              <w:t>標準宅地の状況</w:t>
            </w:r>
          </w:p>
        </w:tc>
        <w:tc>
          <w:tcPr>
            <w:tcW w:w="1010" w:type="dxa"/>
            <w:tcBorders>
              <w:top w:val="double" w:sz="2" w:space="0" w:color="auto"/>
              <w:left w:val="single" w:sz="4" w:space="0" w:color="auto"/>
              <w:bottom w:val="single" w:sz="2" w:space="0" w:color="auto"/>
              <w:right w:val="single" w:sz="4" w:space="0" w:color="auto"/>
            </w:tcBorders>
            <w:shd w:val="pct12" w:color="auto" w:fill="auto"/>
            <w:vAlign w:val="center"/>
          </w:tcPr>
          <w:p w14:paraId="6B9EF0DD"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w:t>
            </w:r>
            <w:r>
              <w:rPr>
                <w:rFonts w:ascii="ＭＳ 明朝" w:hAnsi="ＭＳ 明朝" w:hint="eastAsia"/>
                <w:color w:val="000000"/>
                <w:w w:val="60"/>
                <w:sz w:val="20"/>
                <w:szCs w:val="22"/>
              </w:rPr>
              <w:t>36</w:t>
            </w:r>
            <w:r w:rsidRPr="00575FFB">
              <w:rPr>
                <w:rFonts w:ascii="ＭＳ 明朝" w:hAnsi="ＭＳ 明朝" w:hint="eastAsia"/>
                <w:color w:val="000000"/>
                <w:w w:val="60"/>
                <w:sz w:val="20"/>
                <w:szCs w:val="22"/>
              </w:rPr>
              <w:t>ｍ以内の場合</w:t>
            </w:r>
          </w:p>
        </w:tc>
        <w:tc>
          <w:tcPr>
            <w:tcW w:w="1010" w:type="dxa"/>
            <w:tcBorders>
              <w:top w:val="double" w:sz="2" w:space="0" w:color="auto"/>
              <w:left w:val="single" w:sz="4" w:space="0" w:color="auto"/>
              <w:bottom w:val="single" w:sz="2" w:space="0" w:color="auto"/>
              <w:right w:val="single" w:sz="4" w:space="0" w:color="auto"/>
            </w:tcBorders>
            <w:shd w:val="pct12" w:color="auto" w:fill="auto"/>
            <w:vAlign w:val="center"/>
          </w:tcPr>
          <w:p w14:paraId="4B8B36F6" w14:textId="77777777" w:rsidR="008D770F"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奥行が</w:t>
            </w:r>
            <w:r>
              <w:rPr>
                <w:rFonts w:ascii="ＭＳ 明朝" w:hAnsi="ＭＳ 明朝" w:hint="eastAsia"/>
                <w:color w:val="000000"/>
                <w:w w:val="60"/>
                <w:sz w:val="20"/>
                <w:szCs w:val="22"/>
              </w:rPr>
              <w:t>36</w:t>
            </w:r>
            <w:r w:rsidRPr="00575FFB">
              <w:rPr>
                <w:rFonts w:ascii="ＭＳ 明朝" w:hAnsi="ＭＳ 明朝" w:hint="eastAsia"/>
                <w:color w:val="000000"/>
                <w:w w:val="60"/>
                <w:sz w:val="20"/>
                <w:szCs w:val="22"/>
              </w:rPr>
              <w:t>ｍ</w:t>
            </w:r>
          </w:p>
          <w:p w14:paraId="36C84BC4" w14:textId="77777777" w:rsidR="008D770F" w:rsidRPr="00575FFB" w:rsidRDefault="008D770F" w:rsidP="007202C7">
            <w:pPr>
              <w:spacing w:line="300" w:lineRule="atLeast"/>
              <w:jc w:val="center"/>
              <w:rPr>
                <w:rFonts w:ascii="ＭＳ 明朝" w:hAnsi="ＭＳ 明朝"/>
                <w:color w:val="000000"/>
                <w:w w:val="60"/>
                <w:sz w:val="20"/>
                <w:szCs w:val="22"/>
              </w:rPr>
            </w:pPr>
            <w:r w:rsidRPr="00575FFB">
              <w:rPr>
                <w:rFonts w:ascii="ＭＳ 明朝" w:hAnsi="ＭＳ 明朝" w:hint="eastAsia"/>
                <w:color w:val="000000"/>
                <w:w w:val="60"/>
                <w:sz w:val="20"/>
                <w:szCs w:val="22"/>
              </w:rPr>
              <w:t>を超え</w:t>
            </w:r>
            <w:r>
              <w:rPr>
                <w:rFonts w:ascii="ＭＳ 明朝" w:hAnsi="ＭＳ 明朝" w:hint="eastAsia"/>
                <w:color w:val="000000"/>
                <w:w w:val="60"/>
                <w:sz w:val="20"/>
                <w:szCs w:val="22"/>
              </w:rPr>
              <w:t>る</w:t>
            </w:r>
            <w:r w:rsidRPr="00575FFB">
              <w:rPr>
                <w:rFonts w:ascii="ＭＳ 明朝" w:hAnsi="ＭＳ 明朝" w:hint="eastAsia"/>
                <w:color w:val="000000"/>
                <w:w w:val="60"/>
                <w:sz w:val="20"/>
                <w:szCs w:val="22"/>
              </w:rPr>
              <w:t>場合</w:t>
            </w:r>
          </w:p>
        </w:tc>
        <w:tc>
          <w:tcPr>
            <w:tcW w:w="3031" w:type="dxa"/>
            <w:gridSpan w:val="3"/>
            <w:vMerge w:val="restart"/>
            <w:tcBorders>
              <w:top w:val="double" w:sz="2" w:space="0" w:color="auto"/>
              <w:left w:val="single" w:sz="4" w:space="0" w:color="auto"/>
              <w:right w:val="single" w:sz="6" w:space="0" w:color="auto"/>
            </w:tcBorders>
            <w:shd w:val="clear" w:color="auto" w:fill="auto"/>
          </w:tcPr>
          <w:p w14:paraId="3D0F7439" w14:textId="77777777" w:rsidR="008D770F" w:rsidRPr="00575FFB" w:rsidRDefault="008D770F" w:rsidP="007202C7">
            <w:pPr>
              <w:spacing w:line="480" w:lineRule="atLeast"/>
              <w:jc w:val="center"/>
              <w:rPr>
                <w:rFonts w:ascii="ＭＳ 明朝" w:hAnsi="ＭＳ 明朝"/>
                <w:color w:val="000000"/>
                <w:w w:val="75"/>
                <w:sz w:val="20"/>
                <w:szCs w:val="22"/>
              </w:rPr>
            </w:pPr>
          </w:p>
        </w:tc>
      </w:tr>
      <w:tr w:rsidR="008D770F" w:rsidRPr="008574D1" w14:paraId="6970C5AE" w14:textId="77777777" w:rsidTr="007202C7">
        <w:trPr>
          <w:trHeight w:val="737"/>
        </w:trPr>
        <w:tc>
          <w:tcPr>
            <w:tcW w:w="581" w:type="dxa"/>
            <w:vMerge/>
            <w:tcBorders>
              <w:left w:val="single" w:sz="6" w:space="0" w:color="auto"/>
              <w:right w:val="single" w:sz="4" w:space="0" w:color="auto"/>
            </w:tcBorders>
            <w:shd w:val="clear" w:color="auto" w:fill="auto"/>
            <w:vAlign w:val="center"/>
          </w:tcPr>
          <w:p w14:paraId="01C7D417" w14:textId="77777777" w:rsidR="008D770F" w:rsidRDefault="008D770F" w:rsidP="007202C7">
            <w:pPr>
              <w:spacing w:line="480" w:lineRule="atLeast"/>
              <w:jc w:val="center"/>
              <w:rPr>
                <w:rFonts w:ascii="ＭＳ 明朝" w:hAnsi="ＭＳ 明朝"/>
                <w:color w:val="000000"/>
                <w:szCs w:val="22"/>
              </w:rPr>
            </w:pPr>
          </w:p>
        </w:tc>
        <w:tc>
          <w:tcPr>
            <w:tcW w:w="1190" w:type="dxa"/>
            <w:vMerge w:val="restart"/>
            <w:tcBorders>
              <w:top w:val="single" w:sz="2" w:space="0" w:color="auto"/>
              <w:left w:val="single" w:sz="4" w:space="0" w:color="auto"/>
              <w:right w:val="single" w:sz="4" w:space="0" w:color="auto"/>
            </w:tcBorders>
            <w:shd w:val="clear" w:color="auto" w:fill="auto"/>
            <w:vAlign w:val="center"/>
          </w:tcPr>
          <w:p w14:paraId="6A203179" w14:textId="77777777" w:rsidR="008D770F" w:rsidRDefault="008D770F" w:rsidP="007202C7">
            <w:pPr>
              <w:spacing w:line="480" w:lineRule="atLeast"/>
              <w:jc w:val="center"/>
              <w:rPr>
                <w:rFonts w:ascii="ＭＳ 明朝" w:hAnsi="ＭＳ 明朝"/>
                <w:color w:val="000000"/>
                <w:szCs w:val="22"/>
              </w:rPr>
            </w:pPr>
            <w:r>
              <w:rPr>
                <w:rFonts w:ascii="ＭＳ 明朝" w:hAnsi="ＭＳ 明朝" w:hint="eastAsia"/>
                <w:color w:val="000000"/>
                <w:w w:val="70"/>
                <w:sz w:val="20"/>
                <w:szCs w:val="22"/>
              </w:rPr>
              <w:t>家屋の連たん度が低いとき</w:t>
            </w:r>
          </w:p>
        </w:tc>
        <w:tc>
          <w:tcPr>
            <w:tcW w:w="1430" w:type="dxa"/>
            <w:tcBorders>
              <w:top w:val="single" w:sz="2" w:space="0" w:color="auto"/>
              <w:left w:val="single" w:sz="4" w:space="0" w:color="auto"/>
              <w:bottom w:val="single" w:sz="2" w:space="0" w:color="auto"/>
              <w:right w:val="single" w:sz="4" w:space="0" w:color="auto"/>
            </w:tcBorders>
            <w:shd w:val="clear" w:color="auto" w:fill="auto"/>
          </w:tcPr>
          <w:p w14:paraId="7016D4DC" w14:textId="77777777" w:rsidR="008D770F" w:rsidRPr="0021289E" w:rsidRDefault="008D770F" w:rsidP="007202C7">
            <w:pPr>
              <w:spacing w:line="480" w:lineRule="atLeast"/>
              <w:rPr>
                <w:rFonts w:ascii="ＭＳ 明朝" w:hAnsi="ＭＳ 明朝"/>
                <w:color w:val="000000"/>
                <w:szCs w:val="22"/>
              </w:rPr>
            </w:pPr>
            <w:r w:rsidRPr="00575FFB">
              <w:rPr>
                <w:rFonts w:ascii="ＭＳ 明朝" w:hAnsi="ＭＳ 明朝" w:hint="eastAsia"/>
                <w:color w:val="000000"/>
                <w:w w:val="60"/>
                <w:sz w:val="20"/>
                <w:szCs w:val="22"/>
              </w:rPr>
              <w:t>奥行が</w:t>
            </w:r>
            <w:r>
              <w:rPr>
                <w:rFonts w:ascii="ＭＳ 明朝" w:hAnsi="ＭＳ 明朝" w:hint="eastAsia"/>
                <w:color w:val="000000"/>
                <w:w w:val="60"/>
                <w:sz w:val="20"/>
                <w:szCs w:val="22"/>
              </w:rPr>
              <w:t>36</w:t>
            </w:r>
            <w:r w:rsidRPr="00575FFB">
              <w:rPr>
                <w:rFonts w:ascii="ＭＳ 明朝" w:hAnsi="ＭＳ 明朝" w:hint="eastAsia"/>
                <w:color w:val="000000"/>
                <w:w w:val="60"/>
                <w:sz w:val="20"/>
                <w:szCs w:val="22"/>
              </w:rPr>
              <w:t>ｍ以内の場合</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36F0EDF7"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1.00</w:t>
            </w:r>
          </w:p>
        </w:tc>
        <w:tc>
          <w:tcPr>
            <w:tcW w:w="1010" w:type="dxa"/>
            <w:tcBorders>
              <w:top w:val="single" w:sz="2" w:space="0" w:color="auto"/>
              <w:left w:val="single" w:sz="4" w:space="0" w:color="auto"/>
              <w:bottom w:val="single" w:sz="2" w:space="0" w:color="auto"/>
              <w:right w:val="single" w:sz="4" w:space="0" w:color="auto"/>
            </w:tcBorders>
            <w:shd w:val="clear" w:color="auto" w:fill="auto"/>
          </w:tcPr>
          <w:p w14:paraId="53E5E1E3" w14:textId="77777777" w:rsidR="008D770F" w:rsidRPr="00575FFB" w:rsidRDefault="008D770F" w:rsidP="007202C7">
            <w:pPr>
              <w:spacing w:line="480" w:lineRule="atLeast"/>
              <w:jc w:val="center"/>
              <w:rPr>
                <w:rFonts w:ascii="ＭＳ 明朝" w:hAnsi="ＭＳ 明朝"/>
                <w:color w:val="000000"/>
                <w:w w:val="75"/>
                <w:sz w:val="20"/>
                <w:szCs w:val="22"/>
              </w:rPr>
            </w:pPr>
            <w:r w:rsidRPr="00575FFB">
              <w:rPr>
                <w:rFonts w:ascii="ＭＳ 明朝" w:hAnsi="ＭＳ 明朝" w:hint="eastAsia"/>
                <w:color w:val="000000"/>
                <w:w w:val="75"/>
                <w:sz w:val="20"/>
                <w:szCs w:val="22"/>
              </w:rPr>
              <w:t>0.95</w:t>
            </w:r>
          </w:p>
        </w:tc>
        <w:tc>
          <w:tcPr>
            <w:tcW w:w="3031" w:type="dxa"/>
            <w:gridSpan w:val="3"/>
            <w:vMerge/>
            <w:tcBorders>
              <w:left w:val="single" w:sz="4" w:space="0" w:color="auto"/>
              <w:right w:val="single" w:sz="6" w:space="0" w:color="auto"/>
            </w:tcBorders>
            <w:shd w:val="clear" w:color="auto" w:fill="auto"/>
          </w:tcPr>
          <w:p w14:paraId="3517B468" w14:textId="77777777" w:rsidR="008D770F" w:rsidRDefault="008D770F" w:rsidP="007202C7">
            <w:pPr>
              <w:spacing w:line="480" w:lineRule="atLeast"/>
              <w:jc w:val="center"/>
              <w:rPr>
                <w:rFonts w:ascii="ＭＳ 明朝" w:hAnsi="ＭＳ 明朝"/>
                <w:color w:val="000000"/>
                <w:szCs w:val="22"/>
              </w:rPr>
            </w:pPr>
          </w:p>
        </w:tc>
      </w:tr>
      <w:tr w:rsidR="008D770F" w:rsidRPr="008574D1" w14:paraId="0E9BF6D4" w14:textId="77777777" w:rsidTr="007202C7">
        <w:trPr>
          <w:trHeight w:val="737"/>
        </w:trPr>
        <w:tc>
          <w:tcPr>
            <w:tcW w:w="581" w:type="dxa"/>
            <w:vMerge/>
            <w:tcBorders>
              <w:left w:val="single" w:sz="6" w:space="0" w:color="auto"/>
              <w:bottom w:val="single" w:sz="6" w:space="0" w:color="auto"/>
              <w:right w:val="single" w:sz="4" w:space="0" w:color="auto"/>
            </w:tcBorders>
            <w:shd w:val="clear" w:color="auto" w:fill="auto"/>
            <w:vAlign w:val="center"/>
          </w:tcPr>
          <w:p w14:paraId="265CA47D" w14:textId="77777777" w:rsidR="008D770F" w:rsidRDefault="008D770F" w:rsidP="007202C7">
            <w:pPr>
              <w:spacing w:line="480" w:lineRule="atLeast"/>
              <w:jc w:val="center"/>
              <w:rPr>
                <w:rFonts w:ascii="ＭＳ 明朝" w:hAnsi="ＭＳ 明朝"/>
                <w:color w:val="000000"/>
                <w:szCs w:val="22"/>
              </w:rPr>
            </w:pPr>
          </w:p>
        </w:tc>
        <w:tc>
          <w:tcPr>
            <w:tcW w:w="1190" w:type="dxa"/>
            <w:vMerge/>
            <w:tcBorders>
              <w:left w:val="single" w:sz="4" w:space="0" w:color="auto"/>
              <w:bottom w:val="single" w:sz="6" w:space="0" w:color="auto"/>
              <w:right w:val="single" w:sz="4" w:space="0" w:color="auto"/>
            </w:tcBorders>
            <w:shd w:val="clear" w:color="auto" w:fill="auto"/>
            <w:vAlign w:val="center"/>
          </w:tcPr>
          <w:p w14:paraId="4B1F280D" w14:textId="77777777" w:rsidR="008D770F" w:rsidRDefault="008D770F" w:rsidP="007202C7">
            <w:pPr>
              <w:spacing w:line="480" w:lineRule="atLeast"/>
              <w:jc w:val="center"/>
              <w:rPr>
                <w:rFonts w:ascii="ＭＳ 明朝" w:hAnsi="ＭＳ 明朝"/>
                <w:color w:val="000000"/>
                <w:szCs w:val="22"/>
              </w:rPr>
            </w:pPr>
          </w:p>
        </w:tc>
        <w:tc>
          <w:tcPr>
            <w:tcW w:w="1430" w:type="dxa"/>
            <w:tcBorders>
              <w:top w:val="single" w:sz="2" w:space="0" w:color="auto"/>
              <w:left w:val="single" w:sz="4" w:space="0" w:color="auto"/>
              <w:bottom w:val="single" w:sz="6" w:space="0" w:color="auto"/>
              <w:right w:val="single" w:sz="4" w:space="0" w:color="auto"/>
            </w:tcBorders>
            <w:shd w:val="clear" w:color="auto" w:fill="auto"/>
          </w:tcPr>
          <w:p w14:paraId="05504FFF" w14:textId="77777777" w:rsidR="008D770F" w:rsidRDefault="008D770F" w:rsidP="007202C7">
            <w:pPr>
              <w:spacing w:line="300" w:lineRule="atLeast"/>
              <w:rPr>
                <w:rFonts w:ascii="ＭＳ 明朝" w:hAnsi="ＭＳ 明朝"/>
                <w:color w:val="000000"/>
                <w:szCs w:val="22"/>
              </w:rPr>
            </w:pPr>
            <w:r w:rsidRPr="00575FFB">
              <w:rPr>
                <w:rFonts w:ascii="ＭＳ 明朝" w:hAnsi="ＭＳ 明朝" w:hint="eastAsia"/>
                <w:color w:val="000000"/>
                <w:w w:val="60"/>
                <w:sz w:val="20"/>
                <w:szCs w:val="22"/>
              </w:rPr>
              <w:t>奥行が</w:t>
            </w:r>
            <w:r>
              <w:rPr>
                <w:rFonts w:ascii="ＭＳ 明朝" w:hAnsi="ＭＳ 明朝" w:hint="eastAsia"/>
                <w:color w:val="000000"/>
                <w:w w:val="60"/>
                <w:sz w:val="20"/>
                <w:szCs w:val="22"/>
              </w:rPr>
              <w:t>36</w:t>
            </w:r>
            <w:r w:rsidRPr="00575FFB">
              <w:rPr>
                <w:rFonts w:ascii="ＭＳ 明朝" w:hAnsi="ＭＳ 明朝" w:hint="eastAsia"/>
                <w:color w:val="000000"/>
                <w:w w:val="60"/>
                <w:sz w:val="20"/>
                <w:szCs w:val="22"/>
              </w:rPr>
              <w:t>ｍを超え</w:t>
            </w:r>
            <w:r>
              <w:rPr>
                <w:rFonts w:ascii="ＭＳ 明朝" w:hAnsi="ＭＳ 明朝" w:hint="eastAsia"/>
                <w:color w:val="000000"/>
                <w:w w:val="60"/>
                <w:sz w:val="20"/>
                <w:szCs w:val="22"/>
              </w:rPr>
              <w:t>る</w:t>
            </w:r>
            <w:r w:rsidRPr="00575FFB">
              <w:rPr>
                <w:rFonts w:ascii="ＭＳ 明朝" w:hAnsi="ＭＳ 明朝" w:hint="eastAsia"/>
                <w:color w:val="000000"/>
                <w:w w:val="60"/>
                <w:sz w:val="20"/>
                <w:szCs w:val="22"/>
              </w:rPr>
              <w:t>場合</w:t>
            </w:r>
          </w:p>
        </w:tc>
        <w:tc>
          <w:tcPr>
            <w:tcW w:w="1010" w:type="dxa"/>
            <w:tcBorders>
              <w:top w:val="single" w:sz="2" w:space="0" w:color="auto"/>
              <w:left w:val="single" w:sz="4" w:space="0" w:color="auto"/>
              <w:bottom w:val="single" w:sz="6" w:space="0" w:color="auto"/>
              <w:right w:val="single" w:sz="4" w:space="0" w:color="auto"/>
            </w:tcBorders>
            <w:shd w:val="clear" w:color="auto" w:fill="auto"/>
          </w:tcPr>
          <w:p w14:paraId="751991DF"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1.05</w:t>
            </w:r>
          </w:p>
        </w:tc>
        <w:tc>
          <w:tcPr>
            <w:tcW w:w="1010" w:type="dxa"/>
            <w:tcBorders>
              <w:top w:val="single" w:sz="2" w:space="0" w:color="auto"/>
              <w:left w:val="single" w:sz="4" w:space="0" w:color="auto"/>
              <w:bottom w:val="single" w:sz="6" w:space="0" w:color="auto"/>
              <w:right w:val="single" w:sz="4" w:space="0" w:color="auto"/>
            </w:tcBorders>
            <w:shd w:val="clear" w:color="auto" w:fill="auto"/>
          </w:tcPr>
          <w:p w14:paraId="70FE069A" w14:textId="77777777" w:rsidR="008D770F" w:rsidRDefault="008D770F" w:rsidP="007202C7">
            <w:pPr>
              <w:spacing w:line="480" w:lineRule="atLeast"/>
              <w:jc w:val="center"/>
              <w:rPr>
                <w:rFonts w:ascii="ＭＳ 明朝" w:hAnsi="ＭＳ 明朝"/>
                <w:color w:val="000000"/>
                <w:szCs w:val="22"/>
              </w:rPr>
            </w:pPr>
            <w:r w:rsidRPr="00575FFB">
              <w:rPr>
                <w:rFonts w:ascii="ＭＳ 明朝" w:hAnsi="ＭＳ 明朝" w:hint="eastAsia"/>
                <w:color w:val="000000"/>
                <w:w w:val="75"/>
                <w:sz w:val="20"/>
                <w:szCs w:val="22"/>
              </w:rPr>
              <w:t>1.00</w:t>
            </w:r>
          </w:p>
        </w:tc>
        <w:tc>
          <w:tcPr>
            <w:tcW w:w="3031" w:type="dxa"/>
            <w:gridSpan w:val="3"/>
            <w:vMerge/>
            <w:tcBorders>
              <w:left w:val="single" w:sz="4" w:space="0" w:color="auto"/>
              <w:bottom w:val="single" w:sz="6" w:space="0" w:color="auto"/>
              <w:right w:val="single" w:sz="6" w:space="0" w:color="auto"/>
            </w:tcBorders>
            <w:shd w:val="clear" w:color="auto" w:fill="auto"/>
          </w:tcPr>
          <w:p w14:paraId="5C50460B" w14:textId="77777777" w:rsidR="008D770F" w:rsidRDefault="008D770F" w:rsidP="007202C7">
            <w:pPr>
              <w:spacing w:line="480" w:lineRule="atLeast"/>
              <w:jc w:val="center"/>
              <w:rPr>
                <w:rFonts w:ascii="ＭＳ 明朝" w:hAnsi="ＭＳ 明朝"/>
                <w:color w:val="000000"/>
                <w:szCs w:val="22"/>
              </w:rPr>
            </w:pPr>
          </w:p>
        </w:tc>
      </w:tr>
    </w:tbl>
    <w:p w14:paraId="1058ECE6" w14:textId="77777777" w:rsidR="008D770F" w:rsidRPr="00223F13" w:rsidRDefault="008D770F" w:rsidP="008D770F">
      <w:pPr>
        <w:spacing w:afterLines="30" w:after="108" w:line="480" w:lineRule="atLeast"/>
        <w:ind w:leftChars="160" w:left="336"/>
        <w:rPr>
          <w:rFonts w:ascii="ＭＳ 明朝" w:hAnsi="ＭＳ 明朝"/>
          <w:color w:val="000000"/>
          <w:szCs w:val="22"/>
        </w:rPr>
      </w:pPr>
      <w:r w:rsidRPr="00223F13">
        <w:rPr>
          <w:rFonts w:ascii="ＭＳ 明朝" w:hAnsi="ＭＳ 明朝" w:hint="eastAsia"/>
          <w:color w:val="000000"/>
          <w:szCs w:val="22"/>
        </w:rPr>
        <w:t>市街化区域内の画地は「専用住宅が相当連たんしている」を、また、市街化調整</w:t>
      </w:r>
      <w:r w:rsidR="007473EE" w:rsidRPr="00223F13">
        <w:rPr>
          <w:rFonts w:ascii="ＭＳ 明朝" w:hAnsi="ＭＳ 明朝" w:hint="eastAsia"/>
          <w:color w:val="000000"/>
          <w:szCs w:val="22"/>
        </w:rPr>
        <w:t>区域</w:t>
      </w:r>
      <w:r w:rsidRPr="00223F13">
        <w:rPr>
          <w:rFonts w:ascii="ＭＳ 明朝" w:hAnsi="ＭＳ 明朝" w:hint="eastAsia"/>
          <w:color w:val="000000"/>
          <w:szCs w:val="22"/>
        </w:rPr>
        <w:t>内の画地については、「家屋の連たん</w:t>
      </w:r>
      <w:r w:rsidR="00A41D3A" w:rsidRPr="00223F13">
        <w:rPr>
          <w:rFonts w:ascii="ＭＳ 明朝" w:hAnsi="ＭＳ 明朝" w:hint="eastAsia"/>
          <w:color w:val="000000"/>
          <w:szCs w:val="22"/>
        </w:rPr>
        <w:t>度</w:t>
      </w:r>
      <w:r w:rsidRPr="00223F13">
        <w:rPr>
          <w:rFonts w:ascii="ＭＳ 明朝" w:hAnsi="ＭＳ 明朝" w:hint="eastAsia"/>
          <w:color w:val="000000"/>
          <w:szCs w:val="22"/>
        </w:rPr>
        <w:t>が低いとき」を用いる。</w:t>
      </w:r>
    </w:p>
    <w:p w14:paraId="3E84EAC7" w14:textId="77777777" w:rsidR="00BB3A81" w:rsidRPr="00690F59" w:rsidRDefault="008111EF" w:rsidP="00DB4480">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381" w:name="_Toc162364953"/>
      <w:r w:rsidRPr="00690F59">
        <w:rPr>
          <w:rFonts w:ascii="ＭＳ 明朝" w:eastAsia="ＭＳ 明朝" w:hAnsi="ＭＳ 明朝" w:hint="eastAsia"/>
          <w:color w:val="000000"/>
          <w:sz w:val="22"/>
          <w:szCs w:val="22"/>
          <w:lang w:eastAsia="zh-TW"/>
        </w:rPr>
        <w:lastRenderedPageBreak/>
        <w:t>附表</w:t>
      </w:r>
      <w:r w:rsidR="00134650" w:rsidRPr="00690F59">
        <w:rPr>
          <w:rFonts w:ascii="ＭＳ 明朝" w:eastAsia="ＭＳ 明朝" w:hAnsi="ＭＳ 明朝" w:hint="eastAsia"/>
          <w:color w:val="000000"/>
          <w:sz w:val="22"/>
          <w:szCs w:val="22"/>
          <w:lang w:eastAsia="zh-TW"/>
        </w:rPr>
        <w:t>2</w:t>
      </w:r>
      <w:r w:rsidR="00BB3A81" w:rsidRPr="00690F59">
        <w:rPr>
          <w:rFonts w:ascii="ＭＳ 明朝" w:eastAsia="ＭＳ 明朝" w:hAnsi="ＭＳ 明朝" w:hint="eastAsia"/>
          <w:color w:val="000000"/>
          <w:sz w:val="22"/>
          <w:szCs w:val="22"/>
          <w:lang w:eastAsia="zh-TW"/>
        </w:rPr>
        <w:t xml:space="preserve">　側方路線影響加算率表</w:t>
      </w:r>
      <w:bookmarkEnd w:id="381"/>
      <w:r w:rsidR="00BB3A81" w:rsidRPr="00690F59">
        <w:rPr>
          <w:rFonts w:ascii="ＭＳ 明朝" w:eastAsia="ＭＳ 明朝" w:hAnsi="ＭＳ 明朝" w:hint="eastAsia"/>
          <w:color w:val="000000"/>
          <w:sz w:val="22"/>
          <w:szCs w:val="22"/>
          <w:lang w:eastAsia="zh-TW"/>
        </w:rPr>
        <w:t xml:space="preserve">　　　　　　　　　　</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1497"/>
        <w:gridCol w:w="1498"/>
        <w:gridCol w:w="1498"/>
        <w:gridCol w:w="1498"/>
      </w:tblGrid>
      <w:tr w:rsidR="00CC23CD" w:rsidRPr="008574D1" w14:paraId="14A3161B" w14:textId="77777777" w:rsidTr="00F16FAD">
        <w:trPr>
          <w:cantSplit/>
          <w:trHeight w:val="975"/>
        </w:trPr>
        <w:tc>
          <w:tcPr>
            <w:tcW w:w="2249" w:type="dxa"/>
            <w:tcBorders>
              <w:top w:val="single" w:sz="6" w:space="0" w:color="auto"/>
              <w:left w:val="single" w:sz="6" w:space="0" w:color="auto"/>
              <w:bottom w:val="single" w:sz="2" w:space="0" w:color="auto"/>
              <w:right w:val="single" w:sz="4" w:space="0" w:color="auto"/>
              <w:tl2br w:val="single" w:sz="2" w:space="0" w:color="auto"/>
            </w:tcBorders>
            <w:shd w:val="pct12" w:color="auto" w:fill="auto"/>
            <w:vAlign w:val="center"/>
          </w:tcPr>
          <w:p w14:paraId="0C2FA91E" w14:textId="77777777" w:rsidR="00F16FAD" w:rsidRPr="00543507" w:rsidRDefault="00F16FAD" w:rsidP="00F16FAD">
            <w:pPr>
              <w:spacing w:line="480" w:lineRule="atLeast"/>
              <w:jc w:val="right"/>
              <w:rPr>
                <w:rFonts w:ascii="ＭＳ 明朝" w:hAnsi="ＭＳ 明朝"/>
                <w:color w:val="000000"/>
                <w:szCs w:val="22"/>
              </w:rPr>
            </w:pPr>
            <w:r w:rsidRPr="00543507">
              <w:rPr>
                <w:rFonts w:ascii="ＭＳ 明朝" w:hAnsi="ＭＳ 明朝" w:hint="eastAsia"/>
                <w:color w:val="000000"/>
                <w:szCs w:val="22"/>
              </w:rPr>
              <w:t>地区区分</w:t>
            </w:r>
          </w:p>
          <w:p w14:paraId="1B7788B1" w14:textId="77777777" w:rsidR="00F16FAD" w:rsidRDefault="00F16FAD" w:rsidP="00F16FAD">
            <w:pPr>
              <w:spacing w:line="480" w:lineRule="atLeast"/>
              <w:jc w:val="center"/>
              <w:rPr>
                <w:rFonts w:ascii="ＭＳ 明朝" w:hAnsi="ＭＳ 明朝"/>
                <w:color w:val="000000"/>
                <w:w w:val="70"/>
                <w:szCs w:val="22"/>
              </w:rPr>
            </w:pPr>
          </w:p>
          <w:p w14:paraId="53C3A8E5" w14:textId="77777777" w:rsidR="00F16FAD" w:rsidRDefault="00F16FAD" w:rsidP="00F16FAD">
            <w:pPr>
              <w:spacing w:line="480" w:lineRule="atLeast"/>
              <w:jc w:val="center"/>
              <w:rPr>
                <w:rFonts w:ascii="ＭＳ 明朝" w:hAnsi="ＭＳ 明朝"/>
                <w:color w:val="000000"/>
                <w:w w:val="70"/>
                <w:szCs w:val="22"/>
              </w:rPr>
            </w:pPr>
          </w:p>
          <w:p w14:paraId="143334AF" w14:textId="77777777" w:rsidR="00CC23CD" w:rsidRPr="00543507" w:rsidRDefault="00F16FAD" w:rsidP="00F16FAD">
            <w:pPr>
              <w:spacing w:line="480" w:lineRule="atLeast"/>
              <w:rPr>
                <w:rFonts w:ascii="ＭＳ 明朝" w:hAnsi="ＭＳ 明朝"/>
                <w:color w:val="000000"/>
                <w:szCs w:val="22"/>
              </w:rPr>
            </w:pPr>
            <w:r w:rsidRPr="00543507">
              <w:rPr>
                <w:rFonts w:ascii="ＭＳ 明朝" w:hAnsi="ＭＳ 明朝" w:hint="eastAsia"/>
                <w:color w:val="000000"/>
                <w:szCs w:val="22"/>
              </w:rPr>
              <w:t>種別</w:t>
            </w:r>
          </w:p>
        </w:tc>
        <w:tc>
          <w:tcPr>
            <w:tcW w:w="1497" w:type="dxa"/>
            <w:tcBorders>
              <w:top w:val="single" w:sz="6" w:space="0" w:color="auto"/>
              <w:left w:val="single" w:sz="4" w:space="0" w:color="auto"/>
              <w:bottom w:val="single" w:sz="2" w:space="0" w:color="auto"/>
              <w:right w:val="single" w:sz="4" w:space="0" w:color="auto"/>
            </w:tcBorders>
            <w:shd w:val="pct12" w:color="auto" w:fill="auto"/>
            <w:vAlign w:val="center"/>
          </w:tcPr>
          <w:p w14:paraId="0B78C8BD" w14:textId="77777777" w:rsidR="00CC23CD" w:rsidRPr="00543507" w:rsidRDefault="000D4F20" w:rsidP="00543507">
            <w:pPr>
              <w:spacing w:line="480" w:lineRule="atLeast"/>
              <w:ind w:leftChars="-62" w:left="-130" w:rightChars="-57" w:right="-120"/>
              <w:jc w:val="center"/>
              <w:rPr>
                <w:rFonts w:ascii="ＭＳ 明朝" w:hAnsi="ＭＳ 明朝"/>
                <w:color w:val="000000"/>
                <w:w w:val="90"/>
                <w:szCs w:val="22"/>
                <w:lang w:eastAsia="zh-TW"/>
              </w:rPr>
            </w:pPr>
            <w:r w:rsidRPr="00543507">
              <w:rPr>
                <w:rFonts w:ascii="ＭＳ 明朝" w:hAnsi="ＭＳ 明朝" w:hint="eastAsia"/>
                <w:color w:val="000000"/>
                <w:w w:val="90"/>
                <w:szCs w:val="22"/>
                <w:lang w:eastAsia="zh-TW"/>
              </w:rPr>
              <w:t>高度商業地区Ⅱ</w:t>
            </w:r>
          </w:p>
          <w:p w14:paraId="33B99FC0" w14:textId="77777777" w:rsidR="000D4F20" w:rsidRPr="00543507" w:rsidRDefault="000D4F20" w:rsidP="000D4F20">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繁華街地区</w:t>
            </w:r>
          </w:p>
        </w:tc>
        <w:tc>
          <w:tcPr>
            <w:tcW w:w="1498" w:type="dxa"/>
            <w:tcBorders>
              <w:top w:val="single" w:sz="6" w:space="0" w:color="auto"/>
              <w:left w:val="single" w:sz="4" w:space="0" w:color="auto"/>
              <w:bottom w:val="single" w:sz="2" w:space="0" w:color="auto"/>
              <w:right w:val="single" w:sz="4" w:space="0" w:color="auto"/>
            </w:tcBorders>
            <w:shd w:val="pct12" w:color="auto" w:fill="auto"/>
            <w:vAlign w:val="center"/>
          </w:tcPr>
          <w:p w14:paraId="73325F37" w14:textId="77777777" w:rsidR="00CC23CD" w:rsidRPr="00543507" w:rsidRDefault="000D4F20" w:rsidP="000D4F20">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普通商業地区</w:t>
            </w:r>
          </w:p>
          <w:p w14:paraId="6E7BB258" w14:textId="77777777" w:rsidR="000D4F20" w:rsidRPr="00543507" w:rsidRDefault="000D4F20" w:rsidP="00760B1D">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併用住宅地区</w:t>
            </w:r>
          </w:p>
        </w:tc>
        <w:tc>
          <w:tcPr>
            <w:tcW w:w="1498" w:type="dxa"/>
            <w:tcBorders>
              <w:top w:val="single" w:sz="6" w:space="0" w:color="auto"/>
              <w:left w:val="single" w:sz="4" w:space="0" w:color="auto"/>
              <w:bottom w:val="single" w:sz="2" w:space="0" w:color="auto"/>
              <w:right w:val="single" w:sz="4" w:space="0" w:color="auto"/>
            </w:tcBorders>
            <w:shd w:val="pct12" w:color="auto" w:fill="auto"/>
            <w:vAlign w:val="center"/>
          </w:tcPr>
          <w:p w14:paraId="1A75D36E" w14:textId="77777777" w:rsidR="00CC23CD" w:rsidRPr="00543507" w:rsidRDefault="000D4F20" w:rsidP="000F4B1D">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普通住宅地区</w:t>
            </w:r>
          </w:p>
          <w:p w14:paraId="353CE75F" w14:textId="77777777" w:rsidR="000D4F20" w:rsidRPr="00543507" w:rsidRDefault="000D4F20" w:rsidP="000F4B1D">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中小工場地区</w:t>
            </w:r>
          </w:p>
        </w:tc>
        <w:tc>
          <w:tcPr>
            <w:tcW w:w="1498" w:type="dxa"/>
            <w:tcBorders>
              <w:top w:val="single" w:sz="6" w:space="0" w:color="auto"/>
              <w:left w:val="single" w:sz="4" w:space="0" w:color="auto"/>
              <w:bottom w:val="single" w:sz="2" w:space="0" w:color="auto"/>
              <w:right w:val="single" w:sz="6" w:space="0" w:color="auto"/>
            </w:tcBorders>
            <w:shd w:val="pct12" w:color="auto" w:fill="auto"/>
            <w:vAlign w:val="center"/>
          </w:tcPr>
          <w:p w14:paraId="7C84FB21" w14:textId="77777777" w:rsidR="00CC23CD" w:rsidRPr="00543507" w:rsidRDefault="000D4F20" w:rsidP="004D5DFA">
            <w:pPr>
              <w:spacing w:line="480" w:lineRule="atLeast"/>
              <w:jc w:val="center"/>
              <w:rPr>
                <w:rFonts w:ascii="ＭＳ 明朝" w:hAnsi="ＭＳ 明朝"/>
                <w:color w:val="000000"/>
                <w:szCs w:val="22"/>
              </w:rPr>
            </w:pPr>
            <w:r w:rsidRPr="00543507">
              <w:rPr>
                <w:rFonts w:ascii="ＭＳ 明朝" w:hAnsi="ＭＳ 明朝" w:hint="eastAsia"/>
                <w:color w:val="000000"/>
                <w:szCs w:val="22"/>
              </w:rPr>
              <w:t>大工場地区</w:t>
            </w:r>
          </w:p>
        </w:tc>
      </w:tr>
      <w:tr w:rsidR="00CC23CD" w:rsidRPr="008574D1" w14:paraId="13DBABF9" w14:textId="77777777" w:rsidTr="000D4F20">
        <w:trPr>
          <w:cantSplit/>
          <w:trHeight w:val="510"/>
        </w:trPr>
        <w:tc>
          <w:tcPr>
            <w:tcW w:w="2249" w:type="dxa"/>
            <w:tcBorders>
              <w:top w:val="single" w:sz="2" w:space="0" w:color="auto"/>
              <w:left w:val="single" w:sz="6" w:space="0" w:color="auto"/>
              <w:bottom w:val="single" w:sz="2" w:space="0" w:color="auto"/>
              <w:right w:val="single" w:sz="4" w:space="0" w:color="auto"/>
            </w:tcBorders>
            <w:shd w:val="clear" w:color="auto" w:fill="auto"/>
            <w:vAlign w:val="center"/>
          </w:tcPr>
          <w:p w14:paraId="4F93B9B0" w14:textId="77777777" w:rsidR="00CC23CD" w:rsidRPr="0021289E" w:rsidRDefault="00CC23CD" w:rsidP="00DB593B">
            <w:pPr>
              <w:spacing w:line="480" w:lineRule="atLeast"/>
              <w:jc w:val="center"/>
              <w:rPr>
                <w:rFonts w:ascii="ＭＳ 明朝" w:hAnsi="ＭＳ 明朝"/>
                <w:color w:val="000000"/>
                <w:szCs w:val="22"/>
              </w:rPr>
            </w:pPr>
            <w:r w:rsidRPr="0021289E">
              <w:rPr>
                <w:rFonts w:ascii="ＭＳ 明朝" w:hAnsi="ＭＳ 明朝" w:hint="eastAsia"/>
                <w:color w:val="000000"/>
                <w:szCs w:val="22"/>
              </w:rPr>
              <w:t>角地</w:t>
            </w:r>
          </w:p>
        </w:tc>
        <w:tc>
          <w:tcPr>
            <w:tcW w:w="1497" w:type="dxa"/>
            <w:tcBorders>
              <w:top w:val="single" w:sz="2" w:space="0" w:color="auto"/>
              <w:left w:val="single" w:sz="4" w:space="0" w:color="auto"/>
              <w:bottom w:val="single" w:sz="2" w:space="0" w:color="auto"/>
            </w:tcBorders>
            <w:shd w:val="clear" w:color="auto" w:fill="auto"/>
            <w:vAlign w:val="center"/>
          </w:tcPr>
          <w:p w14:paraId="71477165" w14:textId="77777777" w:rsidR="00CC23CD" w:rsidRPr="0021289E" w:rsidRDefault="000D4F20" w:rsidP="00DB593B">
            <w:pPr>
              <w:spacing w:line="480" w:lineRule="atLeast"/>
              <w:jc w:val="center"/>
              <w:rPr>
                <w:rFonts w:ascii="ＭＳ 明朝" w:hAnsi="ＭＳ 明朝"/>
                <w:color w:val="000000"/>
                <w:szCs w:val="22"/>
              </w:rPr>
            </w:pPr>
            <w:r>
              <w:rPr>
                <w:rFonts w:ascii="ＭＳ 明朝" w:hAnsi="ＭＳ 明朝" w:hint="eastAsia"/>
                <w:color w:val="000000"/>
                <w:szCs w:val="22"/>
              </w:rPr>
              <w:t>0.10</w:t>
            </w:r>
          </w:p>
        </w:tc>
        <w:tc>
          <w:tcPr>
            <w:tcW w:w="1498" w:type="dxa"/>
            <w:tcBorders>
              <w:top w:val="single" w:sz="2" w:space="0" w:color="auto"/>
              <w:bottom w:val="single" w:sz="2" w:space="0" w:color="auto"/>
              <w:right w:val="single" w:sz="4" w:space="0" w:color="auto"/>
            </w:tcBorders>
            <w:shd w:val="clear" w:color="auto" w:fill="auto"/>
            <w:vAlign w:val="center"/>
          </w:tcPr>
          <w:p w14:paraId="5CD63570" w14:textId="77777777" w:rsidR="00CC23CD" w:rsidRPr="0021289E" w:rsidRDefault="000D4F20" w:rsidP="00E62C16">
            <w:pPr>
              <w:spacing w:line="480" w:lineRule="atLeast"/>
              <w:jc w:val="center"/>
              <w:rPr>
                <w:rFonts w:ascii="ＭＳ 明朝" w:hAnsi="ＭＳ 明朝"/>
                <w:color w:val="000000"/>
                <w:szCs w:val="22"/>
              </w:rPr>
            </w:pPr>
            <w:r>
              <w:rPr>
                <w:rFonts w:ascii="ＭＳ 明朝" w:hAnsi="ＭＳ 明朝" w:hint="eastAsia"/>
                <w:color w:val="000000"/>
                <w:szCs w:val="22"/>
              </w:rPr>
              <w:t>0.08</w:t>
            </w:r>
          </w:p>
        </w:tc>
        <w:tc>
          <w:tcPr>
            <w:tcW w:w="1498" w:type="dxa"/>
            <w:tcBorders>
              <w:top w:val="single" w:sz="2" w:space="0" w:color="auto"/>
              <w:left w:val="single" w:sz="4" w:space="0" w:color="auto"/>
              <w:bottom w:val="single" w:sz="2" w:space="0" w:color="auto"/>
              <w:right w:val="single" w:sz="4" w:space="0" w:color="auto"/>
            </w:tcBorders>
            <w:shd w:val="clear" w:color="auto" w:fill="auto"/>
            <w:vAlign w:val="center"/>
          </w:tcPr>
          <w:p w14:paraId="20CCEC5F" w14:textId="77777777" w:rsidR="00CC23CD" w:rsidRPr="0021289E" w:rsidRDefault="00CC23CD" w:rsidP="00E62C16">
            <w:pPr>
              <w:spacing w:line="480" w:lineRule="atLeast"/>
              <w:jc w:val="center"/>
              <w:rPr>
                <w:rFonts w:ascii="ＭＳ 明朝" w:hAnsi="ＭＳ 明朝"/>
                <w:color w:val="000000"/>
                <w:szCs w:val="22"/>
              </w:rPr>
            </w:pPr>
            <w:r w:rsidRPr="0021289E">
              <w:rPr>
                <w:rFonts w:ascii="ＭＳ 明朝" w:hAnsi="ＭＳ 明朝" w:hint="eastAsia"/>
                <w:color w:val="000000"/>
                <w:szCs w:val="22"/>
              </w:rPr>
              <w:t>0.0</w:t>
            </w:r>
            <w:r>
              <w:rPr>
                <w:rFonts w:ascii="ＭＳ 明朝" w:hAnsi="ＭＳ 明朝" w:hint="eastAsia"/>
                <w:color w:val="000000"/>
                <w:szCs w:val="22"/>
              </w:rPr>
              <w:t>3</w:t>
            </w:r>
          </w:p>
        </w:tc>
        <w:tc>
          <w:tcPr>
            <w:tcW w:w="1498" w:type="dxa"/>
            <w:tcBorders>
              <w:top w:val="single" w:sz="2" w:space="0" w:color="auto"/>
              <w:left w:val="single" w:sz="4" w:space="0" w:color="auto"/>
              <w:bottom w:val="single" w:sz="2" w:space="0" w:color="auto"/>
              <w:right w:val="single" w:sz="6" w:space="0" w:color="auto"/>
            </w:tcBorders>
            <w:shd w:val="clear" w:color="auto" w:fill="auto"/>
            <w:vAlign w:val="center"/>
          </w:tcPr>
          <w:p w14:paraId="7094B474" w14:textId="77777777" w:rsidR="00CC23CD" w:rsidRPr="0021289E" w:rsidRDefault="00CC23CD" w:rsidP="00DB593B">
            <w:pPr>
              <w:spacing w:line="480" w:lineRule="atLeast"/>
              <w:jc w:val="center"/>
              <w:rPr>
                <w:rFonts w:ascii="ＭＳ 明朝" w:hAnsi="ＭＳ 明朝"/>
                <w:color w:val="000000"/>
                <w:szCs w:val="22"/>
              </w:rPr>
            </w:pPr>
            <w:r w:rsidRPr="0021289E">
              <w:rPr>
                <w:rFonts w:ascii="ＭＳ 明朝" w:hAnsi="ＭＳ 明朝" w:hint="eastAsia"/>
                <w:color w:val="000000"/>
                <w:szCs w:val="22"/>
              </w:rPr>
              <w:t>0.02</w:t>
            </w:r>
          </w:p>
        </w:tc>
      </w:tr>
      <w:tr w:rsidR="00CC23CD" w:rsidRPr="008574D1" w14:paraId="6BA55385" w14:textId="77777777" w:rsidTr="000D4F20">
        <w:trPr>
          <w:cantSplit/>
          <w:trHeight w:val="510"/>
        </w:trPr>
        <w:tc>
          <w:tcPr>
            <w:tcW w:w="2249" w:type="dxa"/>
            <w:tcBorders>
              <w:top w:val="single" w:sz="2" w:space="0" w:color="auto"/>
              <w:left w:val="single" w:sz="6" w:space="0" w:color="auto"/>
              <w:bottom w:val="single" w:sz="6" w:space="0" w:color="auto"/>
              <w:right w:val="single" w:sz="4" w:space="0" w:color="auto"/>
            </w:tcBorders>
            <w:shd w:val="clear" w:color="auto" w:fill="auto"/>
            <w:vAlign w:val="center"/>
          </w:tcPr>
          <w:p w14:paraId="6D611D3C" w14:textId="77777777" w:rsidR="00CC23CD" w:rsidRPr="0021289E" w:rsidRDefault="00CC23CD" w:rsidP="00DB593B">
            <w:pPr>
              <w:spacing w:line="480" w:lineRule="atLeast"/>
              <w:jc w:val="center"/>
              <w:rPr>
                <w:rFonts w:ascii="ＭＳ 明朝" w:hAnsi="ＭＳ 明朝"/>
                <w:color w:val="000000"/>
                <w:szCs w:val="22"/>
              </w:rPr>
            </w:pPr>
            <w:r w:rsidRPr="0021289E">
              <w:rPr>
                <w:rFonts w:ascii="ＭＳ 明朝" w:hAnsi="ＭＳ 明朝" w:hint="eastAsia"/>
                <w:color w:val="000000"/>
                <w:szCs w:val="22"/>
              </w:rPr>
              <w:t>準角地</w:t>
            </w:r>
          </w:p>
        </w:tc>
        <w:tc>
          <w:tcPr>
            <w:tcW w:w="1497" w:type="dxa"/>
            <w:tcBorders>
              <w:top w:val="single" w:sz="2" w:space="0" w:color="auto"/>
              <w:left w:val="single" w:sz="4" w:space="0" w:color="auto"/>
              <w:bottom w:val="single" w:sz="6" w:space="0" w:color="auto"/>
            </w:tcBorders>
            <w:shd w:val="clear" w:color="auto" w:fill="auto"/>
            <w:vAlign w:val="center"/>
          </w:tcPr>
          <w:p w14:paraId="41AB8653" w14:textId="77777777" w:rsidR="00CC23CD" w:rsidRPr="0021289E" w:rsidRDefault="00CC23CD" w:rsidP="00DB593B">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sidR="000D4F20">
              <w:rPr>
                <w:rFonts w:ascii="ＭＳ 明朝" w:hAnsi="ＭＳ 明朝" w:hint="eastAsia"/>
                <w:color w:val="000000"/>
                <w:szCs w:val="22"/>
              </w:rPr>
              <w:t>05</w:t>
            </w:r>
          </w:p>
        </w:tc>
        <w:tc>
          <w:tcPr>
            <w:tcW w:w="1498" w:type="dxa"/>
            <w:tcBorders>
              <w:top w:val="single" w:sz="2" w:space="0" w:color="auto"/>
              <w:bottom w:val="single" w:sz="6" w:space="0" w:color="auto"/>
              <w:right w:val="single" w:sz="4" w:space="0" w:color="auto"/>
            </w:tcBorders>
            <w:shd w:val="clear" w:color="auto" w:fill="auto"/>
            <w:vAlign w:val="center"/>
          </w:tcPr>
          <w:p w14:paraId="6C4CFDFC" w14:textId="77777777" w:rsidR="00CC23CD" w:rsidRPr="0021289E" w:rsidRDefault="00CC23CD" w:rsidP="00DB593B">
            <w:pPr>
              <w:spacing w:line="480" w:lineRule="atLeast"/>
              <w:jc w:val="center"/>
              <w:rPr>
                <w:rFonts w:ascii="ＭＳ 明朝" w:hAnsi="ＭＳ 明朝"/>
                <w:color w:val="000000"/>
                <w:szCs w:val="22"/>
              </w:rPr>
            </w:pPr>
            <w:r w:rsidRPr="0021289E">
              <w:rPr>
                <w:rFonts w:ascii="ＭＳ 明朝" w:hAnsi="ＭＳ 明朝" w:hint="eastAsia"/>
                <w:color w:val="000000"/>
                <w:szCs w:val="22"/>
              </w:rPr>
              <w:t>0.0</w:t>
            </w:r>
            <w:r w:rsidR="000D4F20">
              <w:rPr>
                <w:rFonts w:ascii="ＭＳ 明朝" w:hAnsi="ＭＳ 明朝" w:hint="eastAsia"/>
                <w:color w:val="000000"/>
                <w:szCs w:val="22"/>
              </w:rPr>
              <w:t>4</w:t>
            </w:r>
          </w:p>
        </w:tc>
        <w:tc>
          <w:tcPr>
            <w:tcW w:w="1498" w:type="dxa"/>
            <w:tcBorders>
              <w:top w:val="single" w:sz="2" w:space="0" w:color="auto"/>
              <w:left w:val="single" w:sz="4" w:space="0" w:color="auto"/>
              <w:bottom w:val="single" w:sz="6" w:space="0" w:color="auto"/>
              <w:right w:val="single" w:sz="4" w:space="0" w:color="auto"/>
            </w:tcBorders>
            <w:shd w:val="clear" w:color="auto" w:fill="auto"/>
            <w:vAlign w:val="center"/>
          </w:tcPr>
          <w:p w14:paraId="60B89299" w14:textId="77777777" w:rsidR="00CC23CD" w:rsidRPr="0021289E" w:rsidRDefault="00CC23CD" w:rsidP="00DB593B">
            <w:pPr>
              <w:spacing w:line="480" w:lineRule="atLeast"/>
              <w:jc w:val="center"/>
              <w:rPr>
                <w:rFonts w:ascii="ＭＳ 明朝" w:hAnsi="ＭＳ 明朝"/>
                <w:color w:val="000000"/>
                <w:szCs w:val="22"/>
              </w:rPr>
            </w:pPr>
            <w:r w:rsidRPr="0021289E">
              <w:rPr>
                <w:rFonts w:ascii="ＭＳ 明朝" w:hAnsi="ＭＳ 明朝" w:hint="eastAsia"/>
                <w:color w:val="000000"/>
                <w:szCs w:val="22"/>
              </w:rPr>
              <w:t>0.02</w:t>
            </w:r>
          </w:p>
        </w:tc>
        <w:tc>
          <w:tcPr>
            <w:tcW w:w="1498" w:type="dxa"/>
            <w:tcBorders>
              <w:top w:val="single" w:sz="2" w:space="0" w:color="auto"/>
              <w:left w:val="single" w:sz="4" w:space="0" w:color="auto"/>
              <w:bottom w:val="single" w:sz="6" w:space="0" w:color="auto"/>
              <w:right w:val="single" w:sz="6" w:space="0" w:color="auto"/>
            </w:tcBorders>
            <w:shd w:val="clear" w:color="auto" w:fill="auto"/>
            <w:vAlign w:val="center"/>
          </w:tcPr>
          <w:p w14:paraId="23DCE0B5" w14:textId="77777777" w:rsidR="00CC23CD" w:rsidRPr="0021289E" w:rsidRDefault="00CC23CD" w:rsidP="00DB593B">
            <w:pPr>
              <w:spacing w:line="480" w:lineRule="atLeast"/>
              <w:jc w:val="center"/>
              <w:rPr>
                <w:rFonts w:ascii="ＭＳ 明朝" w:hAnsi="ＭＳ 明朝"/>
                <w:color w:val="000000"/>
                <w:szCs w:val="22"/>
              </w:rPr>
            </w:pPr>
            <w:r w:rsidRPr="0021289E">
              <w:rPr>
                <w:rFonts w:ascii="ＭＳ 明朝" w:hAnsi="ＭＳ 明朝" w:hint="eastAsia"/>
                <w:color w:val="000000"/>
                <w:szCs w:val="22"/>
              </w:rPr>
              <w:t>0.01</w:t>
            </w:r>
          </w:p>
        </w:tc>
      </w:tr>
    </w:tbl>
    <w:p w14:paraId="4082185E" w14:textId="77777777" w:rsidR="00045C62" w:rsidRDefault="00045C62" w:rsidP="00045C62">
      <w:pPr>
        <w:spacing w:line="480" w:lineRule="atLeast"/>
        <w:rPr>
          <w:rFonts w:ascii="ＭＳ 明朝" w:hAnsi="ＭＳ 明朝"/>
          <w:color w:val="000000"/>
          <w:sz w:val="22"/>
          <w:szCs w:val="22"/>
        </w:rPr>
      </w:pPr>
    </w:p>
    <w:p w14:paraId="59ED9C26" w14:textId="77777777" w:rsidR="00BB3A81" w:rsidRPr="00690F59" w:rsidRDefault="008111EF" w:rsidP="00DB4480">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382" w:name="_Toc162364954"/>
      <w:r w:rsidRPr="00690F59">
        <w:rPr>
          <w:rFonts w:ascii="ＭＳ 明朝" w:eastAsia="ＭＳ 明朝" w:hAnsi="ＭＳ 明朝" w:hint="eastAsia"/>
          <w:color w:val="000000"/>
          <w:sz w:val="22"/>
          <w:szCs w:val="22"/>
          <w:lang w:eastAsia="zh-TW"/>
        </w:rPr>
        <w:t>附表</w:t>
      </w:r>
      <w:r w:rsidR="00134650" w:rsidRPr="00690F59">
        <w:rPr>
          <w:rFonts w:ascii="ＭＳ 明朝" w:eastAsia="ＭＳ 明朝" w:hAnsi="ＭＳ 明朝" w:hint="eastAsia"/>
          <w:color w:val="000000"/>
          <w:sz w:val="22"/>
          <w:szCs w:val="22"/>
          <w:lang w:eastAsia="zh-TW"/>
        </w:rPr>
        <w:t>3</w:t>
      </w:r>
      <w:r w:rsidR="00B50B35" w:rsidRPr="00690F59">
        <w:rPr>
          <w:rFonts w:ascii="ＭＳ 明朝" w:eastAsia="ＭＳ 明朝" w:hAnsi="ＭＳ 明朝" w:hint="eastAsia"/>
          <w:color w:val="000000"/>
          <w:sz w:val="22"/>
          <w:szCs w:val="22"/>
          <w:lang w:eastAsia="zh-TW"/>
        </w:rPr>
        <w:t xml:space="preserve">　二方路線影響加算率表</w:t>
      </w:r>
      <w:bookmarkEnd w:id="382"/>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1992"/>
        <w:gridCol w:w="1992"/>
        <w:gridCol w:w="1993"/>
      </w:tblGrid>
      <w:tr w:rsidR="000D4F20" w:rsidRPr="008574D1" w14:paraId="57169117" w14:textId="77777777" w:rsidTr="00F16FAD">
        <w:trPr>
          <w:cantSplit/>
          <w:trHeight w:val="1445"/>
        </w:trPr>
        <w:tc>
          <w:tcPr>
            <w:tcW w:w="2249" w:type="dxa"/>
            <w:tcBorders>
              <w:top w:val="single" w:sz="6" w:space="0" w:color="auto"/>
              <w:left w:val="single" w:sz="6" w:space="0" w:color="auto"/>
              <w:right w:val="single" w:sz="4" w:space="0" w:color="auto"/>
              <w:tl2br w:val="single" w:sz="2" w:space="0" w:color="auto"/>
            </w:tcBorders>
            <w:shd w:val="pct12" w:color="auto" w:fill="auto"/>
            <w:vAlign w:val="center"/>
          </w:tcPr>
          <w:p w14:paraId="0B8C3B05" w14:textId="77777777" w:rsidR="000D4F20" w:rsidRPr="00543507" w:rsidRDefault="000D4F20" w:rsidP="00F16FAD">
            <w:pPr>
              <w:spacing w:line="480" w:lineRule="atLeast"/>
              <w:jc w:val="right"/>
              <w:rPr>
                <w:rFonts w:ascii="ＭＳ 明朝" w:hAnsi="ＭＳ 明朝"/>
                <w:color w:val="000000"/>
                <w:szCs w:val="22"/>
              </w:rPr>
            </w:pPr>
            <w:r w:rsidRPr="00543507">
              <w:rPr>
                <w:rFonts w:ascii="ＭＳ 明朝" w:hAnsi="ＭＳ 明朝" w:hint="eastAsia"/>
                <w:color w:val="000000"/>
                <w:szCs w:val="22"/>
              </w:rPr>
              <w:t>地区区分</w:t>
            </w:r>
          </w:p>
          <w:p w14:paraId="1DC0E0CC" w14:textId="77777777" w:rsidR="00F16FAD" w:rsidRDefault="00F16FAD" w:rsidP="00F16FAD">
            <w:pPr>
              <w:spacing w:line="480" w:lineRule="atLeast"/>
              <w:jc w:val="center"/>
              <w:rPr>
                <w:rFonts w:ascii="ＭＳ 明朝" w:hAnsi="ＭＳ 明朝"/>
                <w:color w:val="000000"/>
                <w:w w:val="70"/>
                <w:szCs w:val="22"/>
              </w:rPr>
            </w:pPr>
          </w:p>
          <w:p w14:paraId="0B7CAB82" w14:textId="77777777" w:rsidR="00F16FAD" w:rsidRDefault="00F16FAD" w:rsidP="00F16FAD">
            <w:pPr>
              <w:spacing w:line="480" w:lineRule="atLeast"/>
              <w:jc w:val="center"/>
              <w:rPr>
                <w:rFonts w:ascii="ＭＳ 明朝" w:hAnsi="ＭＳ 明朝"/>
                <w:color w:val="000000"/>
                <w:w w:val="70"/>
                <w:szCs w:val="22"/>
              </w:rPr>
            </w:pPr>
          </w:p>
          <w:p w14:paraId="48CC52F2" w14:textId="77777777" w:rsidR="00F16FAD" w:rsidRDefault="00F16FAD" w:rsidP="00F16FAD">
            <w:pPr>
              <w:spacing w:line="480" w:lineRule="atLeast"/>
              <w:jc w:val="center"/>
              <w:rPr>
                <w:rFonts w:ascii="ＭＳ 明朝" w:hAnsi="ＭＳ 明朝"/>
                <w:color w:val="000000"/>
                <w:w w:val="70"/>
                <w:szCs w:val="22"/>
              </w:rPr>
            </w:pPr>
          </w:p>
          <w:p w14:paraId="6196FB02" w14:textId="77777777" w:rsidR="00F16FAD" w:rsidRPr="000D4F20" w:rsidRDefault="00F16FAD" w:rsidP="00F16FAD">
            <w:pPr>
              <w:spacing w:line="480" w:lineRule="atLeast"/>
              <w:jc w:val="center"/>
              <w:rPr>
                <w:rFonts w:ascii="ＭＳ 明朝" w:hAnsi="ＭＳ 明朝"/>
                <w:color w:val="000000"/>
                <w:w w:val="70"/>
                <w:szCs w:val="22"/>
              </w:rPr>
            </w:pPr>
          </w:p>
        </w:tc>
        <w:tc>
          <w:tcPr>
            <w:tcW w:w="1992" w:type="dxa"/>
            <w:tcBorders>
              <w:top w:val="single" w:sz="6" w:space="0" w:color="auto"/>
              <w:left w:val="single" w:sz="4" w:space="0" w:color="auto"/>
              <w:right w:val="single" w:sz="4" w:space="0" w:color="auto"/>
            </w:tcBorders>
            <w:shd w:val="pct12" w:color="auto" w:fill="auto"/>
            <w:vAlign w:val="center"/>
          </w:tcPr>
          <w:p w14:paraId="7828678C" w14:textId="77777777" w:rsidR="000D4F20" w:rsidRPr="00543507" w:rsidRDefault="000D4F20" w:rsidP="00F013D9">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高度商業地区Ⅱ</w:t>
            </w:r>
          </w:p>
          <w:p w14:paraId="41194E4F" w14:textId="77777777" w:rsidR="000D4F20" w:rsidRPr="00543507" w:rsidRDefault="000D4F20" w:rsidP="00F013D9">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繁華街地区</w:t>
            </w:r>
          </w:p>
        </w:tc>
        <w:tc>
          <w:tcPr>
            <w:tcW w:w="1992" w:type="dxa"/>
            <w:tcBorders>
              <w:top w:val="single" w:sz="6" w:space="0" w:color="auto"/>
              <w:left w:val="single" w:sz="4" w:space="0" w:color="auto"/>
              <w:right w:val="single" w:sz="4" w:space="0" w:color="auto"/>
            </w:tcBorders>
            <w:shd w:val="pct12" w:color="auto" w:fill="auto"/>
            <w:vAlign w:val="center"/>
          </w:tcPr>
          <w:p w14:paraId="02DE0EA2" w14:textId="77777777" w:rsidR="000D4F20" w:rsidRPr="00543507" w:rsidRDefault="000D4F20" w:rsidP="00F013D9">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普通商業地区</w:t>
            </w:r>
          </w:p>
          <w:p w14:paraId="1BE41FD7" w14:textId="77777777" w:rsidR="000D4F20" w:rsidRPr="00543507" w:rsidRDefault="000D4F20" w:rsidP="00760B1D">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併用住宅地区</w:t>
            </w:r>
          </w:p>
        </w:tc>
        <w:tc>
          <w:tcPr>
            <w:tcW w:w="1993" w:type="dxa"/>
            <w:tcBorders>
              <w:top w:val="single" w:sz="6" w:space="0" w:color="auto"/>
              <w:left w:val="single" w:sz="4" w:space="0" w:color="auto"/>
              <w:right w:val="single" w:sz="6" w:space="0" w:color="auto"/>
            </w:tcBorders>
            <w:shd w:val="pct12" w:color="auto" w:fill="auto"/>
            <w:vAlign w:val="center"/>
          </w:tcPr>
          <w:p w14:paraId="19A63D6C" w14:textId="77777777" w:rsidR="000D4F20" w:rsidRPr="00543507" w:rsidRDefault="000D4F20" w:rsidP="00F013D9">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普通住宅地区</w:t>
            </w:r>
          </w:p>
          <w:p w14:paraId="198F1933" w14:textId="77777777" w:rsidR="000D4F20" w:rsidRPr="00543507" w:rsidRDefault="000D4F20" w:rsidP="00F013D9">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中小工場地区</w:t>
            </w:r>
          </w:p>
          <w:p w14:paraId="21C67F83" w14:textId="77777777" w:rsidR="000D4F20" w:rsidRPr="00543507" w:rsidRDefault="000D4F20" w:rsidP="00F013D9">
            <w:pPr>
              <w:spacing w:line="480" w:lineRule="atLeast"/>
              <w:jc w:val="center"/>
              <w:rPr>
                <w:rFonts w:ascii="ＭＳ 明朝" w:hAnsi="ＭＳ 明朝"/>
                <w:color w:val="000000"/>
                <w:szCs w:val="22"/>
              </w:rPr>
            </w:pPr>
            <w:r w:rsidRPr="00543507">
              <w:rPr>
                <w:rFonts w:ascii="ＭＳ 明朝" w:hAnsi="ＭＳ 明朝" w:hint="eastAsia"/>
                <w:color w:val="000000"/>
                <w:szCs w:val="22"/>
              </w:rPr>
              <w:t>大工場地区</w:t>
            </w:r>
          </w:p>
        </w:tc>
      </w:tr>
      <w:tr w:rsidR="000D4F20" w:rsidRPr="008574D1" w14:paraId="5F4EE37E" w14:textId="77777777" w:rsidTr="000D4F20">
        <w:trPr>
          <w:cantSplit/>
          <w:trHeight w:val="510"/>
        </w:trPr>
        <w:tc>
          <w:tcPr>
            <w:tcW w:w="2249" w:type="dxa"/>
            <w:tcBorders>
              <w:top w:val="single" w:sz="2" w:space="0" w:color="auto"/>
              <w:left w:val="single" w:sz="6" w:space="0" w:color="auto"/>
              <w:bottom w:val="single" w:sz="6" w:space="0" w:color="auto"/>
              <w:right w:val="single" w:sz="4" w:space="0" w:color="auto"/>
            </w:tcBorders>
            <w:shd w:val="clear" w:color="auto" w:fill="auto"/>
            <w:vAlign w:val="center"/>
          </w:tcPr>
          <w:p w14:paraId="17C90AA8" w14:textId="77777777" w:rsidR="000D4F20" w:rsidRPr="0021289E" w:rsidRDefault="000D4F20"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加算率</w:t>
            </w:r>
          </w:p>
        </w:tc>
        <w:tc>
          <w:tcPr>
            <w:tcW w:w="1992" w:type="dxa"/>
            <w:tcBorders>
              <w:top w:val="single" w:sz="2" w:space="0" w:color="auto"/>
              <w:left w:val="single" w:sz="4" w:space="0" w:color="auto"/>
              <w:bottom w:val="single" w:sz="6" w:space="0" w:color="auto"/>
            </w:tcBorders>
            <w:shd w:val="clear" w:color="auto" w:fill="auto"/>
            <w:vAlign w:val="center"/>
          </w:tcPr>
          <w:p w14:paraId="16AA86B5" w14:textId="77777777" w:rsidR="000D4F20" w:rsidRPr="0021289E" w:rsidRDefault="000D4F20"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0.0</w:t>
            </w:r>
            <w:r>
              <w:rPr>
                <w:rFonts w:ascii="ＭＳ 明朝" w:hAnsi="ＭＳ 明朝" w:hint="eastAsia"/>
                <w:color w:val="000000"/>
                <w:szCs w:val="22"/>
              </w:rPr>
              <w:t>7</w:t>
            </w:r>
          </w:p>
        </w:tc>
        <w:tc>
          <w:tcPr>
            <w:tcW w:w="1992" w:type="dxa"/>
            <w:tcBorders>
              <w:top w:val="single" w:sz="2" w:space="0" w:color="auto"/>
              <w:bottom w:val="single" w:sz="6" w:space="0" w:color="auto"/>
              <w:right w:val="single" w:sz="4" w:space="0" w:color="auto"/>
            </w:tcBorders>
            <w:shd w:val="clear" w:color="auto" w:fill="auto"/>
            <w:vAlign w:val="center"/>
          </w:tcPr>
          <w:p w14:paraId="26FE7FA8" w14:textId="77777777" w:rsidR="000D4F20" w:rsidRPr="0021289E" w:rsidRDefault="000D4F20" w:rsidP="000D4F20">
            <w:pPr>
              <w:spacing w:line="480" w:lineRule="atLeast"/>
              <w:jc w:val="center"/>
              <w:rPr>
                <w:rFonts w:ascii="ＭＳ 明朝" w:hAnsi="ＭＳ 明朝"/>
                <w:color w:val="000000"/>
                <w:szCs w:val="22"/>
              </w:rPr>
            </w:pPr>
            <w:r w:rsidRPr="0021289E">
              <w:rPr>
                <w:rFonts w:ascii="ＭＳ 明朝" w:hAnsi="ＭＳ 明朝" w:hint="eastAsia"/>
                <w:color w:val="000000"/>
                <w:szCs w:val="22"/>
              </w:rPr>
              <w:t>0.0</w:t>
            </w:r>
            <w:r>
              <w:rPr>
                <w:rFonts w:ascii="ＭＳ 明朝" w:hAnsi="ＭＳ 明朝" w:hint="eastAsia"/>
                <w:color w:val="000000"/>
                <w:szCs w:val="22"/>
              </w:rPr>
              <w:t>5</w:t>
            </w:r>
          </w:p>
        </w:tc>
        <w:tc>
          <w:tcPr>
            <w:tcW w:w="1993" w:type="dxa"/>
            <w:tcBorders>
              <w:top w:val="single" w:sz="2" w:space="0" w:color="auto"/>
              <w:left w:val="single" w:sz="4" w:space="0" w:color="auto"/>
              <w:bottom w:val="single" w:sz="6" w:space="0" w:color="auto"/>
              <w:right w:val="single" w:sz="6" w:space="0" w:color="auto"/>
            </w:tcBorders>
            <w:shd w:val="clear" w:color="auto" w:fill="auto"/>
            <w:vAlign w:val="center"/>
          </w:tcPr>
          <w:p w14:paraId="0C7428D3" w14:textId="77777777" w:rsidR="000D4F20" w:rsidRPr="0021289E" w:rsidRDefault="000D4F20"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0.0</w:t>
            </w:r>
            <w:r>
              <w:rPr>
                <w:rFonts w:ascii="ＭＳ 明朝" w:hAnsi="ＭＳ 明朝" w:hint="eastAsia"/>
                <w:color w:val="000000"/>
                <w:szCs w:val="22"/>
              </w:rPr>
              <w:t>2</w:t>
            </w:r>
          </w:p>
        </w:tc>
      </w:tr>
    </w:tbl>
    <w:p w14:paraId="707A457E" w14:textId="77777777" w:rsidR="00B041CE" w:rsidRDefault="00B041CE" w:rsidP="00F9737A">
      <w:pPr>
        <w:spacing w:line="480" w:lineRule="atLeast"/>
        <w:rPr>
          <w:color w:val="000000"/>
          <w:sz w:val="22"/>
          <w:szCs w:val="22"/>
        </w:rPr>
      </w:pPr>
    </w:p>
    <w:p w14:paraId="1DC8E21F" w14:textId="77777777" w:rsidR="00BB3A81" w:rsidRDefault="00045C62" w:rsidP="00827787">
      <w:pPr>
        <w:pStyle w:val="3"/>
        <w:keepNext w:val="0"/>
        <w:spacing w:beforeLines="50" w:before="180" w:afterLines="50" w:after="180" w:line="480" w:lineRule="atLeast"/>
        <w:ind w:leftChars="153" w:left="321"/>
        <w:rPr>
          <w:rFonts w:ascii="ＭＳ 明朝" w:eastAsia="ＭＳ 明朝" w:hAnsi="ＭＳ 明朝"/>
          <w:color w:val="000000"/>
          <w:szCs w:val="21"/>
          <w:lang w:eastAsia="zh-TW"/>
        </w:rPr>
      </w:pPr>
      <w:r>
        <w:rPr>
          <w:rFonts w:ascii="ＭＳ 明朝" w:eastAsia="ＭＳ 明朝" w:hAnsi="ＭＳ 明朝"/>
          <w:color w:val="000000"/>
          <w:sz w:val="22"/>
          <w:szCs w:val="22"/>
          <w:lang w:eastAsia="zh-TW"/>
        </w:rPr>
        <w:br w:type="page"/>
      </w:r>
      <w:bookmarkStart w:id="383" w:name="_Toc162364955"/>
      <w:r w:rsidR="008111EF" w:rsidRPr="00690F59">
        <w:rPr>
          <w:rFonts w:ascii="ＭＳ 明朝" w:eastAsia="ＭＳ 明朝" w:hAnsi="ＭＳ 明朝" w:hint="eastAsia"/>
          <w:color w:val="000000"/>
          <w:sz w:val="22"/>
          <w:szCs w:val="22"/>
          <w:lang w:eastAsia="zh-TW"/>
        </w:rPr>
        <w:lastRenderedPageBreak/>
        <w:t>附表</w:t>
      </w:r>
      <w:r w:rsidR="00134650" w:rsidRPr="00690F59">
        <w:rPr>
          <w:rFonts w:ascii="ＭＳ 明朝" w:eastAsia="ＭＳ 明朝" w:hAnsi="ＭＳ 明朝" w:hint="eastAsia"/>
          <w:color w:val="000000"/>
          <w:sz w:val="22"/>
          <w:szCs w:val="22"/>
          <w:lang w:eastAsia="zh-TW"/>
        </w:rPr>
        <w:t>4</w:t>
      </w:r>
      <w:r w:rsidR="00BB3A81" w:rsidRPr="00690F59">
        <w:rPr>
          <w:rFonts w:ascii="ＭＳ 明朝" w:eastAsia="ＭＳ 明朝" w:hAnsi="ＭＳ 明朝" w:hint="eastAsia"/>
          <w:color w:val="000000"/>
          <w:sz w:val="22"/>
          <w:szCs w:val="22"/>
          <w:lang w:eastAsia="zh-TW"/>
        </w:rPr>
        <w:t xml:space="preserve">　不整形地補正率表</w:t>
      </w:r>
      <w:r w:rsidR="00C835BE" w:rsidRPr="009A059A">
        <w:rPr>
          <w:rFonts w:ascii="ＭＳ 明朝" w:eastAsia="ＭＳ 明朝" w:hAnsi="ＭＳ 明朝" w:hint="eastAsia"/>
          <w:color w:val="000000"/>
          <w:sz w:val="22"/>
          <w:szCs w:val="22"/>
          <w:lang w:eastAsia="zh-TW"/>
        </w:rPr>
        <w:t>（</w:t>
      </w:r>
      <w:r w:rsidR="00C835BE" w:rsidRPr="009A059A">
        <w:rPr>
          <w:rFonts w:ascii="ＭＳ 明朝" w:eastAsia="ＭＳ 明朝" w:hAnsi="ＭＳ 明朝" w:hint="eastAsia"/>
          <w:color w:val="000000"/>
          <w:szCs w:val="21"/>
        </w:rPr>
        <w:t>ｺｰﾄﾞ</w:t>
      </w:r>
      <w:r w:rsidR="00C835BE" w:rsidRPr="009A059A">
        <w:rPr>
          <w:rFonts w:ascii="ＭＳ 明朝" w:eastAsia="ＭＳ 明朝" w:hAnsi="ＭＳ 明朝" w:hint="eastAsia"/>
          <w:color w:val="000000"/>
          <w:szCs w:val="21"/>
          <w:lang w:eastAsia="zh-TW"/>
        </w:rPr>
        <w:t>1）</w:t>
      </w:r>
      <w:bookmarkEnd w:id="383"/>
    </w:p>
    <w:p w14:paraId="3E976FBE" w14:textId="77777777" w:rsidR="00045C62" w:rsidRPr="008D770F" w:rsidRDefault="00045C62" w:rsidP="00045C62">
      <w:pPr>
        <w:spacing w:afterLines="50" w:after="180"/>
        <w:ind w:leftChars="153" w:left="321"/>
      </w:pPr>
      <w:r>
        <w:rPr>
          <w:rFonts w:hint="eastAsia"/>
        </w:rPr>
        <w:t>■</w:t>
      </w:r>
      <w:r>
        <w:rPr>
          <w:rFonts w:hint="eastAsia"/>
        </w:rPr>
        <w:t xml:space="preserve"> </w:t>
      </w:r>
      <w:r>
        <w:rPr>
          <w:rFonts w:hint="eastAsia"/>
        </w:rPr>
        <w:t>市街地宅地評価法</w:t>
      </w:r>
    </w:p>
    <w:tbl>
      <w:tblPr>
        <w:tblW w:w="802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4"/>
        <w:gridCol w:w="2693"/>
        <w:gridCol w:w="2693"/>
      </w:tblGrid>
      <w:tr w:rsidR="00C57FE3" w:rsidRPr="002E34A7" w14:paraId="4B551B39" w14:textId="77777777" w:rsidTr="00543507">
        <w:trPr>
          <w:cantSplit/>
          <w:trHeight w:val="1134"/>
        </w:trPr>
        <w:tc>
          <w:tcPr>
            <w:tcW w:w="2634" w:type="dxa"/>
            <w:tcBorders>
              <w:top w:val="single" w:sz="6" w:space="0" w:color="auto"/>
              <w:left w:val="single" w:sz="6" w:space="0" w:color="auto"/>
              <w:bottom w:val="single" w:sz="2" w:space="0" w:color="auto"/>
              <w:right w:val="single" w:sz="4" w:space="0" w:color="auto"/>
              <w:tl2br w:val="single" w:sz="4" w:space="0" w:color="auto"/>
            </w:tcBorders>
            <w:shd w:val="pct12" w:color="auto" w:fill="auto"/>
          </w:tcPr>
          <w:p w14:paraId="52A69381" w14:textId="77777777" w:rsidR="00C57FE3" w:rsidRPr="00543507" w:rsidRDefault="00C57FE3" w:rsidP="00F16FAD">
            <w:pPr>
              <w:spacing w:line="480" w:lineRule="atLeast"/>
              <w:jc w:val="right"/>
              <w:rPr>
                <w:rFonts w:ascii="ＭＳ 明朝" w:hAnsi="ＭＳ 明朝"/>
                <w:color w:val="000000"/>
                <w:szCs w:val="22"/>
              </w:rPr>
            </w:pPr>
            <w:r w:rsidRPr="00543507">
              <w:rPr>
                <w:rFonts w:ascii="ＭＳ 明朝" w:hAnsi="ＭＳ 明朝"/>
                <w:color w:val="000000"/>
                <w:szCs w:val="22"/>
              </w:rPr>
              <w:tab/>
            </w:r>
            <w:r w:rsidRPr="00543507">
              <w:rPr>
                <w:rFonts w:ascii="ＭＳ 明朝" w:hAnsi="ＭＳ 明朝" w:hint="eastAsia"/>
                <w:color w:val="000000"/>
                <w:szCs w:val="22"/>
              </w:rPr>
              <w:t>地区区分</w:t>
            </w:r>
          </w:p>
          <w:p w14:paraId="5B75A0A4" w14:textId="77777777" w:rsidR="00C57FE3" w:rsidRPr="00543507" w:rsidRDefault="00C57FE3" w:rsidP="006751E0">
            <w:pPr>
              <w:spacing w:line="480" w:lineRule="atLeast"/>
              <w:rPr>
                <w:rFonts w:ascii="ＭＳ 明朝" w:hAnsi="ＭＳ 明朝"/>
                <w:color w:val="000000"/>
                <w:szCs w:val="22"/>
              </w:rPr>
            </w:pPr>
          </w:p>
          <w:p w14:paraId="4AA0992E" w14:textId="77777777" w:rsidR="00F16FAD" w:rsidRPr="00543507" w:rsidRDefault="00F16FAD" w:rsidP="006751E0">
            <w:pPr>
              <w:spacing w:line="480" w:lineRule="atLeast"/>
              <w:rPr>
                <w:rFonts w:ascii="ＭＳ 明朝" w:hAnsi="ＭＳ 明朝"/>
                <w:color w:val="000000"/>
                <w:szCs w:val="22"/>
              </w:rPr>
            </w:pPr>
          </w:p>
          <w:p w14:paraId="0E215F3E" w14:textId="77777777" w:rsidR="00F16FAD" w:rsidRPr="00543507" w:rsidRDefault="00F16FAD" w:rsidP="006751E0">
            <w:pPr>
              <w:spacing w:line="480" w:lineRule="atLeast"/>
              <w:rPr>
                <w:rFonts w:ascii="ＭＳ 明朝" w:hAnsi="ＭＳ 明朝"/>
                <w:color w:val="000000"/>
                <w:szCs w:val="22"/>
              </w:rPr>
            </w:pPr>
          </w:p>
          <w:p w14:paraId="314F85B9" w14:textId="77777777" w:rsidR="00F16FAD" w:rsidRPr="00543507" w:rsidRDefault="00F16FAD" w:rsidP="006751E0">
            <w:pPr>
              <w:spacing w:line="480" w:lineRule="atLeast"/>
              <w:rPr>
                <w:rFonts w:ascii="ＭＳ 明朝" w:hAnsi="ＭＳ 明朝"/>
                <w:color w:val="000000"/>
                <w:szCs w:val="22"/>
              </w:rPr>
            </w:pPr>
          </w:p>
          <w:p w14:paraId="52C9C686" w14:textId="77777777" w:rsidR="00F16FAD" w:rsidRPr="00543507" w:rsidRDefault="00F16FAD" w:rsidP="006751E0">
            <w:pPr>
              <w:spacing w:line="480" w:lineRule="atLeast"/>
              <w:rPr>
                <w:rFonts w:ascii="ＭＳ 明朝" w:hAnsi="ＭＳ 明朝"/>
                <w:color w:val="000000"/>
                <w:szCs w:val="22"/>
              </w:rPr>
            </w:pPr>
          </w:p>
          <w:p w14:paraId="21D1E4FD" w14:textId="77777777" w:rsidR="00F16FAD" w:rsidRPr="00543507" w:rsidRDefault="00F16FAD" w:rsidP="006751E0">
            <w:pPr>
              <w:spacing w:line="480" w:lineRule="atLeast"/>
              <w:rPr>
                <w:rFonts w:ascii="ＭＳ 明朝" w:hAnsi="ＭＳ 明朝"/>
                <w:color w:val="000000"/>
                <w:szCs w:val="22"/>
              </w:rPr>
            </w:pPr>
          </w:p>
          <w:p w14:paraId="0C4A7D61" w14:textId="77777777" w:rsidR="00C57FE3" w:rsidRPr="00543507" w:rsidRDefault="00C57FE3" w:rsidP="00F16FAD">
            <w:pPr>
              <w:spacing w:line="480" w:lineRule="atLeast"/>
              <w:rPr>
                <w:rFonts w:ascii="ＭＳ 明朝" w:hAnsi="ＭＳ 明朝"/>
                <w:color w:val="000000"/>
                <w:szCs w:val="22"/>
              </w:rPr>
            </w:pPr>
            <w:r w:rsidRPr="00543507">
              <w:rPr>
                <w:rFonts w:ascii="ＭＳ 明朝" w:hAnsi="ＭＳ 明朝" w:hint="eastAsia"/>
                <w:color w:val="000000"/>
                <w:szCs w:val="22"/>
              </w:rPr>
              <w:t>蔭地割合</w:t>
            </w:r>
          </w:p>
        </w:tc>
        <w:tc>
          <w:tcPr>
            <w:tcW w:w="2693" w:type="dxa"/>
            <w:tcBorders>
              <w:top w:val="single" w:sz="6" w:space="0" w:color="auto"/>
              <w:left w:val="single" w:sz="4" w:space="0" w:color="auto"/>
              <w:bottom w:val="single" w:sz="2" w:space="0" w:color="auto"/>
            </w:tcBorders>
            <w:shd w:val="pct12" w:color="auto" w:fill="auto"/>
            <w:vAlign w:val="center"/>
          </w:tcPr>
          <w:p w14:paraId="20B89FF2" w14:textId="77777777" w:rsidR="00174EDA" w:rsidRPr="00543507" w:rsidRDefault="00174EDA" w:rsidP="00174EDA">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高度商業地区Ⅱ</w:t>
            </w:r>
          </w:p>
          <w:p w14:paraId="65DCD91C" w14:textId="77777777" w:rsidR="00C57FE3" w:rsidRPr="00543507" w:rsidRDefault="00174EDA" w:rsidP="00174EDA">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繁華街地区</w:t>
            </w:r>
          </w:p>
          <w:p w14:paraId="6481EAF9" w14:textId="77777777" w:rsidR="00174EDA" w:rsidRPr="00543507" w:rsidRDefault="00174EDA" w:rsidP="00174EDA">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普通商業地区</w:t>
            </w:r>
          </w:p>
          <w:p w14:paraId="6720508F" w14:textId="77777777" w:rsidR="00174EDA" w:rsidRPr="00543507" w:rsidRDefault="00174EDA" w:rsidP="00174EDA">
            <w:pPr>
              <w:spacing w:line="480" w:lineRule="atLeast"/>
              <w:jc w:val="center"/>
              <w:rPr>
                <w:rFonts w:ascii="ＭＳ 明朝" w:hAnsi="ＭＳ 明朝"/>
                <w:color w:val="000000"/>
                <w:szCs w:val="22"/>
                <w:lang w:eastAsia="zh-TW"/>
              </w:rPr>
            </w:pPr>
            <w:r w:rsidRPr="00543507">
              <w:rPr>
                <w:rFonts w:ascii="ＭＳ 明朝" w:hAnsi="ＭＳ 明朝" w:hint="eastAsia"/>
                <w:color w:val="000000"/>
                <w:szCs w:val="22"/>
                <w:lang w:eastAsia="zh-TW"/>
              </w:rPr>
              <w:t>併用住宅地区</w:t>
            </w:r>
          </w:p>
          <w:p w14:paraId="5DBF72B0" w14:textId="77777777" w:rsidR="00174EDA" w:rsidRPr="00543507" w:rsidRDefault="00174EDA" w:rsidP="00DF7D64">
            <w:pPr>
              <w:spacing w:line="480" w:lineRule="atLeast"/>
              <w:jc w:val="center"/>
              <w:rPr>
                <w:rFonts w:ascii="ＭＳ 明朝" w:hAnsi="ＭＳ 明朝"/>
                <w:color w:val="000000"/>
                <w:szCs w:val="22"/>
              </w:rPr>
            </w:pPr>
            <w:r w:rsidRPr="00543507">
              <w:rPr>
                <w:rFonts w:ascii="ＭＳ 明朝" w:hAnsi="ＭＳ 明朝" w:hint="eastAsia"/>
                <w:color w:val="000000"/>
                <w:szCs w:val="22"/>
              </w:rPr>
              <w:t>中小工場地区</w:t>
            </w:r>
          </w:p>
        </w:tc>
        <w:tc>
          <w:tcPr>
            <w:tcW w:w="2693" w:type="dxa"/>
            <w:tcBorders>
              <w:top w:val="single" w:sz="6" w:space="0" w:color="auto"/>
              <w:bottom w:val="single" w:sz="2" w:space="0" w:color="auto"/>
              <w:right w:val="single" w:sz="6" w:space="0" w:color="auto"/>
            </w:tcBorders>
            <w:shd w:val="pct12" w:color="auto" w:fill="auto"/>
            <w:vAlign w:val="center"/>
          </w:tcPr>
          <w:p w14:paraId="149FA3A1" w14:textId="77777777" w:rsidR="00C57FE3" w:rsidRPr="00543507" w:rsidRDefault="00174EDA" w:rsidP="00760B1D">
            <w:pPr>
              <w:spacing w:line="480" w:lineRule="atLeast"/>
              <w:jc w:val="center"/>
              <w:rPr>
                <w:rFonts w:ascii="ＭＳ 明朝" w:hAnsi="ＭＳ 明朝"/>
                <w:color w:val="000000"/>
                <w:szCs w:val="22"/>
              </w:rPr>
            </w:pPr>
            <w:r w:rsidRPr="00543507">
              <w:rPr>
                <w:rFonts w:ascii="ＭＳ 明朝" w:hAnsi="ＭＳ 明朝" w:hint="eastAsia"/>
                <w:color w:val="000000"/>
                <w:szCs w:val="22"/>
              </w:rPr>
              <w:t>普通住宅地区</w:t>
            </w:r>
          </w:p>
        </w:tc>
      </w:tr>
      <w:tr w:rsidR="00EF3DC4" w:rsidRPr="002E34A7" w14:paraId="78E2326B" w14:textId="77777777" w:rsidTr="00543507">
        <w:trPr>
          <w:trHeight w:val="510"/>
        </w:trPr>
        <w:tc>
          <w:tcPr>
            <w:tcW w:w="2634" w:type="dxa"/>
            <w:tcBorders>
              <w:top w:val="single" w:sz="2" w:space="0" w:color="auto"/>
              <w:left w:val="single" w:sz="6" w:space="0" w:color="auto"/>
              <w:bottom w:val="single" w:sz="2" w:space="0" w:color="auto"/>
              <w:right w:val="single" w:sz="4" w:space="0" w:color="auto"/>
            </w:tcBorders>
          </w:tcPr>
          <w:p w14:paraId="1B023B57" w14:textId="7D36ADA2" w:rsidR="00EF3DC4" w:rsidRPr="00543507" w:rsidRDefault="008471EB" w:rsidP="00543507">
            <w:pPr>
              <w:tabs>
                <w:tab w:val="right" w:pos="2400"/>
              </w:tabs>
              <w:spacing w:line="480" w:lineRule="atLeast"/>
              <w:ind w:rightChars="21" w:right="44" w:firstLineChars="579" w:firstLine="1216"/>
              <w:rPr>
                <w:rFonts w:ascii="ＭＳ 明朝" w:hAnsi="ＭＳ 明朝"/>
                <w:color w:val="000000"/>
                <w:szCs w:val="22"/>
              </w:rPr>
            </w:pPr>
            <w:r w:rsidRPr="00543507">
              <w:rPr>
                <w:rFonts w:ascii="ＭＳ 明朝" w:hAnsi="ＭＳ 明朝" w:hint="eastAsia"/>
                <w:color w:val="000000"/>
                <w:szCs w:val="22"/>
              </w:rPr>
              <w:t>10</w:t>
            </w:r>
            <w:r w:rsidR="0010142F" w:rsidRPr="00543507">
              <w:rPr>
                <w:rFonts w:ascii="ＭＳ 明朝" w:hAnsi="ＭＳ 明朝" w:hint="eastAsia"/>
                <w:color w:val="000000"/>
                <w:szCs w:val="22"/>
              </w:rPr>
              <w:t>％未満</w:t>
            </w:r>
          </w:p>
        </w:tc>
        <w:tc>
          <w:tcPr>
            <w:tcW w:w="2693" w:type="dxa"/>
            <w:tcBorders>
              <w:top w:val="single" w:sz="2" w:space="0" w:color="auto"/>
              <w:left w:val="single" w:sz="4" w:space="0" w:color="auto"/>
              <w:bottom w:val="single" w:sz="2" w:space="0" w:color="auto"/>
            </w:tcBorders>
          </w:tcPr>
          <w:p w14:paraId="3FAB4615" w14:textId="77777777" w:rsidR="00EF3DC4"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1.00</w:t>
            </w:r>
          </w:p>
        </w:tc>
        <w:tc>
          <w:tcPr>
            <w:tcW w:w="2693" w:type="dxa"/>
            <w:tcBorders>
              <w:top w:val="single" w:sz="2" w:space="0" w:color="auto"/>
              <w:bottom w:val="single" w:sz="2" w:space="0" w:color="auto"/>
              <w:right w:val="single" w:sz="6" w:space="0" w:color="auto"/>
            </w:tcBorders>
          </w:tcPr>
          <w:p w14:paraId="28AC666D" w14:textId="77777777" w:rsidR="00EF3DC4"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1.00</w:t>
            </w:r>
          </w:p>
        </w:tc>
      </w:tr>
      <w:tr w:rsidR="0010142F" w:rsidRPr="002E34A7" w14:paraId="5DAB45EF" w14:textId="77777777" w:rsidTr="00543507">
        <w:trPr>
          <w:trHeight w:val="510"/>
        </w:trPr>
        <w:tc>
          <w:tcPr>
            <w:tcW w:w="2634" w:type="dxa"/>
            <w:tcBorders>
              <w:top w:val="single" w:sz="2" w:space="0" w:color="auto"/>
              <w:left w:val="single" w:sz="6" w:space="0" w:color="auto"/>
              <w:bottom w:val="single" w:sz="2" w:space="0" w:color="auto"/>
              <w:right w:val="single" w:sz="4" w:space="0" w:color="auto"/>
            </w:tcBorders>
          </w:tcPr>
          <w:p w14:paraId="18B5365F" w14:textId="77777777" w:rsidR="0010142F" w:rsidRPr="00543507" w:rsidRDefault="00FA1E41" w:rsidP="00FA1E41">
            <w:pPr>
              <w:tabs>
                <w:tab w:val="left" w:pos="160"/>
                <w:tab w:val="right" w:pos="1938"/>
              </w:tabs>
              <w:spacing w:line="480" w:lineRule="atLeast"/>
              <w:rPr>
                <w:rFonts w:ascii="ＭＳ 明朝" w:hAnsi="ＭＳ 明朝"/>
                <w:color w:val="000000"/>
                <w:szCs w:val="22"/>
              </w:rPr>
            </w:pPr>
            <w:r w:rsidRPr="00543507">
              <w:rPr>
                <w:rFonts w:ascii="ＭＳ 明朝" w:hAnsi="ＭＳ 明朝"/>
                <w:color w:val="000000"/>
                <w:szCs w:val="22"/>
              </w:rPr>
              <w:tab/>
            </w:r>
            <w:r w:rsidR="008471EB" w:rsidRPr="00543507">
              <w:rPr>
                <w:rFonts w:ascii="ＭＳ 明朝" w:hAnsi="ＭＳ 明朝" w:hint="eastAsia"/>
                <w:color w:val="000000"/>
                <w:szCs w:val="22"/>
              </w:rPr>
              <w:t>10</w:t>
            </w:r>
            <w:r w:rsidR="0010142F" w:rsidRPr="00543507">
              <w:rPr>
                <w:rFonts w:ascii="ＭＳ 明朝" w:hAnsi="ＭＳ 明朝" w:hint="eastAsia"/>
                <w:color w:val="000000"/>
                <w:szCs w:val="22"/>
              </w:rPr>
              <w:t xml:space="preserve">％以上　</w:t>
            </w:r>
            <w:r w:rsidRPr="00543507">
              <w:rPr>
                <w:rFonts w:ascii="ＭＳ 明朝" w:hAnsi="ＭＳ 明朝"/>
                <w:color w:val="000000"/>
                <w:szCs w:val="22"/>
              </w:rPr>
              <w:tab/>
            </w:r>
            <w:r w:rsidR="008471EB" w:rsidRPr="00543507">
              <w:rPr>
                <w:rFonts w:ascii="ＭＳ 明朝" w:hAnsi="ＭＳ 明朝" w:hint="eastAsia"/>
                <w:color w:val="000000"/>
                <w:szCs w:val="22"/>
              </w:rPr>
              <w:t>20</w:t>
            </w:r>
            <w:r w:rsidR="0010142F" w:rsidRPr="00543507">
              <w:rPr>
                <w:rFonts w:ascii="ＭＳ 明朝" w:hAnsi="ＭＳ 明朝" w:hint="eastAsia"/>
                <w:color w:val="000000"/>
                <w:szCs w:val="22"/>
              </w:rPr>
              <w:t>％未満</w:t>
            </w:r>
          </w:p>
        </w:tc>
        <w:tc>
          <w:tcPr>
            <w:tcW w:w="2693" w:type="dxa"/>
            <w:tcBorders>
              <w:top w:val="single" w:sz="2" w:space="0" w:color="auto"/>
              <w:left w:val="single" w:sz="4" w:space="0" w:color="auto"/>
              <w:bottom w:val="single" w:sz="2" w:space="0" w:color="auto"/>
            </w:tcBorders>
            <w:shd w:val="clear" w:color="auto" w:fill="auto"/>
          </w:tcPr>
          <w:p w14:paraId="7AF3ABF5"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0.98</w:t>
            </w:r>
          </w:p>
        </w:tc>
        <w:tc>
          <w:tcPr>
            <w:tcW w:w="2693" w:type="dxa"/>
            <w:tcBorders>
              <w:top w:val="single" w:sz="2" w:space="0" w:color="auto"/>
              <w:bottom w:val="single" w:sz="2" w:space="0" w:color="auto"/>
              <w:right w:val="single" w:sz="6" w:space="0" w:color="auto"/>
            </w:tcBorders>
            <w:shd w:val="clear" w:color="auto" w:fill="auto"/>
          </w:tcPr>
          <w:p w14:paraId="7118C0D9"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0.96</w:t>
            </w:r>
          </w:p>
        </w:tc>
      </w:tr>
      <w:tr w:rsidR="0010142F" w:rsidRPr="002E34A7" w14:paraId="5264B2AD" w14:textId="77777777" w:rsidTr="00543507">
        <w:trPr>
          <w:trHeight w:val="510"/>
        </w:trPr>
        <w:tc>
          <w:tcPr>
            <w:tcW w:w="2634" w:type="dxa"/>
            <w:tcBorders>
              <w:top w:val="single" w:sz="2" w:space="0" w:color="auto"/>
              <w:left w:val="single" w:sz="6" w:space="0" w:color="auto"/>
              <w:bottom w:val="single" w:sz="2" w:space="0" w:color="auto"/>
              <w:right w:val="single" w:sz="4" w:space="0" w:color="auto"/>
            </w:tcBorders>
          </w:tcPr>
          <w:p w14:paraId="0EA6BA78" w14:textId="77777777" w:rsidR="0010142F" w:rsidRPr="00543507" w:rsidRDefault="00FA1E41" w:rsidP="00FA1E41">
            <w:pPr>
              <w:tabs>
                <w:tab w:val="left" w:pos="160"/>
                <w:tab w:val="right" w:pos="1938"/>
              </w:tabs>
              <w:spacing w:line="480" w:lineRule="atLeast"/>
              <w:rPr>
                <w:rFonts w:ascii="ＭＳ 明朝" w:hAnsi="ＭＳ 明朝"/>
                <w:color w:val="000000"/>
                <w:szCs w:val="22"/>
              </w:rPr>
            </w:pPr>
            <w:r w:rsidRPr="00543507">
              <w:rPr>
                <w:rFonts w:ascii="ＭＳ 明朝" w:hAnsi="ＭＳ 明朝"/>
                <w:color w:val="000000"/>
                <w:szCs w:val="22"/>
              </w:rPr>
              <w:tab/>
            </w:r>
            <w:r w:rsidR="008471EB" w:rsidRPr="00543507">
              <w:rPr>
                <w:rFonts w:ascii="ＭＳ 明朝" w:hAnsi="ＭＳ 明朝" w:hint="eastAsia"/>
                <w:color w:val="000000"/>
                <w:szCs w:val="22"/>
              </w:rPr>
              <w:t>20</w:t>
            </w:r>
            <w:r w:rsidR="0010142F" w:rsidRPr="00543507">
              <w:rPr>
                <w:rFonts w:ascii="ＭＳ 明朝" w:hAnsi="ＭＳ 明朝" w:hint="eastAsia"/>
                <w:color w:val="000000"/>
                <w:szCs w:val="22"/>
              </w:rPr>
              <w:t xml:space="preserve">％以上　</w:t>
            </w:r>
            <w:r w:rsidRPr="00543507">
              <w:rPr>
                <w:rFonts w:ascii="ＭＳ 明朝" w:hAnsi="ＭＳ 明朝"/>
                <w:color w:val="000000"/>
                <w:szCs w:val="22"/>
              </w:rPr>
              <w:tab/>
            </w:r>
            <w:r w:rsidR="008471EB" w:rsidRPr="00543507">
              <w:rPr>
                <w:rFonts w:ascii="ＭＳ 明朝" w:hAnsi="ＭＳ 明朝" w:hint="eastAsia"/>
                <w:color w:val="000000"/>
                <w:szCs w:val="22"/>
              </w:rPr>
              <w:t>30</w:t>
            </w:r>
            <w:r w:rsidR="0010142F" w:rsidRPr="00543507">
              <w:rPr>
                <w:rFonts w:ascii="ＭＳ 明朝" w:hAnsi="ＭＳ 明朝" w:hint="eastAsia"/>
                <w:color w:val="000000"/>
                <w:szCs w:val="22"/>
              </w:rPr>
              <w:t>％未満</w:t>
            </w:r>
          </w:p>
        </w:tc>
        <w:tc>
          <w:tcPr>
            <w:tcW w:w="2693" w:type="dxa"/>
            <w:tcBorders>
              <w:top w:val="single" w:sz="2" w:space="0" w:color="auto"/>
              <w:left w:val="single" w:sz="4" w:space="0" w:color="auto"/>
              <w:bottom w:val="single" w:sz="2" w:space="0" w:color="auto"/>
            </w:tcBorders>
            <w:shd w:val="clear" w:color="auto" w:fill="auto"/>
          </w:tcPr>
          <w:p w14:paraId="2D4C3C80"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0.96</w:t>
            </w:r>
          </w:p>
        </w:tc>
        <w:tc>
          <w:tcPr>
            <w:tcW w:w="2693" w:type="dxa"/>
            <w:tcBorders>
              <w:top w:val="single" w:sz="2" w:space="0" w:color="auto"/>
              <w:bottom w:val="single" w:sz="2" w:space="0" w:color="auto"/>
              <w:right w:val="single" w:sz="6" w:space="0" w:color="auto"/>
            </w:tcBorders>
            <w:shd w:val="clear" w:color="auto" w:fill="auto"/>
          </w:tcPr>
          <w:p w14:paraId="60B9C919"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0.92</w:t>
            </w:r>
          </w:p>
        </w:tc>
      </w:tr>
      <w:tr w:rsidR="0010142F" w:rsidRPr="002E34A7" w14:paraId="5F91F952" w14:textId="77777777" w:rsidTr="00543507">
        <w:trPr>
          <w:trHeight w:val="510"/>
        </w:trPr>
        <w:tc>
          <w:tcPr>
            <w:tcW w:w="2634" w:type="dxa"/>
            <w:tcBorders>
              <w:top w:val="single" w:sz="2" w:space="0" w:color="auto"/>
              <w:left w:val="single" w:sz="6" w:space="0" w:color="auto"/>
              <w:bottom w:val="single" w:sz="2" w:space="0" w:color="auto"/>
              <w:right w:val="single" w:sz="4" w:space="0" w:color="auto"/>
            </w:tcBorders>
          </w:tcPr>
          <w:p w14:paraId="7C277494" w14:textId="77777777" w:rsidR="0010142F" w:rsidRPr="00543507" w:rsidRDefault="00FA1E41" w:rsidP="00FA1E41">
            <w:pPr>
              <w:tabs>
                <w:tab w:val="left" w:pos="160"/>
                <w:tab w:val="right" w:pos="1938"/>
              </w:tabs>
              <w:spacing w:line="480" w:lineRule="atLeast"/>
              <w:rPr>
                <w:rFonts w:ascii="ＭＳ 明朝" w:hAnsi="ＭＳ 明朝"/>
                <w:color w:val="000000"/>
                <w:szCs w:val="22"/>
              </w:rPr>
            </w:pPr>
            <w:r w:rsidRPr="00543507">
              <w:rPr>
                <w:rFonts w:ascii="ＭＳ 明朝" w:hAnsi="ＭＳ 明朝"/>
                <w:color w:val="000000"/>
                <w:szCs w:val="22"/>
              </w:rPr>
              <w:tab/>
            </w:r>
            <w:r w:rsidR="008471EB" w:rsidRPr="00543507">
              <w:rPr>
                <w:rFonts w:ascii="ＭＳ 明朝" w:hAnsi="ＭＳ 明朝" w:hint="eastAsia"/>
                <w:color w:val="000000"/>
                <w:szCs w:val="22"/>
              </w:rPr>
              <w:t>30</w:t>
            </w:r>
            <w:r w:rsidR="0010142F" w:rsidRPr="00543507">
              <w:rPr>
                <w:rFonts w:ascii="ＭＳ 明朝" w:hAnsi="ＭＳ 明朝" w:hint="eastAsia"/>
                <w:color w:val="000000"/>
                <w:szCs w:val="22"/>
              </w:rPr>
              <w:t xml:space="preserve">％以上　</w:t>
            </w:r>
            <w:r w:rsidRPr="00543507">
              <w:rPr>
                <w:rFonts w:ascii="ＭＳ 明朝" w:hAnsi="ＭＳ 明朝"/>
                <w:color w:val="000000"/>
                <w:szCs w:val="22"/>
              </w:rPr>
              <w:tab/>
            </w:r>
            <w:r w:rsidR="008471EB" w:rsidRPr="00543507">
              <w:rPr>
                <w:rFonts w:ascii="ＭＳ 明朝" w:hAnsi="ＭＳ 明朝" w:hint="eastAsia"/>
                <w:color w:val="000000"/>
                <w:szCs w:val="22"/>
              </w:rPr>
              <w:t>40</w:t>
            </w:r>
            <w:r w:rsidR="0010142F" w:rsidRPr="00543507">
              <w:rPr>
                <w:rFonts w:ascii="ＭＳ 明朝" w:hAnsi="ＭＳ 明朝" w:hint="eastAsia"/>
                <w:color w:val="000000"/>
                <w:szCs w:val="22"/>
              </w:rPr>
              <w:t>％未満</w:t>
            </w:r>
          </w:p>
        </w:tc>
        <w:tc>
          <w:tcPr>
            <w:tcW w:w="2693" w:type="dxa"/>
            <w:tcBorders>
              <w:top w:val="single" w:sz="2" w:space="0" w:color="auto"/>
              <w:left w:val="single" w:sz="4" w:space="0" w:color="auto"/>
              <w:bottom w:val="single" w:sz="2" w:space="0" w:color="auto"/>
            </w:tcBorders>
          </w:tcPr>
          <w:p w14:paraId="10B05AE3"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r w:rsidR="00376C37" w:rsidRPr="0021289E">
              <w:rPr>
                <w:rFonts w:ascii="ＭＳ 明朝" w:hAnsi="ＭＳ 明朝" w:hint="eastAsia"/>
                <w:color w:val="000000"/>
                <w:szCs w:val="22"/>
              </w:rPr>
              <w:t>2</w:t>
            </w:r>
          </w:p>
        </w:tc>
        <w:tc>
          <w:tcPr>
            <w:tcW w:w="2693" w:type="dxa"/>
            <w:tcBorders>
              <w:top w:val="single" w:sz="2" w:space="0" w:color="auto"/>
              <w:bottom w:val="single" w:sz="2" w:space="0" w:color="auto"/>
              <w:right w:val="single" w:sz="6" w:space="0" w:color="auto"/>
            </w:tcBorders>
          </w:tcPr>
          <w:p w14:paraId="589B7986"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sidR="00376C37" w:rsidRPr="0021289E">
              <w:rPr>
                <w:rFonts w:ascii="ＭＳ 明朝" w:hAnsi="ＭＳ 明朝" w:hint="eastAsia"/>
                <w:color w:val="000000"/>
                <w:szCs w:val="22"/>
              </w:rPr>
              <w:t>88</w:t>
            </w:r>
          </w:p>
        </w:tc>
      </w:tr>
      <w:tr w:rsidR="0010142F" w:rsidRPr="002E34A7" w14:paraId="0CEE61A9" w14:textId="77777777" w:rsidTr="00543507">
        <w:trPr>
          <w:trHeight w:val="510"/>
        </w:trPr>
        <w:tc>
          <w:tcPr>
            <w:tcW w:w="2634" w:type="dxa"/>
            <w:tcBorders>
              <w:top w:val="single" w:sz="2" w:space="0" w:color="auto"/>
              <w:left w:val="single" w:sz="6" w:space="0" w:color="auto"/>
              <w:bottom w:val="single" w:sz="2" w:space="0" w:color="auto"/>
              <w:right w:val="single" w:sz="4" w:space="0" w:color="auto"/>
            </w:tcBorders>
          </w:tcPr>
          <w:p w14:paraId="7E16B15A" w14:textId="77777777" w:rsidR="0010142F" w:rsidRPr="00543507" w:rsidRDefault="00FA1E41" w:rsidP="00FA1E41">
            <w:pPr>
              <w:tabs>
                <w:tab w:val="left" w:pos="160"/>
                <w:tab w:val="right" w:pos="1938"/>
              </w:tabs>
              <w:spacing w:line="480" w:lineRule="atLeast"/>
              <w:rPr>
                <w:rFonts w:ascii="ＭＳ 明朝" w:hAnsi="ＭＳ 明朝"/>
                <w:color w:val="000000"/>
                <w:szCs w:val="22"/>
              </w:rPr>
            </w:pPr>
            <w:r w:rsidRPr="00543507">
              <w:rPr>
                <w:rFonts w:ascii="ＭＳ 明朝" w:hAnsi="ＭＳ 明朝"/>
                <w:color w:val="000000"/>
                <w:szCs w:val="22"/>
              </w:rPr>
              <w:tab/>
            </w:r>
            <w:r w:rsidR="008471EB" w:rsidRPr="00543507">
              <w:rPr>
                <w:rFonts w:ascii="ＭＳ 明朝" w:hAnsi="ＭＳ 明朝" w:hint="eastAsia"/>
                <w:color w:val="000000"/>
                <w:szCs w:val="22"/>
              </w:rPr>
              <w:t>40</w:t>
            </w:r>
            <w:r w:rsidR="0010142F" w:rsidRPr="00543507">
              <w:rPr>
                <w:rFonts w:ascii="ＭＳ 明朝" w:hAnsi="ＭＳ 明朝" w:hint="eastAsia"/>
                <w:color w:val="000000"/>
                <w:szCs w:val="22"/>
              </w:rPr>
              <w:t xml:space="preserve">％以上　</w:t>
            </w:r>
            <w:r w:rsidRPr="00543507">
              <w:rPr>
                <w:rFonts w:ascii="ＭＳ 明朝" w:hAnsi="ＭＳ 明朝"/>
                <w:color w:val="000000"/>
                <w:szCs w:val="22"/>
              </w:rPr>
              <w:tab/>
            </w:r>
            <w:r w:rsidR="008471EB" w:rsidRPr="00543507">
              <w:rPr>
                <w:rFonts w:ascii="ＭＳ 明朝" w:hAnsi="ＭＳ 明朝" w:hint="eastAsia"/>
                <w:color w:val="000000"/>
                <w:szCs w:val="22"/>
              </w:rPr>
              <w:t>50</w:t>
            </w:r>
            <w:r w:rsidR="0010142F" w:rsidRPr="00543507">
              <w:rPr>
                <w:rFonts w:ascii="ＭＳ 明朝" w:hAnsi="ＭＳ 明朝" w:hint="eastAsia"/>
                <w:color w:val="000000"/>
                <w:szCs w:val="22"/>
              </w:rPr>
              <w:t>％未満</w:t>
            </w:r>
          </w:p>
        </w:tc>
        <w:tc>
          <w:tcPr>
            <w:tcW w:w="2693" w:type="dxa"/>
            <w:tcBorders>
              <w:top w:val="single" w:sz="2" w:space="0" w:color="auto"/>
              <w:left w:val="single" w:sz="4" w:space="0" w:color="auto"/>
              <w:bottom w:val="single" w:sz="2" w:space="0" w:color="auto"/>
            </w:tcBorders>
          </w:tcPr>
          <w:p w14:paraId="479EBF7C"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0.87</w:t>
            </w:r>
          </w:p>
        </w:tc>
        <w:tc>
          <w:tcPr>
            <w:tcW w:w="2693" w:type="dxa"/>
            <w:tcBorders>
              <w:top w:val="single" w:sz="2" w:space="0" w:color="auto"/>
              <w:bottom w:val="single" w:sz="2" w:space="0" w:color="auto"/>
              <w:right w:val="single" w:sz="6" w:space="0" w:color="auto"/>
            </w:tcBorders>
          </w:tcPr>
          <w:p w14:paraId="3024C034"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0.82</w:t>
            </w:r>
          </w:p>
        </w:tc>
      </w:tr>
      <w:tr w:rsidR="0010142F" w:rsidRPr="002E34A7" w14:paraId="06994A3E" w14:textId="77777777" w:rsidTr="00543507">
        <w:trPr>
          <w:trHeight w:val="510"/>
        </w:trPr>
        <w:tc>
          <w:tcPr>
            <w:tcW w:w="2634" w:type="dxa"/>
            <w:tcBorders>
              <w:top w:val="single" w:sz="2" w:space="0" w:color="auto"/>
              <w:left w:val="single" w:sz="6" w:space="0" w:color="auto"/>
              <w:bottom w:val="single" w:sz="2" w:space="0" w:color="auto"/>
              <w:right w:val="single" w:sz="4" w:space="0" w:color="auto"/>
            </w:tcBorders>
          </w:tcPr>
          <w:p w14:paraId="302550E9" w14:textId="77777777" w:rsidR="0010142F" w:rsidRPr="00543507" w:rsidRDefault="00FA1E41" w:rsidP="00FA1E41">
            <w:pPr>
              <w:tabs>
                <w:tab w:val="left" w:pos="160"/>
                <w:tab w:val="right" w:pos="1938"/>
              </w:tabs>
              <w:spacing w:line="480" w:lineRule="atLeast"/>
              <w:rPr>
                <w:rFonts w:ascii="ＭＳ 明朝" w:hAnsi="ＭＳ 明朝"/>
                <w:color w:val="000000"/>
                <w:szCs w:val="22"/>
              </w:rPr>
            </w:pPr>
            <w:r w:rsidRPr="00543507">
              <w:rPr>
                <w:rFonts w:ascii="ＭＳ 明朝" w:hAnsi="ＭＳ 明朝"/>
                <w:color w:val="000000"/>
                <w:szCs w:val="22"/>
              </w:rPr>
              <w:tab/>
            </w:r>
            <w:r w:rsidR="008471EB" w:rsidRPr="00543507">
              <w:rPr>
                <w:rFonts w:ascii="ＭＳ 明朝" w:hAnsi="ＭＳ 明朝" w:hint="eastAsia"/>
                <w:color w:val="000000"/>
                <w:szCs w:val="22"/>
              </w:rPr>
              <w:t>50</w:t>
            </w:r>
            <w:r w:rsidR="0010142F" w:rsidRPr="00543507">
              <w:rPr>
                <w:rFonts w:ascii="ＭＳ 明朝" w:hAnsi="ＭＳ 明朝" w:hint="eastAsia"/>
                <w:color w:val="000000"/>
                <w:szCs w:val="22"/>
              </w:rPr>
              <w:t xml:space="preserve">％以上　</w:t>
            </w:r>
            <w:r w:rsidRPr="00543507">
              <w:rPr>
                <w:rFonts w:ascii="ＭＳ 明朝" w:hAnsi="ＭＳ 明朝"/>
                <w:color w:val="000000"/>
                <w:szCs w:val="22"/>
              </w:rPr>
              <w:tab/>
            </w:r>
            <w:r w:rsidR="008471EB" w:rsidRPr="00543507">
              <w:rPr>
                <w:rFonts w:ascii="ＭＳ 明朝" w:hAnsi="ＭＳ 明朝" w:hint="eastAsia"/>
                <w:color w:val="000000"/>
                <w:szCs w:val="22"/>
              </w:rPr>
              <w:t>60</w:t>
            </w:r>
            <w:r w:rsidR="0010142F" w:rsidRPr="00543507">
              <w:rPr>
                <w:rFonts w:ascii="ＭＳ 明朝" w:hAnsi="ＭＳ 明朝" w:hint="eastAsia"/>
                <w:color w:val="000000"/>
                <w:szCs w:val="22"/>
              </w:rPr>
              <w:t>％未満</w:t>
            </w:r>
          </w:p>
        </w:tc>
        <w:tc>
          <w:tcPr>
            <w:tcW w:w="2693" w:type="dxa"/>
            <w:tcBorders>
              <w:top w:val="single" w:sz="2" w:space="0" w:color="auto"/>
              <w:left w:val="single" w:sz="4" w:space="0" w:color="auto"/>
              <w:bottom w:val="single" w:sz="2" w:space="0" w:color="auto"/>
            </w:tcBorders>
          </w:tcPr>
          <w:p w14:paraId="229DBD2F"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0.80</w:t>
            </w:r>
          </w:p>
        </w:tc>
        <w:tc>
          <w:tcPr>
            <w:tcW w:w="2693" w:type="dxa"/>
            <w:tcBorders>
              <w:top w:val="single" w:sz="2" w:space="0" w:color="auto"/>
              <w:bottom w:val="single" w:sz="2" w:space="0" w:color="auto"/>
              <w:right w:val="single" w:sz="6" w:space="0" w:color="auto"/>
            </w:tcBorders>
          </w:tcPr>
          <w:p w14:paraId="186F72F1"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0.72</w:t>
            </w:r>
          </w:p>
        </w:tc>
      </w:tr>
      <w:tr w:rsidR="0010142F" w:rsidRPr="002E34A7" w14:paraId="78181851" w14:textId="77777777" w:rsidTr="00543507">
        <w:trPr>
          <w:trHeight w:val="510"/>
        </w:trPr>
        <w:tc>
          <w:tcPr>
            <w:tcW w:w="2634" w:type="dxa"/>
            <w:tcBorders>
              <w:top w:val="single" w:sz="2" w:space="0" w:color="auto"/>
              <w:left w:val="single" w:sz="6" w:space="0" w:color="auto"/>
              <w:bottom w:val="single" w:sz="6" w:space="0" w:color="auto"/>
              <w:right w:val="single" w:sz="4" w:space="0" w:color="auto"/>
            </w:tcBorders>
          </w:tcPr>
          <w:p w14:paraId="41C1D2F6" w14:textId="77777777" w:rsidR="0010142F" w:rsidRPr="00543507" w:rsidRDefault="008471EB" w:rsidP="00FA1E41">
            <w:pPr>
              <w:tabs>
                <w:tab w:val="left" w:pos="160"/>
                <w:tab w:val="right" w:pos="1938"/>
              </w:tabs>
              <w:spacing w:line="480" w:lineRule="atLeast"/>
              <w:rPr>
                <w:rFonts w:ascii="ＭＳ 明朝" w:hAnsi="ＭＳ 明朝"/>
                <w:color w:val="000000"/>
                <w:szCs w:val="22"/>
              </w:rPr>
            </w:pPr>
            <w:r w:rsidRPr="00543507">
              <w:rPr>
                <w:rFonts w:ascii="ＭＳ 明朝" w:hAnsi="ＭＳ 明朝"/>
                <w:color w:val="000000"/>
                <w:szCs w:val="22"/>
              </w:rPr>
              <w:tab/>
            </w:r>
            <w:r w:rsidR="00C86C92" w:rsidRPr="00543507">
              <w:rPr>
                <w:rFonts w:ascii="ＭＳ 明朝" w:hAnsi="ＭＳ 明朝" w:hint="eastAsia"/>
                <w:color w:val="000000"/>
                <w:szCs w:val="22"/>
              </w:rPr>
              <w:t xml:space="preserve">60％以上　</w:t>
            </w:r>
          </w:p>
        </w:tc>
        <w:tc>
          <w:tcPr>
            <w:tcW w:w="2693" w:type="dxa"/>
            <w:tcBorders>
              <w:top w:val="single" w:sz="2" w:space="0" w:color="auto"/>
              <w:left w:val="single" w:sz="4" w:space="0" w:color="auto"/>
              <w:bottom w:val="single" w:sz="6" w:space="0" w:color="auto"/>
            </w:tcBorders>
          </w:tcPr>
          <w:p w14:paraId="43C7082D"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0.70</w:t>
            </w:r>
          </w:p>
        </w:tc>
        <w:tc>
          <w:tcPr>
            <w:tcW w:w="2693" w:type="dxa"/>
            <w:tcBorders>
              <w:top w:val="single" w:sz="2" w:space="0" w:color="auto"/>
              <w:bottom w:val="single" w:sz="6" w:space="0" w:color="auto"/>
              <w:right w:val="single" w:sz="6" w:space="0" w:color="auto"/>
            </w:tcBorders>
          </w:tcPr>
          <w:p w14:paraId="459173E6" w14:textId="77777777" w:rsidR="0010142F" w:rsidRPr="0021289E" w:rsidRDefault="0010142F" w:rsidP="006751E0">
            <w:pPr>
              <w:spacing w:line="480" w:lineRule="atLeast"/>
              <w:jc w:val="center"/>
              <w:rPr>
                <w:rFonts w:ascii="ＭＳ 明朝" w:hAnsi="ＭＳ 明朝"/>
                <w:color w:val="000000"/>
                <w:szCs w:val="22"/>
              </w:rPr>
            </w:pPr>
            <w:r w:rsidRPr="0021289E">
              <w:rPr>
                <w:rFonts w:ascii="ＭＳ 明朝" w:hAnsi="ＭＳ 明朝" w:hint="eastAsia"/>
                <w:color w:val="000000"/>
                <w:szCs w:val="22"/>
              </w:rPr>
              <w:t>0.60</w:t>
            </w:r>
          </w:p>
        </w:tc>
      </w:tr>
    </w:tbl>
    <w:p w14:paraId="4F69CC7E" w14:textId="77777777" w:rsidR="0075521A" w:rsidRDefault="0075521A" w:rsidP="00045C62">
      <w:pPr>
        <w:spacing w:afterLines="50" w:after="180"/>
        <w:ind w:leftChars="153" w:left="321"/>
      </w:pPr>
    </w:p>
    <w:p w14:paraId="28D6DB5C" w14:textId="77777777" w:rsidR="00045C62" w:rsidRPr="008D770F" w:rsidRDefault="00045C62" w:rsidP="0075521A">
      <w:pPr>
        <w:ind w:leftChars="153" w:left="321"/>
      </w:pPr>
      <w:bookmarkStart w:id="384" w:name="_Hlk157346529"/>
      <w:r>
        <w:rPr>
          <w:rFonts w:hint="eastAsia"/>
        </w:rPr>
        <w:t>■</w:t>
      </w:r>
      <w:r>
        <w:rPr>
          <w:rFonts w:hint="eastAsia"/>
        </w:rPr>
        <w:t xml:space="preserve"> </w:t>
      </w:r>
      <w:r>
        <w:rPr>
          <w:rFonts w:hint="eastAsia"/>
        </w:rPr>
        <w:t>その他の宅地評価法</w:t>
      </w:r>
    </w:p>
    <w:bookmarkEnd w:id="384"/>
    <w:p w14:paraId="55AA2D3D" w14:textId="77777777" w:rsidR="00045C62" w:rsidRPr="00223F13" w:rsidRDefault="00045C62" w:rsidP="00045C62">
      <w:pPr>
        <w:spacing w:afterLines="30" w:after="108" w:line="480" w:lineRule="atLeast"/>
        <w:ind w:leftChars="160" w:left="336"/>
        <w:rPr>
          <w:rFonts w:ascii="ＭＳ 明朝" w:hAnsi="ＭＳ 明朝"/>
          <w:color w:val="000000"/>
          <w:szCs w:val="22"/>
        </w:rPr>
      </w:pPr>
      <w:r w:rsidRPr="00223F13">
        <w:rPr>
          <w:rFonts w:ascii="ＭＳ 明朝" w:hAnsi="ＭＳ 明朝" w:hint="eastAsia"/>
          <w:color w:val="000000"/>
          <w:szCs w:val="22"/>
        </w:rPr>
        <w:t>〔普通住宅地区・家内工業地区〕</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7"/>
        <w:gridCol w:w="1345"/>
        <w:gridCol w:w="1345"/>
        <w:gridCol w:w="1345"/>
        <w:gridCol w:w="1345"/>
        <w:gridCol w:w="1345"/>
      </w:tblGrid>
      <w:tr w:rsidR="00045C62" w:rsidRPr="008574D1" w14:paraId="1EA40EDB" w14:textId="77777777" w:rsidTr="007202C7">
        <w:trPr>
          <w:trHeight w:val="680"/>
        </w:trPr>
        <w:tc>
          <w:tcPr>
            <w:tcW w:w="1527" w:type="dxa"/>
            <w:tcBorders>
              <w:top w:val="single" w:sz="6" w:space="0" w:color="auto"/>
              <w:left w:val="single" w:sz="6" w:space="0" w:color="auto"/>
              <w:bottom w:val="single" w:sz="2" w:space="0" w:color="auto"/>
              <w:right w:val="single" w:sz="4" w:space="0" w:color="auto"/>
            </w:tcBorders>
            <w:shd w:val="pct12" w:color="auto" w:fill="auto"/>
            <w:vAlign w:val="center"/>
          </w:tcPr>
          <w:p w14:paraId="7C966EAC"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w w:val="80"/>
                <w:szCs w:val="22"/>
              </w:rPr>
              <w:t>蔭地割合</w:t>
            </w:r>
          </w:p>
        </w:tc>
        <w:tc>
          <w:tcPr>
            <w:tcW w:w="1345" w:type="dxa"/>
            <w:tcBorders>
              <w:top w:val="single" w:sz="6" w:space="0" w:color="auto"/>
              <w:left w:val="single" w:sz="4" w:space="0" w:color="auto"/>
              <w:bottom w:val="single" w:sz="2" w:space="0" w:color="auto"/>
            </w:tcBorders>
            <w:shd w:val="pct12" w:color="auto" w:fill="auto"/>
            <w:vAlign w:val="center"/>
          </w:tcPr>
          <w:p w14:paraId="3220C3CE"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30％未満</w:t>
            </w:r>
          </w:p>
        </w:tc>
        <w:tc>
          <w:tcPr>
            <w:tcW w:w="1345" w:type="dxa"/>
            <w:tcBorders>
              <w:top w:val="single" w:sz="6" w:space="0" w:color="auto"/>
              <w:bottom w:val="single" w:sz="2" w:space="0" w:color="auto"/>
            </w:tcBorders>
            <w:shd w:val="pct12" w:color="auto" w:fill="auto"/>
            <w:vAlign w:val="center"/>
          </w:tcPr>
          <w:p w14:paraId="2E04917A" w14:textId="77777777" w:rsidR="00045C62"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30％以上</w:t>
            </w:r>
          </w:p>
          <w:p w14:paraId="004DAE6B"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50％未満</w:t>
            </w:r>
          </w:p>
        </w:tc>
        <w:tc>
          <w:tcPr>
            <w:tcW w:w="1345" w:type="dxa"/>
            <w:tcBorders>
              <w:top w:val="single" w:sz="6" w:space="0" w:color="auto"/>
              <w:bottom w:val="single" w:sz="2" w:space="0" w:color="auto"/>
            </w:tcBorders>
            <w:shd w:val="pct12" w:color="auto" w:fill="auto"/>
            <w:vAlign w:val="center"/>
          </w:tcPr>
          <w:p w14:paraId="3F290215" w14:textId="77777777" w:rsidR="00045C62"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50％以上</w:t>
            </w:r>
          </w:p>
          <w:p w14:paraId="2341B6D9"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60％未満</w:t>
            </w:r>
          </w:p>
        </w:tc>
        <w:tc>
          <w:tcPr>
            <w:tcW w:w="1345" w:type="dxa"/>
            <w:tcBorders>
              <w:top w:val="single" w:sz="6" w:space="0" w:color="auto"/>
              <w:bottom w:val="single" w:sz="2" w:space="0" w:color="auto"/>
            </w:tcBorders>
            <w:shd w:val="pct12" w:color="auto" w:fill="auto"/>
            <w:vAlign w:val="center"/>
          </w:tcPr>
          <w:p w14:paraId="2B10752E"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60％以上</w:t>
            </w:r>
          </w:p>
        </w:tc>
        <w:tc>
          <w:tcPr>
            <w:tcW w:w="1345" w:type="dxa"/>
            <w:tcBorders>
              <w:top w:val="single" w:sz="6" w:space="0" w:color="auto"/>
              <w:bottom w:val="single" w:sz="2" w:space="0" w:color="auto"/>
              <w:right w:val="single" w:sz="6" w:space="0" w:color="auto"/>
            </w:tcBorders>
            <w:shd w:val="pct12" w:color="auto" w:fill="auto"/>
            <w:vAlign w:val="center"/>
          </w:tcPr>
          <w:p w14:paraId="316C3117"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状況に応じ</w:t>
            </w:r>
          </w:p>
        </w:tc>
      </w:tr>
      <w:tr w:rsidR="00045C62" w:rsidRPr="008574D1" w14:paraId="13FFDF03" w14:textId="77777777" w:rsidTr="007202C7">
        <w:trPr>
          <w:trHeight w:val="680"/>
        </w:trPr>
        <w:tc>
          <w:tcPr>
            <w:tcW w:w="1527" w:type="dxa"/>
            <w:tcBorders>
              <w:top w:val="single" w:sz="2" w:space="0" w:color="auto"/>
              <w:left w:val="single" w:sz="6" w:space="0" w:color="auto"/>
              <w:bottom w:val="single" w:sz="2" w:space="0" w:color="auto"/>
              <w:right w:val="single" w:sz="4" w:space="0" w:color="auto"/>
            </w:tcBorders>
            <w:shd w:val="clear" w:color="auto" w:fill="auto"/>
            <w:vAlign w:val="center"/>
          </w:tcPr>
          <w:p w14:paraId="16DAB6B0" w14:textId="77777777" w:rsidR="00045C62" w:rsidRPr="00543507" w:rsidRDefault="00045C62" w:rsidP="007202C7">
            <w:pPr>
              <w:spacing w:line="480" w:lineRule="atLeast"/>
              <w:jc w:val="center"/>
              <w:rPr>
                <w:rFonts w:ascii="ＭＳ 明朝" w:hAnsi="ＭＳ 明朝"/>
                <w:color w:val="000000"/>
                <w:szCs w:val="22"/>
              </w:rPr>
            </w:pPr>
            <w:r w:rsidRPr="00543507">
              <w:rPr>
                <w:rFonts w:ascii="ＭＳ 明朝" w:hAnsi="ＭＳ 明朝" w:hint="eastAsia"/>
                <w:color w:val="000000"/>
                <w:szCs w:val="22"/>
              </w:rPr>
              <w:t>不整形度</w:t>
            </w:r>
          </w:p>
        </w:tc>
        <w:tc>
          <w:tcPr>
            <w:tcW w:w="1345" w:type="dxa"/>
            <w:tcBorders>
              <w:top w:val="single" w:sz="2" w:space="0" w:color="auto"/>
              <w:left w:val="single" w:sz="4" w:space="0" w:color="auto"/>
              <w:bottom w:val="single" w:sz="2" w:space="0" w:color="auto"/>
            </w:tcBorders>
            <w:shd w:val="clear" w:color="auto" w:fill="auto"/>
            <w:vAlign w:val="center"/>
          </w:tcPr>
          <w:p w14:paraId="5F9F2A38" w14:textId="77777777" w:rsidR="00045C62" w:rsidRPr="00543507" w:rsidRDefault="00045C62" w:rsidP="007202C7">
            <w:pPr>
              <w:spacing w:line="480" w:lineRule="atLeast"/>
              <w:jc w:val="center"/>
              <w:rPr>
                <w:rFonts w:ascii="ＭＳ 明朝" w:hAnsi="ＭＳ 明朝"/>
                <w:color w:val="000000"/>
                <w:szCs w:val="22"/>
              </w:rPr>
            </w:pPr>
            <w:r w:rsidRPr="00543507">
              <w:rPr>
                <w:rFonts w:ascii="ＭＳ 明朝" w:hAnsi="ＭＳ 明朝" w:hint="eastAsia"/>
                <w:color w:val="000000"/>
                <w:szCs w:val="22"/>
              </w:rPr>
              <w:t>普通</w:t>
            </w:r>
          </w:p>
        </w:tc>
        <w:tc>
          <w:tcPr>
            <w:tcW w:w="1345" w:type="dxa"/>
            <w:tcBorders>
              <w:top w:val="single" w:sz="2" w:space="0" w:color="auto"/>
              <w:bottom w:val="single" w:sz="2" w:space="0" w:color="auto"/>
            </w:tcBorders>
            <w:shd w:val="clear" w:color="auto" w:fill="auto"/>
            <w:vAlign w:val="center"/>
          </w:tcPr>
          <w:p w14:paraId="78238D98" w14:textId="77777777" w:rsidR="00045C62" w:rsidRPr="00543507" w:rsidRDefault="00045C62" w:rsidP="007202C7">
            <w:pPr>
              <w:spacing w:line="480" w:lineRule="atLeast"/>
              <w:jc w:val="center"/>
              <w:rPr>
                <w:rFonts w:ascii="ＭＳ 明朝" w:hAnsi="ＭＳ 明朝"/>
                <w:color w:val="000000"/>
                <w:szCs w:val="22"/>
              </w:rPr>
            </w:pPr>
            <w:r w:rsidRPr="00543507">
              <w:rPr>
                <w:rFonts w:ascii="ＭＳ 明朝" w:hAnsi="ＭＳ 明朝" w:hint="eastAsia"/>
                <w:color w:val="000000"/>
                <w:szCs w:val="22"/>
              </w:rPr>
              <w:t>やや不整形</w:t>
            </w:r>
          </w:p>
        </w:tc>
        <w:tc>
          <w:tcPr>
            <w:tcW w:w="1345" w:type="dxa"/>
            <w:tcBorders>
              <w:top w:val="single" w:sz="2" w:space="0" w:color="auto"/>
              <w:bottom w:val="single" w:sz="2" w:space="0" w:color="auto"/>
            </w:tcBorders>
            <w:shd w:val="clear" w:color="auto" w:fill="auto"/>
            <w:vAlign w:val="center"/>
          </w:tcPr>
          <w:p w14:paraId="06FBE59A" w14:textId="77777777" w:rsidR="00045C62" w:rsidRPr="00543507" w:rsidRDefault="00045C62" w:rsidP="007202C7">
            <w:pPr>
              <w:spacing w:line="480" w:lineRule="atLeast"/>
              <w:jc w:val="center"/>
              <w:rPr>
                <w:rFonts w:ascii="ＭＳ 明朝" w:hAnsi="ＭＳ 明朝"/>
                <w:color w:val="000000"/>
                <w:szCs w:val="22"/>
              </w:rPr>
            </w:pPr>
            <w:r w:rsidRPr="00543507">
              <w:rPr>
                <w:rFonts w:ascii="ＭＳ 明朝" w:hAnsi="ＭＳ 明朝" w:hint="eastAsia"/>
                <w:color w:val="000000"/>
                <w:szCs w:val="22"/>
              </w:rPr>
              <w:t>不整形</w:t>
            </w:r>
          </w:p>
        </w:tc>
        <w:tc>
          <w:tcPr>
            <w:tcW w:w="1345" w:type="dxa"/>
            <w:tcBorders>
              <w:top w:val="single" w:sz="2" w:space="0" w:color="auto"/>
              <w:bottom w:val="single" w:sz="2" w:space="0" w:color="auto"/>
            </w:tcBorders>
            <w:shd w:val="clear" w:color="auto" w:fill="auto"/>
            <w:vAlign w:val="center"/>
          </w:tcPr>
          <w:p w14:paraId="08A3EF49" w14:textId="77777777" w:rsidR="00045C62" w:rsidRPr="00543507" w:rsidRDefault="00045C62" w:rsidP="007202C7">
            <w:pPr>
              <w:spacing w:line="480" w:lineRule="atLeast"/>
              <w:jc w:val="center"/>
              <w:rPr>
                <w:rFonts w:ascii="ＭＳ 明朝" w:hAnsi="ＭＳ 明朝"/>
                <w:color w:val="000000"/>
                <w:w w:val="90"/>
                <w:szCs w:val="22"/>
              </w:rPr>
            </w:pPr>
            <w:r w:rsidRPr="00543507">
              <w:rPr>
                <w:rFonts w:ascii="ＭＳ 明朝" w:hAnsi="ＭＳ 明朝" w:hint="eastAsia"/>
                <w:color w:val="000000"/>
                <w:w w:val="90"/>
                <w:szCs w:val="22"/>
              </w:rPr>
              <w:t>相当に不整形</w:t>
            </w:r>
          </w:p>
        </w:tc>
        <w:tc>
          <w:tcPr>
            <w:tcW w:w="1345" w:type="dxa"/>
            <w:tcBorders>
              <w:top w:val="single" w:sz="2" w:space="0" w:color="auto"/>
              <w:bottom w:val="single" w:sz="2" w:space="0" w:color="auto"/>
              <w:right w:val="single" w:sz="6" w:space="0" w:color="auto"/>
            </w:tcBorders>
            <w:shd w:val="clear" w:color="auto" w:fill="auto"/>
            <w:vAlign w:val="center"/>
          </w:tcPr>
          <w:p w14:paraId="141F68B0" w14:textId="77777777" w:rsidR="00045C62" w:rsidRPr="00543507" w:rsidRDefault="00045C62" w:rsidP="007202C7">
            <w:pPr>
              <w:spacing w:line="480" w:lineRule="atLeast"/>
              <w:jc w:val="center"/>
              <w:rPr>
                <w:rFonts w:ascii="ＭＳ 明朝" w:hAnsi="ＭＳ 明朝"/>
                <w:color w:val="000000"/>
                <w:w w:val="90"/>
                <w:szCs w:val="22"/>
              </w:rPr>
            </w:pPr>
            <w:r w:rsidRPr="00543507">
              <w:rPr>
                <w:rFonts w:ascii="ＭＳ 明朝" w:hAnsi="ＭＳ 明朝" w:hint="eastAsia"/>
                <w:color w:val="000000"/>
                <w:w w:val="90"/>
                <w:szCs w:val="22"/>
              </w:rPr>
              <w:t>極端に不整形</w:t>
            </w:r>
          </w:p>
        </w:tc>
      </w:tr>
      <w:tr w:rsidR="00045C62" w:rsidRPr="008574D1" w14:paraId="34934F69" w14:textId="77777777" w:rsidTr="007202C7">
        <w:trPr>
          <w:trHeight w:val="510"/>
        </w:trPr>
        <w:tc>
          <w:tcPr>
            <w:tcW w:w="1527" w:type="dxa"/>
            <w:tcBorders>
              <w:top w:val="single" w:sz="2" w:space="0" w:color="auto"/>
              <w:left w:val="single" w:sz="6" w:space="0" w:color="auto"/>
              <w:bottom w:val="single" w:sz="6" w:space="0" w:color="auto"/>
              <w:right w:val="single" w:sz="4" w:space="0" w:color="auto"/>
            </w:tcBorders>
            <w:vAlign w:val="center"/>
          </w:tcPr>
          <w:p w14:paraId="5A1B3CF9" w14:textId="77777777" w:rsidR="00045C62" w:rsidRPr="0021289E" w:rsidRDefault="00045C62" w:rsidP="007202C7">
            <w:pPr>
              <w:spacing w:line="480" w:lineRule="atLeast"/>
              <w:jc w:val="center"/>
              <w:rPr>
                <w:rFonts w:ascii="ＭＳ 明朝" w:hAnsi="ＭＳ 明朝"/>
                <w:color w:val="000000"/>
                <w:szCs w:val="22"/>
              </w:rPr>
            </w:pPr>
            <w:r w:rsidRPr="0021289E">
              <w:rPr>
                <w:rFonts w:ascii="ＭＳ 明朝" w:hAnsi="ＭＳ 明朝" w:hint="eastAsia"/>
                <w:color w:val="000000"/>
                <w:szCs w:val="22"/>
              </w:rPr>
              <w:t>補正率</w:t>
            </w:r>
          </w:p>
        </w:tc>
        <w:tc>
          <w:tcPr>
            <w:tcW w:w="1345" w:type="dxa"/>
            <w:tcBorders>
              <w:top w:val="single" w:sz="2" w:space="0" w:color="auto"/>
              <w:left w:val="single" w:sz="4" w:space="0" w:color="auto"/>
              <w:bottom w:val="single" w:sz="6" w:space="0" w:color="auto"/>
            </w:tcBorders>
          </w:tcPr>
          <w:p w14:paraId="61FEEFDA"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345" w:type="dxa"/>
            <w:tcBorders>
              <w:top w:val="single" w:sz="2" w:space="0" w:color="auto"/>
              <w:bottom w:val="single" w:sz="6" w:space="0" w:color="auto"/>
            </w:tcBorders>
          </w:tcPr>
          <w:p w14:paraId="0C445E68"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345" w:type="dxa"/>
            <w:tcBorders>
              <w:top w:val="single" w:sz="2" w:space="0" w:color="auto"/>
              <w:bottom w:val="single" w:sz="6" w:space="0" w:color="auto"/>
            </w:tcBorders>
          </w:tcPr>
          <w:p w14:paraId="35E677F3"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345" w:type="dxa"/>
            <w:tcBorders>
              <w:top w:val="single" w:sz="2" w:space="0" w:color="auto"/>
              <w:bottom w:val="single" w:sz="6" w:space="0" w:color="auto"/>
            </w:tcBorders>
          </w:tcPr>
          <w:p w14:paraId="659479A5"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0.70</w:t>
            </w:r>
          </w:p>
        </w:tc>
        <w:tc>
          <w:tcPr>
            <w:tcW w:w="1345" w:type="dxa"/>
            <w:tcBorders>
              <w:top w:val="single" w:sz="2" w:space="0" w:color="auto"/>
              <w:bottom w:val="single" w:sz="6" w:space="0" w:color="auto"/>
              <w:right w:val="single" w:sz="6" w:space="0" w:color="auto"/>
            </w:tcBorders>
          </w:tcPr>
          <w:p w14:paraId="0C0B9D04"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0.60</w:t>
            </w:r>
          </w:p>
        </w:tc>
      </w:tr>
    </w:tbl>
    <w:p w14:paraId="125A4863" w14:textId="77777777" w:rsidR="0075521A" w:rsidRDefault="0075521A" w:rsidP="00045C62">
      <w:pPr>
        <w:spacing w:afterLines="30" w:after="108" w:line="480" w:lineRule="atLeast"/>
        <w:ind w:leftChars="160" w:left="336"/>
        <w:rPr>
          <w:rFonts w:ascii="ＭＳ 明朝" w:hAnsi="ＭＳ 明朝"/>
          <w:color w:val="000000"/>
          <w:sz w:val="22"/>
          <w:szCs w:val="22"/>
        </w:rPr>
      </w:pPr>
    </w:p>
    <w:p w14:paraId="2C97BE41" w14:textId="77777777" w:rsidR="00045C62" w:rsidRPr="00223F13" w:rsidRDefault="00045C62" w:rsidP="00045C62">
      <w:pPr>
        <w:spacing w:afterLines="30" w:after="108" w:line="480" w:lineRule="atLeast"/>
        <w:ind w:leftChars="160" w:left="336"/>
        <w:rPr>
          <w:rFonts w:ascii="ＭＳ 明朝" w:hAnsi="ＭＳ 明朝"/>
          <w:color w:val="000000"/>
          <w:szCs w:val="22"/>
        </w:rPr>
      </w:pPr>
      <w:r w:rsidRPr="00223F13">
        <w:rPr>
          <w:rFonts w:ascii="ＭＳ 明朝" w:hAnsi="ＭＳ 明朝" w:hint="eastAsia"/>
          <w:color w:val="000000"/>
          <w:szCs w:val="22"/>
        </w:rPr>
        <w:lastRenderedPageBreak/>
        <w:t>〔</w:t>
      </w:r>
      <w:r w:rsidR="0075521A" w:rsidRPr="00223F13">
        <w:rPr>
          <w:rFonts w:ascii="ＭＳ 明朝" w:hAnsi="ＭＳ 明朝" w:hint="eastAsia"/>
          <w:color w:val="000000"/>
          <w:szCs w:val="22"/>
        </w:rPr>
        <w:t>前</w:t>
      </w:r>
      <w:r w:rsidRPr="00223F13">
        <w:rPr>
          <w:rFonts w:ascii="ＭＳ 明朝" w:hAnsi="ＭＳ 明朝" w:hint="eastAsia"/>
          <w:color w:val="000000"/>
          <w:szCs w:val="22"/>
        </w:rPr>
        <w:t>記の地区以外の地区〕</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7"/>
        <w:gridCol w:w="1345"/>
        <w:gridCol w:w="1345"/>
        <w:gridCol w:w="1345"/>
        <w:gridCol w:w="1345"/>
        <w:gridCol w:w="1345"/>
      </w:tblGrid>
      <w:tr w:rsidR="00045C62" w:rsidRPr="008574D1" w14:paraId="6785A516" w14:textId="77777777" w:rsidTr="007202C7">
        <w:trPr>
          <w:trHeight w:val="680"/>
        </w:trPr>
        <w:tc>
          <w:tcPr>
            <w:tcW w:w="1527" w:type="dxa"/>
            <w:tcBorders>
              <w:top w:val="single" w:sz="6" w:space="0" w:color="auto"/>
              <w:left w:val="single" w:sz="6" w:space="0" w:color="auto"/>
              <w:bottom w:val="single" w:sz="2" w:space="0" w:color="auto"/>
              <w:right w:val="single" w:sz="4" w:space="0" w:color="auto"/>
            </w:tcBorders>
            <w:shd w:val="pct12" w:color="auto" w:fill="auto"/>
            <w:vAlign w:val="center"/>
          </w:tcPr>
          <w:p w14:paraId="546A979B"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w w:val="80"/>
                <w:szCs w:val="22"/>
              </w:rPr>
              <w:t>蔭地割合</w:t>
            </w:r>
          </w:p>
        </w:tc>
        <w:tc>
          <w:tcPr>
            <w:tcW w:w="1345" w:type="dxa"/>
            <w:tcBorders>
              <w:top w:val="single" w:sz="6" w:space="0" w:color="auto"/>
              <w:left w:val="single" w:sz="4" w:space="0" w:color="auto"/>
              <w:bottom w:val="single" w:sz="2" w:space="0" w:color="auto"/>
            </w:tcBorders>
            <w:shd w:val="pct12" w:color="auto" w:fill="auto"/>
            <w:vAlign w:val="center"/>
          </w:tcPr>
          <w:p w14:paraId="184706E7"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30％未満</w:t>
            </w:r>
          </w:p>
        </w:tc>
        <w:tc>
          <w:tcPr>
            <w:tcW w:w="1345" w:type="dxa"/>
            <w:tcBorders>
              <w:top w:val="single" w:sz="6" w:space="0" w:color="auto"/>
              <w:bottom w:val="single" w:sz="2" w:space="0" w:color="auto"/>
            </w:tcBorders>
            <w:shd w:val="pct12" w:color="auto" w:fill="auto"/>
            <w:vAlign w:val="center"/>
          </w:tcPr>
          <w:p w14:paraId="77E08D7A" w14:textId="77777777" w:rsidR="00045C62"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30％以上</w:t>
            </w:r>
          </w:p>
          <w:p w14:paraId="7CA07F0C"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50％未満</w:t>
            </w:r>
          </w:p>
        </w:tc>
        <w:tc>
          <w:tcPr>
            <w:tcW w:w="1345" w:type="dxa"/>
            <w:tcBorders>
              <w:top w:val="single" w:sz="6" w:space="0" w:color="auto"/>
              <w:bottom w:val="single" w:sz="2" w:space="0" w:color="auto"/>
            </w:tcBorders>
            <w:shd w:val="pct12" w:color="auto" w:fill="auto"/>
            <w:vAlign w:val="center"/>
          </w:tcPr>
          <w:p w14:paraId="3436E7C5" w14:textId="77777777" w:rsidR="00045C62"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50％以上</w:t>
            </w:r>
          </w:p>
          <w:p w14:paraId="39664683"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60％未満</w:t>
            </w:r>
          </w:p>
        </w:tc>
        <w:tc>
          <w:tcPr>
            <w:tcW w:w="1345" w:type="dxa"/>
            <w:tcBorders>
              <w:top w:val="single" w:sz="6" w:space="0" w:color="auto"/>
              <w:bottom w:val="single" w:sz="2" w:space="0" w:color="auto"/>
            </w:tcBorders>
            <w:shd w:val="pct12" w:color="auto" w:fill="auto"/>
            <w:vAlign w:val="center"/>
          </w:tcPr>
          <w:p w14:paraId="23ABD02E"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60％以上</w:t>
            </w:r>
          </w:p>
        </w:tc>
        <w:tc>
          <w:tcPr>
            <w:tcW w:w="1345" w:type="dxa"/>
            <w:tcBorders>
              <w:top w:val="single" w:sz="6" w:space="0" w:color="auto"/>
              <w:bottom w:val="single" w:sz="2" w:space="0" w:color="auto"/>
              <w:right w:val="single" w:sz="6" w:space="0" w:color="auto"/>
            </w:tcBorders>
            <w:shd w:val="pct12" w:color="auto" w:fill="auto"/>
            <w:vAlign w:val="center"/>
          </w:tcPr>
          <w:p w14:paraId="115E3E38"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状況に応じ</w:t>
            </w:r>
          </w:p>
        </w:tc>
      </w:tr>
      <w:tr w:rsidR="00045C62" w:rsidRPr="008574D1" w14:paraId="0F8A732D" w14:textId="77777777" w:rsidTr="007202C7">
        <w:trPr>
          <w:trHeight w:val="680"/>
        </w:trPr>
        <w:tc>
          <w:tcPr>
            <w:tcW w:w="1527" w:type="dxa"/>
            <w:tcBorders>
              <w:top w:val="single" w:sz="2" w:space="0" w:color="auto"/>
              <w:left w:val="single" w:sz="6" w:space="0" w:color="auto"/>
              <w:bottom w:val="single" w:sz="2" w:space="0" w:color="auto"/>
              <w:right w:val="single" w:sz="4" w:space="0" w:color="auto"/>
            </w:tcBorders>
            <w:shd w:val="clear" w:color="auto" w:fill="auto"/>
            <w:vAlign w:val="center"/>
          </w:tcPr>
          <w:p w14:paraId="0D1B266B" w14:textId="77777777" w:rsidR="00045C62" w:rsidRPr="00543507" w:rsidRDefault="00045C62" w:rsidP="007202C7">
            <w:pPr>
              <w:spacing w:line="480" w:lineRule="atLeast"/>
              <w:jc w:val="center"/>
              <w:rPr>
                <w:rFonts w:ascii="ＭＳ 明朝" w:hAnsi="ＭＳ 明朝"/>
                <w:color w:val="000000"/>
                <w:szCs w:val="22"/>
              </w:rPr>
            </w:pPr>
            <w:r w:rsidRPr="00543507">
              <w:rPr>
                <w:rFonts w:ascii="ＭＳ 明朝" w:hAnsi="ＭＳ 明朝" w:hint="eastAsia"/>
                <w:color w:val="000000"/>
                <w:szCs w:val="22"/>
              </w:rPr>
              <w:t>不整形度</w:t>
            </w:r>
          </w:p>
        </w:tc>
        <w:tc>
          <w:tcPr>
            <w:tcW w:w="1345" w:type="dxa"/>
            <w:tcBorders>
              <w:top w:val="single" w:sz="2" w:space="0" w:color="auto"/>
              <w:left w:val="single" w:sz="4" w:space="0" w:color="auto"/>
              <w:bottom w:val="single" w:sz="2" w:space="0" w:color="auto"/>
            </w:tcBorders>
            <w:shd w:val="clear" w:color="auto" w:fill="auto"/>
            <w:vAlign w:val="center"/>
          </w:tcPr>
          <w:p w14:paraId="659DA026" w14:textId="77777777" w:rsidR="00045C62" w:rsidRPr="00543507" w:rsidRDefault="00045C62" w:rsidP="007202C7">
            <w:pPr>
              <w:spacing w:line="480" w:lineRule="atLeast"/>
              <w:jc w:val="center"/>
              <w:rPr>
                <w:rFonts w:ascii="ＭＳ 明朝" w:hAnsi="ＭＳ 明朝"/>
                <w:color w:val="000000"/>
                <w:szCs w:val="22"/>
              </w:rPr>
            </w:pPr>
            <w:r w:rsidRPr="00543507">
              <w:rPr>
                <w:rFonts w:ascii="ＭＳ 明朝" w:hAnsi="ＭＳ 明朝" w:hint="eastAsia"/>
                <w:color w:val="000000"/>
                <w:szCs w:val="22"/>
              </w:rPr>
              <w:t>普通</w:t>
            </w:r>
          </w:p>
        </w:tc>
        <w:tc>
          <w:tcPr>
            <w:tcW w:w="1345" w:type="dxa"/>
            <w:tcBorders>
              <w:top w:val="single" w:sz="2" w:space="0" w:color="auto"/>
              <w:bottom w:val="single" w:sz="2" w:space="0" w:color="auto"/>
            </w:tcBorders>
            <w:shd w:val="clear" w:color="auto" w:fill="auto"/>
            <w:vAlign w:val="center"/>
          </w:tcPr>
          <w:p w14:paraId="6B15C45E" w14:textId="77777777" w:rsidR="00045C62" w:rsidRPr="00543507" w:rsidRDefault="00045C62" w:rsidP="007202C7">
            <w:pPr>
              <w:spacing w:line="480" w:lineRule="atLeast"/>
              <w:jc w:val="center"/>
              <w:rPr>
                <w:rFonts w:ascii="ＭＳ 明朝" w:hAnsi="ＭＳ 明朝"/>
                <w:color w:val="000000"/>
                <w:szCs w:val="22"/>
              </w:rPr>
            </w:pPr>
            <w:r w:rsidRPr="00543507">
              <w:rPr>
                <w:rFonts w:ascii="ＭＳ 明朝" w:hAnsi="ＭＳ 明朝" w:hint="eastAsia"/>
                <w:color w:val="000000"/>
                <w:szCs w:val="22"/>
              </w:rPr>
              <w:t>やや不整形</w:t>
            </w:r>
          </w:p>
        </w:tc>
        <w:tc>
          <w:tcPr>
            <w:tcW w:w="1345" w:type="dxa"/>
            <w:tcBorders>
              <w:top w:val="single" w:sz="2" w:space="0" w:color="auto"/>
              <w:bottom w:val="single" w:sz="2" w:space="0" w:color="auto"/>
            </w:tcBorders>
            <w:shd w:val="clear" w:color="auto" w:fill="auto"/>
            <w:vAlign w:val="center"/>
          </w:tcPr>
          <w:p w14:paraId="3D1B3FF0" w14:textId="77777777" w:rsidR="00045C62" w:rsidRPr="00543507" w:rsidRDefault="00045C62" w:rsidP="007202C7">
            <w:pPr>
              <w:spacing w:line="480" w:lineRule="atLeast"/>
              <w:jc w:val="center"/>
              <w:rPr>
                <w:rFonts w:ascii="ＭＳ 明朝" w:hAnsi="ＭＳ 明朝"/>
                <w:color w:val="000000"/>
                <w:szCs w:val="22"/>
              </w:rPr>
            </w:pPr>
            <w:r w:rsidRPr="00543507">
              <w:rPr>
                <w:rFonts w:ascii="ＭＳ 明朝" w:hAnsi="ＭＳ 明朝" w:hint="eastAsia"/>
                <w:color w:val="000000"/>
                <w:szCs w:val="22"/>
              </w:rPr>
              <w:t>不整形</w:t>
            </w:r>
          </w:p>
        </w:tc>
        <w:tc>
          <w:tcPr>
            <w:tcW w:w="1345" w:type="dxa"/>
            <w:tcBorders>
              <w:top w:val="single" w:sz="2" w:space="0" w:color="auto"/>
              <w:bottom w:val="single" w:sz="2" w:space="0" w:color="auto"/>
            </w:tcBorders>
            <w:shd w:val="clear" w:color="auto" w:fill="auto"/>
            <w:vAlign w:val="center"/>
          </w:tcPr>
          <w:p w14:paraId="5970A258" w14:textId="77777777" w:rsidR="00045C62" w:rsidRPr="00286649" w:rsidRDefault="00045C62" w:rsidP="007202C7">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相当に不整形</w:t>
            </w:r>
          </w:p>
        </w:tc>
        <w:tc>
          <w:tcPr>
            <w:tcW w:w="1345" w:type="dxa"/>
            <w:tcBorders>
              <w:top w:val="single" w:sz="2" w:space="0" w:color="auto"/>
              <w:bottom w:val="single" w:sz="2" w:space="0" w:color="auto"/>
              <w:right w:val="single" w:sz="6" w:space="0" w:color="auto"/>
            </w:tcBorders>
            <w:shd w:val="clear" w:color="auto" w:fill="auto"/>
            <w:vAlign w:val="center"/>
          </w:tcPr>
          <w:p w14:paraId="5110E0BC" w14:textId="77777777" w:rsidR="00045C62" w:rsidRPr="00286649" w:rsidRDefault="00045C62" w:rsidP="007202C7">
            <w:pPr>
              <w:spacing w:line="480" w:lineRule="atLeast"/>
              <w:jc w:val="center"/>
              <w:rPr>
                <w:rFonts w:ascii="ＭＳ 明朝" w:hAnsi="ＭＳ 明朝"/>
                <w:color w:val="000000"/>
                <w:w w:val="90"/>
                <w:szCs w:val="22"/>
              </w:rPr>
            </w:pPr>
            <w:r w:rsidRPr="00286649">
              <w:rPr>
                <w:rFonts w:ascii="ＭＳ 明朝" w:hAnsi="ＭＳ 明朝" w:hint="eastAsia"/>
                <w:color w:val="000000"/>
                <w:w w:val="90"/>
                <w:szCs w:val="22"/>
              </w:rPr>
              <w:t>極端に不整形</w:t>
            </w:r>
          </w:p>
        </w:tc>
      </w:tr>
      <w:tr w:rsidR="00045C62" w:rsidRPr="008574D1" w14:paraId="06F6E3E7" w14:textId="77777777" w:rsidTr="007202C7">
        <w:trPr>
          <w:trHeight w:val="510"/>
        </w:trPr>
        <w:tc>
          <w:tcPr>
            <w:tcW w:w="1527" w:type="dxa"/>
            <w:tcBorders>
              <w:top w:val="single" w:sz="2" w:space="0" w:color="auto"/>
              <w:left w:val="single" w:sz="6" w:space="0" w:color="auto"/>
              <w:bottom w:val="single" w:sz="6" w:space="0" w:color="auto"/>
              <w:right w:val="single" w:sz="4" w:space="0" w:color="auto"/>
            </w:tcBorders>
            <w:vAlign w:val="center"/>
          </w:tcPr>
          <w:p w14:paraId="4D7147E2" w14:textId="77777777" w:rsidR="00045C62" w:rsidRPr="0021289E" w:rsidRDefault="00045C62" w:rsidP="007202C7">
            <w:pPr>
              <w:spacing w:line="480" w:lineRule="atLeast"/>
              <w:jc w:val="center"/>
              <w:rPr>
                <w:rFonts w:ascii="ＭＳ 明朝" w:hAnsi="ＭＳ 明朝"/>
                <w:color w:val="000000"/>
                <w:szCs w:val="22"/>
              </w:rPr>
            </w:pPr>
            <w:r w:rsidRPr="0021289E">
              <w:rPr>
                <w:rFonts w:ascii="ＭＳ 明朝" w:hAnsi="ＭＳ 明朝" w:hint="eastAsia"/>
                <w:color w:val="000000"/>
                <w:szCs w:val="22"/>
              </w:rPr>
              <w:t>補正率</w:t>
            </w:r>
          </w:p>
        </w:tc>
        <w:tc>
          <w:tcPr>
            <w:tcW w:w="1345" w:type="dxa"/>
            <w:tcBorders>
              <w:top w:val="single" w:sz="2" w:space="0" w:color="auto"/>
              <w:left w:val="single" w:sz="4" w:space="0" w:color="auto"/>
              <w:bottom w:val="single" w:sz="6" w:space="0" w:color="auto"/>
            </w:tcBorders>
          </w:tcPr>
          <w:p w14:paraId="0DDF8E55"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345" w:type="dxa"/>
            <w:tcBorders>
              <w:top w:val="single" w:sz="2" w:space="0" w:color="auto"/>
              <w:bottom w:val="single" w:sz="6" w:space="0" w:color="auto"/>
            </w:tcBorders>
          </w:tcPr>
          <w:p w14:paraId="54641590"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1345" w:type="dxa"/>
            <w:tcBorders>
              <w:top w:val="single" w:sz="2" w:space="0" w:color="auto"/>
              <w:bottom w:val="single" w:sz="6" w:space="0" w:color="auto"/>
            </w:tcBorders>
          </w:tcPr>
          <w:p w14:paraId="1E9C287B"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0.85</w:t>
            </w:r>
          </w:p>
        </w:tc>
        <w:tc>
          <w:tcPr>
            <w:tcW w:w="1345" w:type="dxa"/>
            <w:tcBorders>
              <w:top w:val="single" w:sz="2" w:space="0" w:color="auto"/>
              <w:bottom w:val="single" w:sz="6" w:space="0" w:color="auto"/>
            </w:tcBorders>
          </w:tcPr>
          <w:p w14:paraId="67C9B120"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345" w:type="dxa"/>
            <w:tcBorders>
              <w:top w:val="single" w:sz="2" w:space="0" w:color="auto"/>
              <w:bottom w:val="single" w:sz="6" w:space="0" w:color="auto"/>
              <w:right w:val="single" w:sz="6" w:space="0" w:color="auto"/>
            </w:tcBorders>
          </w:tcPr>
          <w:p w14:paraId="3F9D0C8A" w14:textId="77777777" w:rsidR="00045C62" w:rsidRPr="0021289E" w:rsidRDefault="00045C62" w:rsidP="007202C7">
            <w:pPr>
              <w:spacing w:line="480" w:lineRule="atLeast"/>
              <w:jc w:val="center"/>
              <w:rPr>
                <w:rFonts w:ascii="ＭＳ 明朝" w:hAnsi="ＭＳ 明朝"/>
                <w:color w:val="000000"/>
                <w:szCs w:val="22"/>
              </w:rPr>
            </w:pPr>
            <w:r>
              <w:rPr>
                <w:rFonts w:ascii="ＭＳ 明朝" w:hAnsi="ＭＳ 明朝" w:hint="eastAsia"/>
                <w:color w:val="000000"/>
                <w:szCs w:val="22"/>
              </w:rPr>
              <w:t>0.70</w:t>
            </w:r>
          </w:p>
        </w:tc>
      </w:tr>
    </w:tbl>
    <w:p w14:paraId="4891B942" w14:textId="77777777" w:rsidR="00045C62" w:rsidRDefault="00045C62" w:rsidP="00B748CD">
      <w:pPr>
        <w:spacing w:beforeLines="50" w:before="180" w:line="480" w:lineRule="atLeast"/>
        <w:ind w:leftChars="165" w:left="705" w:hangingChars="163" w:hanging="359"/>
        <w:rPr>
          <w:color w:val="000000"/>
          <w:sz w:val="22"/>
          <w:szCs w:val="22"/>
        </w:rPr>
      </w:pPr>
    </w:p>
    <w:p w14:paraId="197CF67D" w14:textId="723E8825" w:rsidR="00BB3A81" w:rsidRPr="00223F13" w:rsidRDefault="00D41361" w:rsidP="00223F13">
      <w:pPr>
        <w:spacing w:beforeLines="50" w:before="180" w:line="480" w:lineRule="atLeast"/>
        <w:ind w:leftChars="165" w:left="688" w:hangingChars="163" w:hanging="342"/>
        <w:rPr>
          <w:color w:val="000000"/>
          <w:szCs w:val="21"/>
        </w:rPr>
      </w:pPr>
      <w:r w:rsidRPr="00223F13">
        <w:rPr>
          <w:rFonts w:hint="eastAsia"/>
          <w:color w:val="000000"/>
          <w:szCs w:val="21"/>
        </w:rPr>
        <w:t>※</w:t>
      </w:r>
      <w:r w:rsidR="00BB3A81" w:rsidRPr="00223F13">
        <w:rPr>
          <w:rFonts w:hint="eastAsia"/>
          <w:color w:val="000000"/>
          <w:szCs w:val="21"/>
        </w:rPr>
        <w:t xml:space="preserve">　</w:t>
      </w:r>
      <w:r w:rsidR="00513C28" w:rsidRPr="00513C28">
        <w:rPr>
          <w:rFonts w:hint="eastAsia"/>
          <w:color w:val="000000"/>
          <w:szCs w:val="21"/>
        </w:rPr>
        <w:t>蔭地割合は、評価対象画地を囲む矩形又は正方形の土地（以下「想定整形地」という｡）の地積を算出し、次の算式により求める</w:t>
      </w:r>
      <w:r w:rsidR="00BB3A81" w:rsidRPr="00223F13">
        <w:rPr>
          <w:rFonts w:hint="eastAsia"/>
          <w:color w:val="000000"/>
          <w:szCs w:val="21"/>
        </w:rPr>
        <w:t>。</w:t>
      </w:r>
    </w:p>
    <w:p w14:paraId="6A08E742" w14:textId="77777777" w:rsidR="0087362B" w:rsidRPr="00513C28" w:rsidRDefault="0087362B" w:rsidP="00C35D0C">
      <w:pPr>
        <w:spacing w:line="480" w:lineRule="atLeast"/>
        <w:rPr>
          <w:color w:val="000000"/>
          <w:szCs w:val="21"/>
        </w:rPr>
      </w:pPr>
    </w:p>
    <w:p w14:paraId="729CC49C" w14:textId="77777777" w:rsidR="00BB3A81" w:rsidRPr="00223F13" w:rsidRDefault="00C35D0C" w:rsidP="00543507">
      <w:pPr>
        <w:tabs>
          <w:tab w:val="center" w:pos="4718"/>
        </w:tabs>
        <w:spacing w:line="240" w:lineRule="exact"/>
        <w:rPr>
          <w:color w:val="000000"/>
          <w:szCs w:val="21"/>
        </w:rPr>
      </w:pPr>
      <w:r w:rsidRPr="00223F13">
        <w:rPr>
          <w:color w:val="000000"/>
          <w:szCs w:val="21"/>
        </w:rPr>
        <w:tab/>
      </w:r>
      <w:r w:rsidR="00BB3A81" w:rsidRPr="00223F13">
        <w:rPr>
          <w:rFonts w:hint="eastAsia"/>
          <w:color w:val="000000"/>
          <w:szCs w:val="21"/>
        </w:rPr>
        <w:t>想定整形地の地積－評価対象画地の地積</w:t>
      </w:r>
    </w:p>
    <w:p w14:paraId="032F9B9F" w14:textId="77777777" w:rsidR="00BB3A81" w:rsidRPr="00223F13" w:rsidRDefault="00506483" w:rsidP="00543507">
      <w:pPr>
        <w:tabs>
          <w:tab w:val="left" w:pos="714"/>
        </w:tabs>
        <w:spacing w:line="240" w:lineRule="exact"/>
        <w:rPr>
          <w:color w:val="000000"/>
          <w:szCs w:val="21"/>
        </w:rPr>
      </w:pPr>
      <w:r>
        <w:rPr>
          <w:color w:val="000000"/>
          <w:szCs w:val="21"/>
        </w:rPr>
        <w:pict w14:anchorId="2F5DE9A9">
          <v:line id="_x0000_s2056" style="position:absolute;z-index:7" from="130.25pt,6.35pt" to="333.75pt,6.35pt"/>
        </w:pict>
      </w:r>
      <w:r w:rsidR="00C35D0C" w:rsidRPr="00223F13">
        <w:rPr>
          <w:color w:val="000000"/>
          <w:szCs w:val="21"/>
        </w:rPr>
        <w:tab/>
      </w:r>
      <w:r w:rsidR="00BB3A81" w:rsidRPr="00223F13">
        <w:rPr>
          <w:rFonts w:hint="eastAsia"/>
          <w:color w:val="000000"/>
          <w:szCs w:val="21"/>
        </w:rPr>
        <w:t>「</w:t>
      </w:r>
      <w:r w:rsidR="00C35D0C" w:rsidRPr="00223F13">
        <w:rPr>
          <w:color w:val="000000"/>
          <w:szCs w:val="21"/>
        </w:rPr>
        <w:tab/>
      </w:r>
      <w:r w:rsidR="00BB3A81" w:rsidRPr="00223F13">
        <w:rPr>
          <w:rFonts w:hint="eastAsia"/>
          <w:color w:val="000000"/>
          <w:szCs w:val="21"/>
        </w:rPr>
        <w:t>蔭地割合」＝</w:t>
      </w:r>
    </w:p>
    <w:p w14:paraId="5471DB7B" w14:textId="77777777" w:rsidR="00BB3A81" w:rsidRPr="00223F13" w:rsidRDefault="00C35D0C" w:rsidP="00543507">
      <w:pPr>
        <w:tabs>
          <w:tab w:val="center" w:pos="4536"/>
        </w:tabs>
        <w:spacing w:line="240" w:lineRule="exact"/>
        <w:rPr>
          <w:color w:val="000000"/>
          <w:szCs w:val="21"/>
        </w:rPr>
      </w:pPr>
      <w:r w:rsidRPr="00223F13">
        <w:rPr>
          <w:color w:val="000000"/>
          <w:szCs w:val="21"/>
        </w:rPr>
        <w:tab/>
      </w:r>
      <w:r w:rsidR="00BB3A81" w:rsidRPr="00223F13">
        <w:rPr>
          <w:rFonts w:hint="eastAsia"/>
          <w:color w:val="000000"/>
          <w:szCs w:val="21"/>
        </w:rPr>
        <w:t>想定整形地の地積</w:t>
      </w:r>
    </w:p>
    <w:p w14:paraId="2EFDEAC8" w14:textId="77777777" w:rsidR="00BB3A81" w:rsidRPr="00223F13" w:rsidRDefault="00BB3A81" w:rsidP="00223F13">
      <w:pPr>
        <w:spacing w:line="480" w:lineRule="atLeast"/>
        <w:ind w:left="840" w:hangingChars="400" w:hanging="840"/>
        <w:rPr>
          <w:color w:val="000000"/>
          <w:szCs w:val="21"/>
        </w:rPr>
      </w:pPr>
    </w:p>
    <w:p w14:paraId="5E24D71E" w14:textId="77777777" w:rsidR="00BB3A81" w:rsidRPr="00223F13" w:rsidRDefault="00BB3A81" w:rsidP="00223F13">
      <w:pPr>
        <w:spacing w:line="480" w:lineRule="atLeast"/>
        <w:ind w:leftChars="209" w:left="439" w:firstLineChars="99" w:firstLine="208"/>
        <w:rPr>
          <w:color w:val="000000"/>
          <w:szCs w:val="21"/>
        </w:rPr>
      </w:pPr>
      <w:r w:rsidRPr="00223F13">
        <w:rPr>
          <w:rFonts w:hint="eastAsia"/>
          <w:color w:val="000000"/>
          <w:szCs w:val="21"/>
        </w:rPr>
        <w:t>不整形地補正率表を運用するに当たって、画地の地積が大きい場合等にあっては、近傍の宅地の価額との均衡を考慮し、不整形地</w:t>
      </w:r>
      <w:r w:rsidR="00D71A67" w:rsidRPr="00223F13">
        <w:rPr>
          <w:rFonts w:hint="eastAsia"/>
          <w:color w:val="000000"/>
          <w:szCs w:val="21"/>
        </w:rPr>
        <w:t>補正率を修正して適用できるものとする</w:t>
      </w:r>
      <w:r w:rsidRPr="00223F13">
        <w:rPr>
          <w:rFonts w:hint="eastAsia"/>
          <w:color w:val="000000"/>
          <w:szCs w:val="21"/>
        </w:rPr>
        <w:t>｡</w:t>
      </w:r>
    </w:p>
    <w:p w14:paraId="465D7948" w14:textId="77777777" w:rsidR="00BB3A81" w:rsidRDefault="00045C62" w:rsidP="00DB4480">
      <w:pPr>
        <w:pStyle w:val="3"/>
        <w:keepNext w:val="0"/>
        <w:spacing w:beforeLines="50" w:before="180" w:afterLines="50" w:after="180" w:line="480" w:lineRule="atLeast"/>
        <w:ind w:leftChars="153" w:left="321"/>
        <w:rPr>
          <w:rFonts w:ascii="ＭＳ 明朝" w:eastAsia="ＭＳ 明朝" w:hAnsi="ＭＳ 明朝"/>
          <w:color w:val="000000"/>
          <w:szCs w:val="21"/>
          <w:lang w:eastAsia="zh-TW"/>
        </w:rPr>
      </w:pPr>
      <w:r w:rsidRPr="00223F13">
        <w:rPr>
          <w:rFonts w:ascii="ＭＳ 明朝" w:eastAsia="ＭＳ 明朝" w:hAnsi="ＭＳ 明朝"/>
          <w:color w:val="000000"/>
          <w:szCs w:val="21"/>
          <w:lang w:eastAsia="zh-TW"/>
        </w:rPr>
        <w:br w:type="page"/>
      </w:r>
      <w:bookmarkStart w:id="385" w:name="_Toc162364956"/>
      <w:r w:rsidR="008111EF" w:rsidRPr="00690F59">
        <w:rPr>
          <w:rFonts w:ascii="ＭＳ 明朝" w:eastAsia="ＭＳ 明朝" w:hAnsi="ＭＳ 明朝" w:hint="eastAsia"/>
          <w:color w:val="000000"/>
          <w:sz w:val="22"/>
          <w:szCs w:val="22"/>
          <w:lang w:eastAsia="zh-TW"/>
        </w:rPr>
        <w:lastRenderedPageBreak/>
        <w:t>附表</w:t>
      </w:r>
      <w:r w:rsidR="000E7FC2" w:rsidRPr="00690F59">
        <w:rPr>
          <w:rFonts w:ascii="ＭＳ 明朝" w:eastAsia="ＭＳ 明朝" w:hAnsi="ＭＳ 明朝" w:hint="eastAsia"/>
          <w:color w:val="000000"/>
          <w:sz w:val="22"/>
          <w:szCs w:val="22"/>
          <w:lang w:eastAsia="zh-TW"/>
        </w:rPr>
        <w:t>5</w:t>
      </w:r>
      <w:r w:rsidR="00BB3A81" w:rsidRPr="00690F59">
        <w:rPr>
          <w:rFonts w:ascii="ＭＳ 明朝" w:eastAsia="ＭＳ 明朝" w:hAnsi="ＭＳ 明朝" w:hint="eastAsia"/>
          <w:color w:val="000000"/>
          <w:sz w:val="22"/>
          <w:szCs w:val="22"/>
          <w:lang w:eastAsia="zh-TW"/>
        </w:rPr>
        <w:t xml:space="preserve">　間口狭小補正率表</w:t>
      </w:r>
      <w:bookmarkEnd w:id="385"/>
    </w:p>
    <w:p w14:paraId="0B02A1C4" w14:textId="77777777" w:rsidR="00206424" w:rsidRPr="008D770F" w:rsidRDefault="00206424" w:rsidP="00206424">
      <w:pPr>
        <w:spacing w:afterLines="50" w:after="180"/>
        <w:ind w:leftChars="153" w:left="321"/>
      </w:pPr>
      <w:r>
        <w:rPr>
          <w:rFonts w:hint="eastAsia"/>
        </w:rPr>
        <w:t>■</w:t>
      </w:r>
      <w:r>
        <w:rPr>
          <w:rFonts w:hint="eastAsia"/>
        </w:rPr>
        <w:t xml:space="preserve"> </w:t>
      </w:r>
      <w:r>
        <w:rPr>
          <w:rFonts w:hint="eastAsia"/>
        </w:rPr>
        <w:t>市街地宅地評価法</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144"/>
        <w:gridCol w:w="1144"/>
        <w:gridCol w:w="1145"/>
        <w:gridCol w:w="1144"/>
        <w:gridCol w:w="1144"/>
        <w:gridCol w:w="1145"/>
      </w:tblGrid>
      <w:tr w:rsidR="00174EDA" w:rsidRPr="00135440" w14:paraId="45327A98" w14:textId="77777777" w:rsidTr="00F013D9">
        <w:trPr>
          <w:cantSplit/>
          <w:trHeight w:val="1020"/>
        </w:trPr>
        <w:tc>
          <w:tcPr>
            <w:tcW w:w="1474" w:type="dxa"/>
            <w:tcBorders>
              <w:top w:val="single" w:sz="6" w:space="0" w:color="auto"/>
              <w:left w:val="single" w:sz="6" w:space="0" w:color="auto"/>
              <w:bottom w:val="single" w:sz="2" w:space="0" w:color="auto"/>
              <w:right w:val="single" w:sz="4" w:space="0" w:color="auto"/>
              <w:tl2br w:val="single" w:sz="4" w:space="0" w:color="auto"/>
            </w:tcBorders>
            <w:shd w:val="pct12" w:color="auto" w:fill="auto"/>
          </w:tcPr>
          <w:p w14:paraId="7F04912D" w14:textId="77777777" w:rsidR="00174EDA" w:rsidRPr="0068514E" w:rsidRDefault="00174EDA" w:rsidP="00F013D9">
            <w:pPr>
              <w:pBdr>
                <w:right w:val="single" w:sz="8" w:space="4" w:color="auto"/>
              </w:pBdr>
              <w:tabs>
                <w:tab w:val="right" w:pos="1268"/>
              </w:tabs>
              <w:spacing w:line="480" w:lineRule="atLeast"/>
              <w:ind w:firstLineChars="100" w:firstLine="210"/>
              <w:rPr>
                <w:rFonts w:ascii="ＭＳ 明朝" w:hAnsi="ＭＳ 明朝"/>
                <w:color w:val="000000"/>
                <w:szCs w:val="22"/>
                <w:lang w:eastAsia="zh-TW"/>
              </w:rPr>
            </w:pPr>
            <w:r w:rsidRPr="0021289E">
              <w:rPr>
                <w:rFonts w:ascii="ＭＳ 明朝" w:hAnsi="ＭＳ 明朝" w:hint="eastAsia"/>
                <w:color w:val="000000"/>
                <w:szCs w:val="22"/>
                <w:lang w:eastAsia="zh-TW"/>
              </w:rPr>
              <w:t xml:space="preserve">　</w:t>
            </w:r>
            <w:r>
              <w:rPr>
                <w:rFonts w:ascii="ＭＳ 明朝" w:hAnsi="ＭＳ 明朝"/>
                <w:color w:val="000000"/>
                <w:szCs w:val="22"/>
                <w:lang w:eastAsia="zh-TW"/>
              </w:rPr>
              <w:tab/>
            </w:r>
            <w:r w:rsidRPr="0068514E">
              <w:rPr>
                <w:rFonts w:ascii="ＭＳ 明朝" w:hAnsi="ＭＳ 明朝" w:hint="eastAsia"/>
                <w:color w:val="000000"/>
                <w:szCs w:val="22"/>
                <w:lang w:eastAsia="zh-TW"/>
              </w:rPr>
              <w:t xml:space="preserve">地区区分 </w:t>
            </w:r>
          </w:p>
          <w:p w14:paraId="6D42554B" w14:textId="77777777" w:rsidR="00174EDA" w:rsidRDefault="00174EDA" w:rsidP="00F013D9">
            <w:pPr>
              <w:pBdr>
                <w:right w:val="single" w:sz="8" w:space="4" w:color="auto"/>
              </w:pBdr>
              <w:spacing w:line="480" w:lineRule="atLeast"/>
              <w:rPr>
                <w:rFonts w:ascii="ＭＳ 明朝" w:hAnsi="ＭＳ 明朝"/>
                <w:color w:val="000000"/>
                <w:w w:val="70"/>
                <w:szCs w:val="22"/>
                <w:lang w:eastAsia="zh-TW"/>
              </w:rPr>
            </w:pPr>
          </w:p>
          <w:p w14:paraId="24CF1875" w14:textId="77777777" w:rsidR="00174EDA" w:rsidRPr="00135440" w:rsidRDefault="00174EDA" w:rsidP="00F013D9">
            <w:pPr>
              <w:pBdr>
                <w:right w:val="single" w:sz="8" w:space="4" w:color="auto"/>
              </w:pBdr>
              <w:spacing w:line="480" w:lineRule="atLeast"/>
              <w:rPr>
                <w:rFonts w:ascii="ＭＳ 明朝" w:hAnsi="ＭＳ 明朝"/>
                <w:color w:val="000000"/>
                <w:w w:val="70"/>
                <w:szCs w:val="22"/>
                <w:lang w:eastAsia="zh-TW"/>
              </w:rPr>
            </w:pPr>
          </w:p>
          <w:p w14:paraId="37E9FDDF" w14:textId="77777777" w:rsidR="00174EDA" w:rsidRPr="00135440" w:rsidRDefault="00F16FAD" w:rsidP="00F013D9">
            <w:pPr>
              <w:pBdr>
                <w:right w:val="single" w:sz="8" w:space="4" w:color="auto"/>
              </w:pBdr>
              <w:spacing w:line="480" w:lineRule="atLeast"/>
              <w:rPr>
                <w:rFonts w:ascii="ＭＳ 明朝" w:hAnsi="ＭＳ 明朝"/>
                <w:color w:val="000000"/>
                <w:w w:val="90"/>
                <w:szCs w:val="22"/>
                <w:lang w:eastAsia="zh-TW"/>
              </w:rPr>
            </w:pPr>
            <w:r>
              <w:rPr>
                <w:rFonts w:ascii="ＭＳ 明朝" w:hAnsi="ＭＳ 明朝" w:hint="eastAsia"/>
                <w:color w:val="000000"/>
                <w:w w:val="70"/>
                <w:szCs w:val="22"/>
                <w:lang w:eastAsia="zh-TW"/>
              </w:rPr>
              <w:t>間口</w:t>
            </w:r>
            <w:r w:rsidR="00174EDA" w:rsidRPr="00135440">
              <w:rPr>
                <w:rFonts w:ascii="ＭＳ 明朝" w:hAnsi="ＭＳ 明朝" w:hint="eastAsia"/>
                <w:color w:val="000000"/>
                <w:w w:val="70"/>
                <w:szCs w:val="22"/>
                <w:lang w:eastAsia="zh-TW"/>
              </w:rPr>
              <w:t>距離（ｍ）</w:t>
            </w:r>
          </w:p>
        </w:tc>
        <w:tc>
          <w:tcPr>
            <w:tcW w:w="1144" w:type="dxa"/>
            <w:tcBorders>
              <w:top w:val="single" w:sz="6" w:space="0" w:color="auto"/>
              <w:left w:val="single" w:sz="4" w:space="0" w:color="auto"/>
              <w:bottom w:val="single" w:sz="2" w:space="0" w:color="auto"/>
              <w:right w:val="single" w:sz="4" w:space="0" w:color="auto"/>
            </w:tcBorders>
            <w:shd w:val="pct12" w:color="auto" w:fill="auto"/>
            <w:vAlign w:val="center"/>
          </w:tcPr>
          <w:p w14:paraId="26BD24C9" w14:textId="77777777" w:rsidR="00174EDA" w:rsidRPr="00135440" w:rsidRDefault="00174EDA" w:rsidP="00F013D9">
            <w:pPr>
              <w:spacing w:line="480" w:lineRule="atLeast"/>
              <w:jc w:val="center"/>
              <w:rPr>
                <w:rFonts w:ascii="ＭＳ 明朝" w:hAnsi="ＭＳ 明朝"/>
                <w:color w:val="000000"/>
                <w:w w:val="70"/>
                <w:szCs w:val="22"/>
              </w:rPr>
            </w:pPr>
            <w:r>
              <w:rPr>
                <w:rFonts w:ascii="ＭＳ 明朝" w:hAnsi="ＭＳ 明朝" w:hint="eastAsia"/>
                <w:color w:val="000000"/>
                <w:w w:val="70"/>
                <w:szCs w:val="22"/>
              </w:rPr>
              <w:t>高度商業地区Ⅱ</w:t>
            </w:r>
          </w:p>
        </w:tc>
        <w:tc>
          <w:tcPr>
            <w:tcW w:w="1144" w:type="dxa"/>
            <w:tcBorders>
              <w:top w:val="single" w:sz="6" w:space="0" w:color="auto"/>
              <w:left w:val="single" w:sz="4" w:space="0" w:color="auto"/>
              <w:bottom w:val="single" w:sz="2" w:space="0" w:color="auto"/>
              <w:right w:val="single" w:sz="4" w:space="0" w:color="auto"/>
            </w:tcBorders>
            <w:shd w:val="pct12" w:color="auto" w:fill="auto"/>
            <w:vAlign w:val="center"/>
          </w:tcPr>
          <w:p w14:paraId="41390584" w14:textId="77777777" w:rsidR="00174EDA" w:rsidRPr="00135440" w:rsidRDefault="00174EDA" w:rsidP="00F013D9">
            <w:pPr>
              <w:spacing w:line="480" w:lineRule="atLeast"/>
              <w:jc w:val="center"/>
              <w:rPr>
                <w:rFonts w:ascii="ＭＳ 明朝" w:hAnsi="ＭＳ 明朝"/>
                <w:color w:val="000000"/>
                <w:w w:val="70"/>
                <w:szCs w:val="22"/>
              </w:rPr>
            </w:pPr>
            <w:r>
              <w:rPr>
                <w:rFonts w:ascii="ＭＳ 明朝" w:hAnsi="ＭＳ 明朝" w:hint="eastAsia"/>
                <w:color w:val="000000"/>
                <w:w w:val="70"/>
                <w:szCs w:val="22"/>
              </w:rPr>
              <w:t>繁華街地区</w:t>
            </w:r>
          </w:p>
        </w:tc>
        <w:tc>
          <w:tcPr>
            <w:tcW w:w="1145" w:type="dxa"/>
            <w:tcBorders>
              <w:top w:val="single" w:sz="6" w:space="0" w:color="auto"/>
              <w:left w:val="single" w:sz="4" w:space="0" w:color="auto"/>
              <w:bottom w:val="single" w:sz="2" w:space="0" w:color="auto"/>
            </w:tcBorders>
            <w:shd w:val="pct12" w:color="auto" w:fill="auto"/>
            <w:vAlign w:val="center"/>
          </w:tcPr>
          <w:p w14:paraId="43957245" w14:textId="77777777" w:rsidR="00174EDA" w:rsidRPr="00135440" w:rsidRDefault="00174EDA" w:rsidP="00760B1D">
            <w:pPr>
              <w:spacing w:line="480" w:lineRule="atLeast"/>
              <w:jc w:val="center"/>
              <w:rPr>
                <w:rFonts w:ascii="ＭＳ 明朝" w:hAnsi="ＭＳ 明朝"/>
                <w:color w:val="000000"/>
                <w:w w:val="70"/>
                <w:szCs w:val="22"/>
                <w:lang w:eastAsia="zh-TW"/>
              </w:rPr>
            </w:pPr>
            <w:r w:rsidRPr="00135440">
              <w:rPr>
                <w:rFonts w:ascii="ＭＳ 明朝" w:hAnsi="ＭＳ 明朝" w:hint="eastAsia"/>
                <w:color w:val="000000"/>
                <w:w w:val="70"/>
                <w:szCs w:val="22"/>
                <w:lang w:eastAsia="zh-TW"/>
              </w:rPr>
              <w:t>普通商業地区</w:t>
            </w:r>
          </w:p>
          <w:p w14:paraId="574D8852" w14:textId="77777777" w:rsidR="00174EDA" w:rsidRPr="00135440" w:rsidRDefault="00174EDA" w:rsidP="00760B1D">
            <w:pPr>
              <w:spacing w:line="480" w:lineRule="atLeast"/>
              <w:jc w:val="center"/>
              <w:rPr>
                <w:rFonts w:ascii="ＭＳ 明朝" w:hAnsi="ＭＳ 明朝"/>
                <w:color w:val="000000"/>
                <w:w w:val="70"/>
                <w:szCs w:val="22"/>
                <w:lang w:eastAsia="zh-TW"/>
              </w:rPr>
            </w:pPr>
            <w:r w:rsidRPr="00135440">
              <w:rPr>
                <w:rFonts w:ascii="ＭＳ 明朝" w:hAnsi="ＭＳ 明朝" w:hint="eastAsia"/>
                <w:color w:val="000000"/>
                <w:w w:val="70"/>
                <w:szCs w:val="22"/>
                <w:lang w:eastAsia="zh-TW"/>
              </w:rPr>
              <w:t>併用住宅地区</w:t>
            </w:r>
          </w:p>
        </w:tc>
        <w:tc>
          <w:tcPr>
            <w:tcW w:w="1144" w:type="dxa"/>
            <w:tcBorders>
              <w:top w:val="single" w:sz="6" w:space="0" w:color="auto"/>
              <w:bottom w:val="single" w:sz="2" w:space="0" w:color="auto"/>
            </w:tcBorders>
            <w:shd w:val="pct12" w:color="auto" w:fill="auto"/>
            <w:vAlign w:val="center"/>
          </w:tcPr>
          <w:p w14:paraId="5473A806" w14:textId="77777777" w:rsidR="00174EDA" w:rsidRPr="00135440" w:rsidRDefault="00174EDA" w:rsidP="00760B1D">
            <w:pPr>
              <w:spacing w:line="480" w:lineRule="atLeast"/>
              <w:jc w:val="center"/>
              <w:rPr>
                <w:rFonts w:ascii="ＭＳ 明朝" w:hAnsi="ＭＳ 明朝"/>
                <w:color w:val="000000"/>
                <w:w w:val="70"/>
                <w:szCs w:val="22"/>
              </w:rPr>
            </w:pPr>
            <w:r w:rsidRPr="00135440">
              <w:rPr>
                <w:rFonts w:ascii="ＭＳ 明朝" w:hAnsi="ＭＳ 明朝" w:hint="eastAsia"/>
                <w:color w:val="000000"/>
                <w:w w:val="70"/>
                <w:szCs w:val="22"/>
              </w:rPr>
              <w:t>普通住宅地区</w:t>
            </w:r>
          </w:p>
        </w:tc>
        <w:tc>
          <w:tcPr>
            <w:tcW w:w="1144" w:type="dxa"/>
            <w:tcBorders>
              <w:top w:val="single" w:sz="6" w:space="0" w:color="auto"/>
              <w:bottom w:val="single" w:sz="2" w:space="0" w:color="auto"/>
              <w:right w:val="single" w:sz="4" w:space="0" w:color="auto"/>
            </w:tcBorders>
            <w:shd w:val="pct12" w:color="auto" w:fill="auto"/>
            <w:vAlign w:val="center"/>
          </w:tcPr>
          <w:p w14:paraId="7401E025" w14:textId="77777777" w:rsidR="00174EDA" w:rsidRPr="00135440" w:rsidRDefault="00174EDA" w:rsidP="00F013D9">
            <w:pPr>
              <w:spacing w:line="480" w:lineRule="atLeast"/>
              <w:jc w:val="center"/>
              <w:rPr>
                <w:rFonts w:ascii="ＭＳ 明朝" w:hAnsi="ＭＳ 明朝"/>
                <w:color w:val="000000"/>
                <w:w w:val="70"/>
                <w:szCs w:val="22"/>
              </w:rPr>
            </w:pPr>
            <w:r w:rsidRPr="00135440">
              <w:rPr>
                <w:rFonts w:ascii="ＭＳ 明朝" w:hAnsi="ＭＳ 明朝" w:hint="eastAsia"/>
                <w:color w:val="000000"/>
                <w:w w:val="70"/>
                <w:szCs w:val="22"/>
              </w:rPr>
              <w:t>中小工場地区</w:t>
            </w:r>
          </w:p>
        </w:tc>
        <w:tc>
          <w:tcPr>
            <w:tcW w:w="1145" w:type="dxa"/>
            <w:tcBorders>
              <w:top w:val="single" w:sz="6" w:space="0" w:color="auto"/>
              <w:left w:val="single" w:sz="4" w:space="0" w:color="auto"/>
              <w:bottom w:val="single" w:sz="2" w:space="0" w:color="auto"/>
              <w:right w:val="single" w:sz="6" w:space="0" w:color="auto"/>
            </w:tcBorders>
            <w:shd w:val="pct12" w:color="auto" w:fill="auto"/>
            <w:vAlign w:val="center"/>
          </w:tcPr>
          <w:p w14:paraId="0700CFD9" w14:textId="77777777" w:rsidR="00174EDA" w:rsidRPr="00135440" w:rsidRDefault="00174EDA" w:rsidP="00F013D9">
            <w:pPr>
              <w:spacing w:line="480" w:lineRule="atLeast"/>
              <w:jc w:val="center"/>
              <w:rPr>
                <w:rFonts w:ascii="ＭＳ 明朝" w:hAnsi="ＭＳ 明朝"/>
                <w:color w:val="000000"/>
                <w:w w:val="70"/>
                <w:szCs w:val="22"/>
              </w:rPr>
            </w:pPr>
            <w:r>
              <w:rPr>
                <w:rFonts w:ascii="ＭＳ 明朝" w:hAnsi="ＭＳ 明朝" w:hint="eastAsia"/>
                <w:color w:val="000000"/>
                <w:w w:val="70"/>
                <w:szCs w:val="22"/>
              </w:rPr>
              <w:t>大工場地区</w:t>
            </w:r>
          </w:p>
        </w:tc>
      </w:tr>
      <w:tr w:rsidR="00174EDA" w:rsidRPr="0021289E" w14:paraId="46C907DD" w14:textId="77777777" w:rsidTr="00DF7D64">
        <w:trPr>
          <w:cantSplit/>
          <w:trHeight w:val="454"/>
        </w:trPr>
        <w:tc>
          <w:tcPr>
            <w:tcW w:w="1474" w:type="dxa"/>
            <w:tcBorders>
              <w:top w:val="single" w:sz="2" w:space="0" w:color="auto"/>
              <w:left w:val="single" w:sz="6" w:space="0" w:color="auto"/>
              <w:bottom w:val="single" w:sz="2" w:space="0" w:color="auto"/>
              <w:right w:val="single" w:sz="4" w:space="0" w:color="auto"/>
            </w:tcBorders>
          </w:tcPr>
          <w:p w14:paraId="3C95ECFD" w14:textId="77777777" w:rsidR="00174EDA" w:rsidRPr="001459E3" w:rsidRDefault="00FA1E41" w:rsidP="00FA1E41">
            <w:pPr>
              <w:tabs>
                <w:tab w:val="right" w:pos="1282"/>
              </w:tabs>
              <w:spacing w:line="480" w:lineRule="atLeast"/>
              <w:rPr>
                <w:rFonts w:ascii="ＭＳ 明朝" w:hAnsi="ＭＳ 明朝"/>
                <w:color w:val="000000"/>
                <w:w w:val="90"/>
                <w:szCs w:val="22"/>
              </w:rPr>
            </w:pPr>
            <w:r>
              <w:rPr>
                <w:rFonts w:ascii="ＭＳ 明朝" w:hAnsi="ＭＳ 明朝"/>
                <w:color w:val="000000"/>
                <w:w w:val="90"/>
                <w:szCs w:val="22"/>
              </w:rPr>
              <w:tab/>
            </w:r>
            <w:r w:rsidR="00AF126D">
              <w:rPr>
                <w:rFonts w:ascii="ＭＳ 明朝" w:hAnsi="ＭＳ 明朝" w:hint="eastAsia"/>
                <w:color w:val="000000"/>
                <w:w w:val="90"/>
                <w:szCs w:val="22"/>
              </w:rPr>
              <w:t>4</w:t>
            </w:r>
            <w:r w:rsidR="00174EDA" w:rsidRPr="001459E3">
              <w:rPr>
                <w:rFonts w:ascii="ＭＳ 明朝" w:hAnsi="ＭＳ 明朝" w:hint="eastAsia"/>
                <w:color w:val="000000"/>
                <w:w w:val="90"/>
                <w:szCs w:val="22"/>
              </w:rPr>
              <w:t>未満</w:t>
            </w:r>
          </w:p>
        </w:tc>
        <w:tc>
          <w:tcPr>
            <w:tcW w:w="1144" w:type="dxa"/>
            <w:tcBorders>
              <w:top w:val="single" w:sz="2" w:space="0" w:color="auto"/>
              <w:left w:val="single" w:sz="4" w:space="0" w:color="auto"/>
              <w:bottom w:val="single" w:sz="2" w:space="0" w:color="auto"/>
              <w:right w:val="single" w:sz="4" w:space="0" w:color="auto"/>
            </w:tcBorders>
          </w:tcPr>
          <w:p w14:paraId="5EB18298" w14:textId="77777777" w:rsidR="00174EDA" w:rsidRPr="0021289E" w:rsidRDefault="00174EDA" w:rsidP="00FA1E41">
            <w:pPr>
              <w:spacing w:line="480" w:lineRule="atLeast"/>
              <w:jc w:val="center"/>
              <w:rPr>
                <w:rFonts w:ascii="ＭＳ 明朝" w:hAnsi="ＭＳ 明朝"/>
                <w:color w:val="000000"/>
                <w:szCs w:val="22"/>
              </w:rPr>
            </w:pPr>
            <w:r>
              <w:rPr>
                <w:rFonts w:ascii="ＭＳ 明朝" w:hAnsi="ＭＳ 明朝" w:hint="eastAsia"/>
                <w:color w:val="000000"/>
                <w:szCs w:val="22"/>
              </w:rPr>
              <w:t>0.</w:t>
            </w:r>
            <w:r w:rsidR="00FA1E41">
              <w:rPr>
                <w:rFonts w:ascii="ＭＳ 明朝" w:hAnsi="ＭＳ 明朝" w:hint="eastAsia"/>
                <w:color w:val="000000"/>
                <w:szCs w:val="22"/>
              </w:rPr>
              <w:t>8</w:t>
            </w:r>
            <w:r>
              <w:rPr>
                <w:rFonts w:ascii="ＭＳ 明朝" w:hAnsi="ＭＳ 明朝" w:hint="eastAsia"/>
                <w:color w:val="000000"/>
                <w:szCs w:val="22"/>
              </w:rPr>
              <w:t>5</w:t>
            </w:r>
          </w:p>
        </w:tc>
        <w:tc>
          <w:tcPr>
            <w:tcW w:w="1144" w:type="dxa"/>
            <w:tcBorders>
              <w:top w:val="single" w:sz="2" w:space="0" w:color="auto"/>
              <w:left w:val="single" w:sz="4" w:space="0" w:color="auto"/>
              <w:bottom w:val="single" w:sz="2" w:space="0" w:color="auto"/>
              <w:right w:val="single" w:sz="4" w:space="0" w:color="auto"/>
            </w:tcBorders>
          </w:tcPr>
          <w:p w14:paraId="5AEBF582" w14:textId="77777777" w:rsidR="00174EDA"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145" w:type="dxa"/>
            <w:tcBorders>
              <w:top w:val="single" w:sz="2" w:space="0" w:color="auto"/>
              <w:left w:val="single" w:sz="4" w:space="0" w:color="auto"/>
              <w:bottom w:val="single" w:sz="2" w:space="0" w:color="auto"/>
            </w:tcBorders>
          </w:tcPr>
          <w:p w14:paraId="29365279" w14:textId="77777777" w:rsidR="00174EDA"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144" w:type="dxa"/>
            <w:tcBorders>
              <w:top w:val="single" w:sz="2" w:space="0" w:color="auto"/>
              <w:bottom w:val="single" w:sz="2" w:space="0" w:color="auto"/>
            </w:tcBorders>
          </w:tcPr>
          <w:p w14:paraId="2406A20F" w14:textId="77777777" w:rsidR="00174EDA"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144" w:type="dxa"/>
            <w:tcBorders>
              <w:top w:val="single" w:sz="2" w:space="0" w:color="auto"/>
              <w:bottom w:val="single" w:sz="2" w:space="0" w:color="auto"/>
              <w:right w:val="single" w:sz="4" w:space="0" w:color="auto"/>
            </w:tcBorders>
            <w:vAlign w:val="center"/>
          </w:tcPr>
          <w:p w14:paraId="2D83D279" w14:textId="77777777" w:rsidR="00174EDA" w:rsidRPr="0021289E" w:rsidRDefault="00174EDA" w:rsidP="00FA1E41">
            <w:pPr>
              <w:spacing w:line="480" w:lineRule="atLeast"/>
              <w:jc w:val="center"/>
              <w:rPr>
                <w:rFonts w:ascii="ＭＳ 明朝" w:hAnsi="ＭＳ 明朝"/>
                <w:color w:val="000000"/>
                <w:szCs w:val="22"/>
              </w:rPr>
            </w:pPr>
            <w:r>
              <w:rPr>
                <w:rFonts w:ascii="ＭＳ 明朝" w:hAnsi="ＭＳ 明朝" w:hint="eastAsia"/>
                <w:color w:val="000000"/>
                <w:szCs w:val="22"/>
              </w:rPr>
              <w:t>0.</w:t>
            </w:r>
            <w:r w:rsidR="00FA1E41">
              <w:rPr>
                <w:rFonts w:ascii="ＭＳ 明朝" w:hAnsi="ＭＳ 明朝" w:hint="eastAsia"/>
                <w:color w:val="000000"/>
                <w:szCs w:val="22"/>
              </w:rPr>
              <w:t>80</w:t>
            </w:r>
          </w:p>
        </w:tc>
        <w:tc>
          <w:tcPr>
            <w:tcW w:w="1145" w:type="dxa"/>
            <w:tcBorders>
              <w:top w:val="single" w:sz="2" w:space="0" w:color="auto"/>
              <w:left w:val="single" w:sz="4" w:space="0" w:color="auto"/>
              <w:bottom w:val="single" w:sz="2" w:space="0" w:color="auto"/>
              <w:right w:val="single" w:sz="6" w:space="0" w:color="auto"/>
            </w:tcBorders>
            <w:vAlign w:val="center"/>
          </w:tcPr>
          <w:p w14:paraId="352E2833" w14:textId="77777777" w:rsidR="00174EDA"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0.80</w:t>
            </w:r>
          </w:p>
        </w:tc>
      </w:tr>
      <w:tr w:rsidR="00FA1E41" w:rsidRPr="0021289E" w14:paraId="0FC70980" w14:textId="77777777" w:rsidTr="00DF7D64">
        <w:trPr>
          <w:cantSplit/>
          <w:trHeight w:val="454"/>
        </w:trPr>
        <w:tc>
          <w:tcPr>
            <w:tcW w:w="1474" w:type="dxa"/>
            <w:tcBorders>
              <w:top w:val="single" w:sz="2" w:space="0" w:color="auto"/>
              <w:left w:val="single" w:sz="6" w:space="0" w:color="auto"/>
              <w:bottom w:val="single" w:sz="2" w:space="0" w:color="auto"/>
              <w:right w:val="single" w:sz="4" w:space="0" w:color="auto"/>
            </w:tcBorders>
          </w:tcPr>
          <w:p w14:paraId="293F933C" w14:textId="77777777" w:rsidR="00FA1E41" w:rsidRPr="001459E3" w:rsidRDefault="00FA1E41" w:rsidP="00FA1E41">
            <w:pPr>
              <w:tabs>
                <w:tab w:val="right" w:pos="1282"/>
              </w:tabs>
              <w:spacing w:line="480" w:lineRule="atLeast"/>
              <w:rPr>
                <w:rFonts w:ascii="ＭＳ 明朝" w:hAnsi="ＭＳ 明朝"/>
                <w:color w:val="000000"/>
                <w:w w:val="90"/>
                <w:szCs w:val="22"/>
              </w:rPr>
            </w:pPr>
            <w:r>
              <w:rPr>
                <w:rFonts w:ascii="ＭＳ 明朝" w:hAnsi="ＭＳ 明朝" w:hint="eastAsia"/>
                <w:color w:val="000000"/>
                <w:w w:val="90"/>
                <w:szCs w:val="22"/>
              </w:rPr>
              <w:t>4</w:t>
            </w:r>
            <w:r w:rsidRPr="001459E3">
              <w:rPr>
                <w:rFonts w:ascii="ＭＳ 明朝" w:hAnsi="ＭＳ 明朝" w:hint="eastAsia"/>
                <w:color w:val="000000"/>
                <w:w w:val="90"/>
                <w:szCs w:val="22"/>
              </w:rPr>
              <w:t xml:space="preserve">以上 </w:t>
            </w:r>
            <w:r>
              <w:rPr>
                <w:rFonts w:ascii="ＭＳ 明朝" w:hAnsi="ＭＳ 明朝"/>
                <w:color w:val="000000"/>
                <w:w w:val="90"/>
                <w:szCs w:val="22"/>
              </w:rPr>
              <w:tab/>
            </w:r>
            <w:r>
              <w:rPr>
                <w:rFonts w:ascii="ＭＳ 明朝" w:hAnsi="ＭＳ 明朝" w:hint="eastAsia"/>
                <w:color w:val="000000"/>
                <w:w w:val="90"/>
                <w:szCs w:val="22"/>
              </w:rPr>
              <w:t>6</w:t>
            </w:r>
            <w:r w:rsidRPr="001459E3">
              <w:rPr>
                <w:rFonts w:ascii="ＭＳ 明朝" w:hAnsi="ＭＳ 明朝" w:hint="eastAsia"/>
                <w:color w:val="000000"/>
                <w:w w:val="90"/>
                <w:szCs w:val="22"/>
              </w:rPr>
              <w:t>未満</w:t>
            </w:r>
          </w:p>
        </w:tc>
        <w:tc>
          <w:tcPr>
            <w:tcW w:w="1144" w:type="dxa"/>
            <w:tcBorders>
              <w:top w:val="single" w:sz="2" w:space="0" w:color="auto"/>
              <w:left w:val="single" w:sz="4" w:space="0" w:color="auto"/>
              <w:bottom w:val="single" w:sz="2" w:space="0" w:color="auto"/>
              <w:right w:val="single" w:sz="4" w:space="0" w:color="auto"/>
            </w:tcBorders>
          </w:tcPr>
          <w:p w14:paraId="0700387F"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0.94</w:t>
            </w:r>
          </w:p>
        </w:tc>
        <w:tc>
          <w:tcPr>
            <w:tcW w:w="1144" w:type="dxa"/>
            <w:vMerge w:val="restart"/>
            <w:tcBorders>
              <w:top w:val="single" w:sz="2" w:space="0" w:color="auto"/>
              <w:left w:val="single" w:sz="4" w:space="0" w:color="auto"/>
              <w:right w:val="single" w:sz="4" w:space="0" w:color="auto"/>
            </w:tcBorders>
            <w:vAlign w:val="center"/>
          </w:tcPr>
          <w:p w14:paraId="2E840F7E" w14:textId="77777777" w:rsidR="00FA1E41" w:rsidRPr="0021289E" w:rsidRDefault="00FA1E41" w:rsidP="00FA1E41">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145" w:type="dxa"/>
            <w:tcBorders>
              <w:top w:val="single" w:sz="2" w:space="0" w:color="auto"/>
              <w:left w:val="single" w:sz="4" w:space="0" w:color="auto"/>
              <w:bottom w:val="single" w:sz="2" w:space="0" w:color="auto"/>
            </w:tcBorders>
          </w:tcPr>
          <w:p w14:paraId="1B5326D3"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0.97</w:t>
            </w:r>
          </w:p>
        </w:tc>
        <w:tc>
          <w:tcPr>
            <w:tcW w:w="1144" w:type="dxa"/>
            <w:tcBorders>
              <w:top w:val="single" w:sz="2" w:space="0" w:color="auto"/>
              <w:bottom w:val="single" w:sz="2" w:space="0" w:color="auto"/>
            </w:tcBorders>
          </w:tcPr>
          <w:p w14:paraId="60051C28"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0.94</w:t>
            </w:r>
          </w:p>
        </w:tc>
        <w:tc>
          <w:tcPr>
            <w:tcW w:w="1144" w:type="dxa"/>
            <w:tcBorders>
              <w:top w:val="single" w:sz="2" w:space="0" w:color="auto"/>
              <w:bottom w:val="single" w:sz="2" w:space="0" w:color="auto"/>
              <w:right w:val="single" w:sz="4" w:space="0" w:color="auto"/>
            </w:tcBorders>
            <w:vAlign w:val="center"/>
          </w:tcPr>
          <w:p w14:paraId="3F160A84" w14:textId="77777777" w:rsidR="00FA1E41" w:rsidRPr="0021289E" w:rsidRDefault="00FA1E41" w:rsidP="00FA1E41">
            <w:pPr>
              <w:spacing w:line="480" w:lineRule="atLeast"/>
              <w:jc w:val="center"/>
              <w:rPr>
                <w:rFonts w:ascii="ＭＳ 明朝" w:hAnsi="ＭＳ 明朝"/>
                <w:color w:val="000000"/>
                <w:szCs w:val="22"/>
              </w:rPr>
            </w:pPr>
            <w:r>
              <w:rPr>
                <w:rFonts w:ascii="ＭＳ 明朝" w:hAnsi="ＭＳ 明朝" w:hint="eastAsia"/>
                <w:color w:val="000000"/>
                <w:szCs w:val="22"/>
              </w:rPr>
              <w:t>0.85</w:t>
            </w:r>
          </w:p>
        </w:tc>
        <w:tc>
          <w:tcPr>
            <w:tcW w:w="1145" w:type="dxa"/>
            <w:tcBorders>
              <w:top w:val="single" w:sz="2" w:space="0" w:color="auto"/>
              <w:left w:val="single" w:sz="4" w:space="0" w:color="auto"/>
              <w:bottom w:val="single" w:sz="2" w:space="0" w:color="auto"/>
              <w:right w:val="single" w:sz="6" w:space="0" w:color="auto"/>
            </w:tcBorders>
          </w:tcPr>
          <w:p w14:paraId="4B9E3794"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0.85</w:t>
            </w:r>
          </w:p>
        </w:tc>
      </w:tr>
      <w:tr w:rsidR="00FA1E41" w:rsidRPr="0021289E" w14:paraId="32ABC54F" w14:textId="77777777" w:rsidTr="00DF7D64">
        <w:trPr>
          <w:cantSplit/>
          <w:trHeight w:val="454"/>
        </w:trPr>
        <w:tc>
          <w:tcPr>
            <w:tcW w:w="1474" w:type="dxa"/>
            <w:tcBorders>
              <w:top w:val="single" w:sz="2" w:space="0" w:color="auto"/>
              <w:left w:val="single" w:sz="6" w:space="0" w:color="auto"/>
              <w:bottom w:val="single" w:sz="2" w:space="0" w:color="auto"/>
              <w:right w:val="single" w:sz="4" w:space="0" w:color="auto"/>
            </w:tcBorders>
          </w:tcPr>
          <w:p w14:paraId="61C43A15" w14:textId="77777777" w:rsidR="00FA1E41" w:rsidRPr="001459E3" w:rsidRDefault="00FA1E41" w:rsidP="00FA1E41">
            <w:pPr>
              <w:tabs>
                <w:tab w:val="right" w:pos="1282"/>
              </w:tabs>
              <w:spacing w:line="480" w:lineRule="atLeast"/>
              <w:rPr>
                <w:rFonts w:ascii="ＭＳ 明朝" w:hAnsi="ＭＳ 明朝"/>
                <w:color w:val="000000"/>
                <w:w w:val="90"/>
                <w:szCs w:val="22"/>
              </w:rPr>
            </w:pPr>
            <w:r>
              <w:rPr>
                <w:rFonts w:ascii="ＭＳ 明朝" w:hAnsi="ＭＳ 明朝" w:hint="eastAsia"/>
                <w:color w:val="000000"/>
                <w:w w:val="90"/>
                <w:szCs w:val="22"/>
              </w:rPr>
              <w:t>6</w:t>
            </w:r>
            <w:r w:rsidRPr="001459E3">
              <w:rPr>
                <w:rFonts w:ascii="ＭＳ 明朝" w:hAnsi="ＭＳ 明朝" w:hint="eastAsia"/>
                <w:color w:val="000000"/>
                <w:w w:val="90"/>
                <w:szCs w:val="22"/>
              </w:rPr>
              <w:t>以上</w:t>
            </w:r>
            <w:r>
              <w:rPr>
                <w:rFonts w:ascii="ＭＳ 明朝" w:hAnsi="ＭＳ 明朝" w:hint="eastAsia"/>
                <w:color w:val="000000"/>
                <w:w w:val="90"/>
                <w:szCs w:val="22"/>
              </w:rPr>
              <w:t xml:space="preserve"> </w:t>
            </w:r>
            <w:r>
              <w:rPr>
                <w:rFonts w:ascii="ＭＳ 明朝" w:hAnsi="ＭＳ 明朝"/>
                <w:color w:val="000000"/>
                <w:w w:val="90"/>
                <w:szCs w:val="22"/>
              </w:rPr>
              <w:tab/>
            </w:r>
            <w:r>
              <w:rPr>
                <w:rFonts w:ascii="ＭＳ 明朝" w:hAnsi="ＭＳ 明朝" w:hint="eastAsia"/>
                <w:color w:val="000000"/>
                <w:w w:val="90"/>
                <w:szCs w:val="22"/>
              </w:rPr>
              <w:t>8</w:t>
            </w:r>
            <w:r w:rsidRPr="001459E3">
              <w:rPr>
                <w:rFonts w:ascii="ＭＳ 明朝" w:hAnsi="ＭＳ 明朝" w:hint="eastAsia"/>
                <w:color w:val="000000"/>
                <w:w w:val="90"/>
                <w:szCs w:val="22"/>
              </w:rPr>
              <w:t>未満</w:t>
            </w:r>
          </w:p>
        </w:tc>
        <w:tc>
          <w:tcPr>
            <w:tcW w:w="1144" w:type="dxa"/>
            <w:tcBorders>
              <w:top w:val="single" w:sz="2" w:space="0" w:color="auto"/>
              <w:left w:val="single" w:sz="4" w:space="0" w:color="auto"/>
              <w:bottom w:val="single" w:sz="2" w:space="0" w:color="auto"/>
              <w:right w:val="single" w:sz="4" w:space="0" w:color="auto"/>
            </w:tcBorders>
          </w:tcPr>
          <w:p w14:paraId="3FF51584" w14:textId="77777777" w:rsidR="00FA1E41" w:rsidRPr="0021289E" w:rsidRDefault="00FA1E41" w:rsidP="00FA1E41">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r>
              <w:rPr>
                <w:rFonts w:ascii="ＭＳ 明朝" w:hAnsi="ＭＳ 明朝" w:hint="eastAsia"/>
                <w:color w:val="000000"/>
                <w:szCs w:val="22"/>
              </w:rPr>
              <w:t>7</w:t>
            </w:r>
          </w:p>
        </w:tc>
        <w:tc>
          <w:tcPr>
            <w:tcW w:w="1144" w:type="dxa"/>
            <w:vMerge/>
            <w:tcBorders>
              <w:left w:val="single" w:sz="4" w:space="0" w:color="auto"/>
              <w:right w:val="single" w:sz="4" w:space="0" w:color="auto"/>
            </w:tcBorders>
          </w:tcPr>
          <w:p w14:paraId="38473348" w14:textId="77777777" w:rsidR="00FA1E41" w:rsidRPr="0021289E" w:rsidRDefault="00FA1E41" w:rsidP="00F013D9">
            <w:pPr>
              <w:spacing w:line="480" w:lineRule="atLeast"/>
              <w:jc w:val="center"/>
              <w:rPr>
                <w:rFonts w:ascii="ＭＳ 明朝" w:hAnsi="ＭＳ 明朝"/>
                <w:color w:val="000000"/>
                <w:szCs w:val="22"/>
              </w:rPr>
            </w:pPr>
          </w:p>
        </w:tc>
        <w:tc>
          <w:tcPr>
            <w:tcW w:w="1145" w:type="dxa"/>
            <w:vMerge w:val="restart"/>
            <w:tcBorders>
              <w:top w:val="single" w:sz="2" w:space="0" w:color="auto"/>
              <w:left w:val="single" w:sz="4" w:space="0" w:color="auto"/>
            </w:tcBorders>
            <w:vAlign w:val="center"/>
          </w:tcPr>
          <w:p w14:paraId="1E873231" w14:textId="77777777" w:rsidR="00FA1E41" w:rsidRPr="0021289E" w:rsidRDefault="00FA1E41" w:rsidP="00FA1E41">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144" w:type="dxa"/>
            <w:tcBorders>
              <w:top w:val="single" w:sz="2" w:space="0" w:color="auto"/>
              <w:bottom w:val="single" w:sz="2" w:space="0" w:color="auto"/>
            </w:tcBorders>
            <w:vAlign w:val="center"/>
          </w:tcPr>
          <w:p w14:paraId="439D3DE5"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0.97</w:t>
            </w:r>
          </w:p>
        </w:tc>
        <w:tc>
          <w:tcPr>
            <w:tcW w:w="1144" w:type="dxa"/>
            <w:tcBorders>
              <w:top w:val="single" w:sz="2" w:space="0" w:color="auto"/>
              <w:bottom w:val="single" w:sz="2" w:space="0" w:color="auto"/>
              <w:right w:val="single" w:sz="4" w:space="0" w:color="auto"/>
            </w:tcBorders>
            <w:vAlign w:val="center"/>
          </w:tcPr>
          <w:p w14:paraId="025C4799"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145" w:type="dxa"/>
            <w:tcBorders>
              <w:top w:val="single" w:sz="2" w:space="0" w:color="auto"/>
              <w:left w:val="single" w:sz="4" w:space="0" w:color="auto"/>
              <w:bottom w:val="single" w:sz="2" w:space="0" w:color="auto"/>
              <w:right w:val="single" w:sz="6" w:space="0" w:color="auto"/>
            </w:tcBorders>
          </w:tcPr>
          <w:p w14:paraId="29335E0C"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0.90</w:t>
            </w:r>
          </w:p>
        </w:tc>
      </w:tr>
      <w:tr w:rsidR="00FA1E41" w:rsidRPr="0021289E" w14:paraId="206848C6" w14:textId="77777777" w:rsidTr="00DF7D64">
        <w:trPr>
          <w:cantSplit/>
          <w:trHeight w:val="454"/>
        </w:trPr>
        <w:tc>
          <w:tcPr>
            <w:tcW w:w="1474" w:type="dxa"/>
            <w:tcBorders>
              <w:top w:val="single" w:sz="2" w:space="0" w:color="auto"/>
              <w:left w:val="single" w:sz="6" w:space="0" w:color="auto"/>
              <w:bottom w:val="single" w:sz="2" w:space="0" w:color="auto"/>
              <w:right w:val="single" w:sz="4" w:space="0" w:color="auto"/>
            </w:tcBorders>
          </w:tcPr>
          <w:p w14:paraId="02BD351B" w14:textId="77777777" w:rsidR="00FA1E41" w:rsidRPr="001459E3" w:rsidRDefault="00FA1E41" w:rsidP="00FA1E41">
            <w:pPr>
              <w:tabs>
                <w:tab w:val="right" w:pos="1282"/>
              </w:tabs>
              <w:spacing w:line="480" w:lineRule="atLeast"/>
              <w:rPr>
                <w:rFonts w:ascii="ＭＳ 明朝" w:hAnsi="ＭＳ 明朝"/>
                <w:color w:val="000000"/>
                <w:w w:val="90"/>
                <w:szCs w:val="22"/>
              </w:rPr>
            </w:pPr>
            <w:r>
              <w:rPr>
                <w:rFonts w:ascii="ＭＳ 明朝" w:hAnsi="ＭＳ 明朝" w:hint="eastAsia"/>
                <w:color w:val="000000"/>
                <w:w w:val="90"/>
                <w:szCs w:val="22"/>
              </w:rPr>
              <w:t>8</w:t>
            </w:r>
            <w:r w:rsidRPr="001459E3">
              <w:rPr>
                <w:rFonts w:ascii="ＭＳ 明朝" w:hAnsi="ＭＳ 明朝" w:hint="eastAsia"/>
                <w:color w:val="000000"/>
                <w:w w:val="90"/>
                <w:szCs w:val="22"/>
              </w:rPr>
              <w:t>以上</w:t>
            </w:r>
            <w:r>
              <w:rPr>
                <w:rFonts w:ascii="ＭＳ 明朝" w:hAnsi="ＭＳ 明朝"/>
                <w:color w:val="000000"/>
                <w:w w:val="90"/>
                <w:szCs w:val="22"/>
              </w:rPr>
              <w:tab/>
            </w:r>
            <w:r>
              <w:rPr>
                <w:rFonts w:ascii="ＭＳ 明朝" w:hAnsi="ＭＳ 明朝" w:hint="eastAsia"/>
                <w:color w:val="000000"/>
                <w:w w:val="90"/>
                <w:szCs w:val="22"/>
              </w:rPr>
              <w:t>10</w:t>
            </w:r>
            <w:r w:rsidRPr="001459E3">
              <w:rPr>
                <w:rFonts w:ascii="ＭＳ 明朝" w:hAnsi="ＭＳ 明朝" w:hint="eastAsia"/>
                <w:color w:val="000000"/>
                <w:w w:val="90"/>
                <w:szCs w:val="22"/>
              </w:rPr>
              <w:t>未満</w:t>
            </w:r>
          </w:p>
        </w:tc>
        <w:tc>
          <w:tcPr>
            <w:tcW w:w="1144" w:type="dxa"/>
            <w:vMerge w:val="restart"/>
            <w:tcBorders>
              <w:top w:val="single" w:sz="2" w:space="0" w:color="auto"/>
              <w:left w:val="single" w:sz="4" w:space="0" w:color="auto"/>
              <w:right w:val="single" w:sz="4" w:space="0" w:color="auto"/>
            </w:tcBorders>
            <w:vAlign w:val="center"/>
          </w:tcPr>
          <w:p w14:paraId="2FAAF246" w14:textId="77777777" w:rsidR="00FA1E41" w:rsidRPr="0021289E" w:rsidRDefault="00FA1E41" w:rsidP="00FA1E41">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144" w:type="dxa"/>
            <w:vMerge/>
            <w:tcBorders>
              <w:left w:val="single" w:sz="4" w:space="0" w:color="auto"/>
              <w:right w:val="single" w:sz="4" w:space="0" w:color="auto"/>
            </w:tcBorders>
          </w:tcPr>
          <w:p w14:paraId="4C1D3A61" w14:textId="77777777" w:rsidR="00FA1E41" w:rsidRPr="0021289E" w:rsidRDefault="00FA1E41" w:rsidP="00F013D9">
            <w:pPr>
              <w:spacing w:line="480" w:lineRule="atLeast"/>
              <w:jc w:val="center"/>
              <w:rPr>
                <w:rFonts w:ascii="ＭＳ 明朝" w:hAnsi="ＭＳ 明朝"/>
                <w:color w:val="000000"/>
                <w:szCs w:val="22"/>
              </w:rPr>
            </w:pPr>
          </w:p>
        </w:tc>
        <w:tc>
          <w:tcPr>
            <w:tcW w:w="1145" w:type="dxa"/>
            <w:vMerge/>
            <w:tcBorders>
              <w:left w:val="single" w:sz="4" w:space="0" w:color="auto"/>
            </w:tcBorders>
          </w:tcPr>
          <w:p w14:paraId="185568A4"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val="restart"/>
            <w:tcBorders>
              <w:top w:val="single" w:sz="2" w:space="0" w:color="auto"/>
            </w:tcBorders>
            <w:vAlign w:val="center"/>
          </w:tcPr>
          <w:p w14:paraId="1F9C2768" w14:textId="77777777" w:rsidR="00FA1E41" w:rsidRPr="0021289E" w:rsidRDefault="00FA1E41" w:rsidP="00FA1E41">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144" w:type="dxa"/>
            <w:tcBorders>
              <w:top w:val="single" w:sz="2" w:space="0" w:color="auto"/>
              <w:bottom w:val="single" w:sz="2" w:space="0" w:color="auto"/>
              <w:right w:val="single" w:sz="4" w:space="0" w:color="auto"/>
            </w:tcBorders>
            <w:vAlign w:val="center"/>
          </w:tcPr>
          <w:p w14:paraId="44A093BA"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1145" w:type="dxa"/>
            <w:tcBorders>
              <w:top w:val="single" w:sz="2" w:space="0" w:color="auto"/>
              <w:left w:val="single" w:sz="4" w:space="0" w:color="auto"/>
              <w:bottom w:val="single" w:sz="2" w:space="0" w:color="auto"/>
              <w:right w:val="single" w:sz="6" w:space="0" w:color="auto"/>
            </w:tcBorders>
          </w:tcPr>
          <w:p w14:paraId="5F502354"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0.95</w:t>
            </w:r>
          </w:p>
        </w:tc>
      </w:tr>
      <w:tr w:rsidR="00FA1E41" w:rsidRPr="0021289E" w14:paraId="637D5539" w14:textId="77777777" w:rsidTr="00DF7D64">
        <w:trPr>
          <w:cantSplit/>
          <w:trHeight w:val="454"/>
        </w:trPr>
        <w:tc>
          <w:tcPr>
            <w:tcW w:w="1474" w:type="dxa"/>
            <w:tcBorders>
              <w:top w:val="single" w:sz="2" w:space="0" w:color="auto"/>
              <w:left w:val="single" w:sz="6" w:space="0" w:color="auto"/>
              <w:bottom w:val="single" w:sz="2" w:space="0" w:color="auto"/>
              <w:right w:val="single" w:sz="4" w:space="0" w:color="auto"/>
            </w:tcBorders>
          </w:tcPr>
          <w:p w14:paraId="5BBCA60D" w14:textId="77777777" w:rsidR="00FA1E41" w:rsidRPr="001459E3" w:rsidRDefault="00FA1E41" w:rsidP="00FA1E41">
            <w:pPr>
              <w:tabs>
                <w:tab w:val="right" w:pos="1282"/>
              </w:tabs>
              <w:spacing w:line="480" w:lineRule="atLeast"/>
              <w:rPr>
                <w:rFonts w:ascii="ＭＳ 明朝" w:hAnsi="ＭＳ 明朝"/>
                <w:color w:val="000000"/>
                <w:w w:val="90"/>
                <w:szCs w:val="22"/>
              </w:rPr>
            </w:pPr>
            <w:r>
              <w:rPr>
                <w:rFonts w:ascii="ＭＳ 明朝" w:hAnsi="ＭＳ 明朝" w:hint="eastAsia"/>
                <w:color w:val="000000"/>
                <w:w w:val="90"/>
                <w:szCs w:val="22"/>
              </w:rPr>
              <w:t>10</w:t>
            </w:r>
            <w:r w:rsidRPr="001459E3">
              <w:rPr>
                <w:rFonts w:ascii="ＭＳ 明朝" w:hAnsi="ＭＳ 明朝" w:hint="eastAsia"/>
                <w:color w:val="000000"/>
                <w:w w:val="90"/>
                <w:szCs w:val="22"/>
              </w:rPr>
              <w:t>以上</w:t>
            </w:r>
            <w:r>
              <w:rPr>
                <w:rFonts w:ascii="ＭＳ 明朝" w:hAnsi="ＭＳ 明朝"/>
                <w:color w:val="000000"/>
                <w:w w:val="90"/>
                <w:szCs w:val="22"/>
              </w:rPr>
              <w:tab/>
            </w:r>
            <w:r>
              <w:rPr>
                <w:rFonts w:ascii="ＭＳ 明朝" w:hAnsi="ＭＳ 明朝" w:hint="eastAsia"/>
                <w:color w:val="000000"/>
                <w:w w:val="90"/>
                <w:szCs w:val="22"/>
              </w:rPr>
              <w:t>16</w:t>
            </w:r>
            <w:r w:rsidRPr="001459E3">
              <w:rPr>
                <w:rFonts w:ascii="ＭＳ 明朝" w:hAnsi="ＭＳ 明朝" w:hint="eastAsia"/>
                <w:color w:val="000000"/>
                <w:w w:val="90"/>
                <w:szCs w:val="22"/>
              </w:rPr>
              <w:t>未満</w:t>
            </w:r>
          </w:p>
        </w:tc>
        <w:tc>
          <w:tcPr>
            <w:tcW w:w="1144" w:type="dxa"/>
            <w:vMerge/>
            <w:tcBorders>
              <w:left w:val="single" w:sz="4" w:space="0" w:color="auto"/>
              <w:right w:val="single" w:sz="4" w:space="0" w:color="auto"/>
            </w:tcBorders>
          </w:tcPr>
          <w:p w14:paraId="6F3B1D8E"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tcBorders>
              <w:left w:val="single" w:sz="4" w:space="0" w:color="auto"/>
              <w:right w:val="single" w:sz="4" w:space="0" w:color="auto"/>
            </w:tcBorders>
            <w:vAlign w:val="center"/>
          </w:tcPr>
          <w:p w14:paraId="49E9D2D0" w14:textId="77777777" w:rsidR="00FA1E41" w:rsidRPr="0021289E" w:rsidRDefault="00FA1E41" w:rsidP="00F013D9">
            <w:pPr>
              <w:spacing w:line="480" w:lineRule="atLeast"/>
              <w:jc w:val="center"/>
              <w:rPr>
                <w:rFonts w:ascii="ＭＳ 明朝" w:hAnsi="ＭＳ 明朝"/>
                <w:color w:val="000000"/>
                <w:szCs w:val="22"/>
              </w:rPr>
            </w:pPr>
          </w:p>
        </w:tc>
        <w:tc>
          <w:tcPr>
            <w:tcW w:w="1145" w:type="dxa"/>
            <w:vMerge/>
            <w:tcBorders>
              <w:left w:val="single" w:sz="4" w:space="0" w:color="auto"/>
            </w:tcBorders>
          </w:tcPr>
          <w:p w14:paraId="2A4943B7"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vAlign w:val="center"/>
          </w:tcPr>
          <w:p w14:paraId="57B78843"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val="restart"/>
            <w:tcBorders>
              <w:top w:val="single" w:sz="2" w:space="0" w:color="auto"/>
              <w:right w:val="single" w:sz="4" w:space="0" w:color="auto"/>
            </w:tcBorders>
            <w:vAlign w:val="center"/>
          </w:tcPr>
          <w:p w14:paraId="36F368CD"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145" w:type="dxa"/>
            <w:tcBorders>
              <w:top w:val="single" w:sz="2" w:space="0" w:color="auto"/>
              <w:left w:val="single" w:sz="4" w:space="0" w:color="auto"/>
              <w:bottom w:val="single" w:sz="2" w:space="0" w:color="auto"/>
              <w:right w:val="single" w:sz="6" w:space="0" w:color="auto"/>
            </w:tcBorders>
          </w:tcPr>
          <w:p w14:paraId="330860FB"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0.97</w:t>
            </w:r>
          </w:p>
        </w:tc>
      </w:tr>
      <w:tr w:rsidR="00FA1E41" w:rsidRPr="0021289E" w14:paraId="73AC040C" w14:textId="77777777" w:rsidTr="00DF7D64">
        <w:trPr>
          <w:cantSplit/>
          <w:trHeight w:val="454"/>
        </w:trPr>
        <w:tc>
          <w:tcPr>
            <w:tcW w:w="1474" w:type="dxa"/>
            <w:tcBorders>
              <w:top w:val="single" w:sz="2" w:space="0" w:color="auto"/>
              <w:left w:val="single" w:sz="6" w:space="0" w:color="auto"/>
              <w:bottom w:val="single" w:sz="2" w:space="0" w:color="auto"/>
              <w:right w:val="single" w:sz="4" w:space="0" w:color="auto"/>
            </w:tcBorders>
          </w:tcPr>
          <w:p w14:paraId="5A3B55F4" w14:textId="77777777" w:rsidR="00FA1E41" w:rsidRPr="001459E3" w:rsidRDefault="00FA1E41" w:rsidP="00FA1E41">
            <w:pPr>
              <w:tabs>
                <w:tab w:val="right" w:pos="1282"/>
              </w:tabs>
              <w:spacing w:line="480" w:lineRule="atLeast"/>
              <w:rPr>
                <w:rFonts w:ascii="ＭＳ 明朝" w:hAnsi="ＭＳ 明朝"/>
                <w:color w:val="000000"/>
                <w:w w:val="90"/>
                <w:szCs w:val="22"/>
              </w:rPr>
            </w:pPr>
            <w:r>
              <w:rPr>
                <w:rFonts w:ascii="ＭＳ 明朝" w:hAnsi="ＭＳ 明朝" w:hint="eastAsia"/>
                <w:color w:val="000000"/>
                <w:w w:val="90"/>
                <w:szCs w:val="22"/>
              </w:rPr>
              <w:t>16</w:t>
            </w:r>
            <w:r w:rsidRPr="001459E3">
              <w:rPr>
                <w:rFonts w:ascii="ＭＳ 明朝" w:hAnsi="ＭＳ 明朝" w:hint="eastAsia"/>
                <w:color w:val="000000"/>
                <w:w w:val="90"/>
                <w:szCs w:val="22"/>
              </w:rPr>
              <w:t>以上</w:t>
            </w:r>
            <w:r>
              <w:rPr>
                <w:rFonts w:ascii="ＭＳ 明朝" w:hAnsi="ＭＳ 明朝"/>
                <w:color w:val="000000"/>
                <w:w w:val="90"/>
                <w:szCs w:val="22"/>
              </w:rPr>
              <w:tab/>
            </w:r>
            <w:r>
              <w:rPr>
                <w:rFonts w:ascii="ＭＳ 明朝" w:hAnsi="ＭＳ 明朝" w:hint="eastAsia"/>
                <w:color w:val="000000"/>
                <w:w w:val="90"/>
                <w:szCs w:val="22"/>
              </w:rPr>
              <w:t>22</w:t>
            </w:r>
            <w:r w:rsidRPr="001459E3">
              <w:rPr>
                <w:rFonts w:ascii="ＭＳ 明朝" w:hAnsi="ＭＳ 明朝" w:hint="eastAsia"/>
                <w:color w:val="000000"/>
                <w:w w:val="90"/>
                <w:szCs w:val="22"/>
              </w:rPr>
              <w:t>未満</w:t>
            </w:r>
          </w:p>
        </w:tc>
        <w:tc>
          <w:tcPr>
            <w:tcW w:w="1144" w:type="dxa"/>
            <w:vMerge/>
            <w:tcBorders>
              <w:left w:val="single" w:sz="4" w:space="0" w:color="auto"/>
              <w:right w:val="single" w:sz="4" w:space="0" w:color="auto"/>
            </w:tcBorders>
          </w:tcPr>
          <w:p w14:paraId="315D6136"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tcBorders>
              <w:left w:val="single" w:sz="4" w:space="0" w:color="auto"/>
              <w:right w:val="single" w:sz="4" w:space="0" w:color="auto"/>
            </w:tcBorders>
          </w:tcPr>
          <w:p w14:paraId="666719D9" w14:textId="77777777" w:rsidR="00FA1E41" w:rsidRPr="0021289E" w:rsidRDefault="00FA1E41" w:rsidP="00F013D9">
            <w:pPr>
              <w:spacing w:line="480" w:lineRule="atLeast"/>
              <w:jc w:val="center"/>
              <w:rPr>
                <w:rFonts w:ascii="ＭＳ 明朝" w:hAnsi="ＭＳ 明朝"/>
                <w:color w:val="000000"/>
                <w:szCs w:val="22"/>
              </w:rPr>
            </w:pPr>
          </w:p>
        </w:tc>
        <w:tc>
          <w:tcPr>
            <w:tcW w:w="1145" w:type="dxa"/>
            <w:vMerge/>
            <w:tcBorders>
              <w:left w:val="single" w:sz="4" w:space="0" w:color="auto"/>
            </w:tcBorders>
            <w:vAlign w:val="center"/>
          </w:tcPr>
          <w:p w14:paraId="1C5793BE"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tcPr>
          <w:p w14:paraId="66CBA7CD"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tcBorders>
              <w:right w:val="single" w:sz="4" w:space="0" w:color="auto"/>
            </w:tcBorders>
            <w:vAlign w:val="center"/>
          </w:tcPr>
          <w:p w14:paraId="2DF16420" w14:textId="77777777" w:rsidR="00FA1E41" w:rsidRPr="0021289E" w:rsidRDefault="00FA1E41" w:rsidP="00F013D9">
            <w:pPr>
              <w:spacing w:line="480" w:lineRule="atLeast"/>
              <w:jc w:val="center"/>
              <w:rPr>
                <w:rFonts w:ascii="ＭＳ 明朝" w:hAnsi="ＭＳ 明朝"/>
                <w:color w:val="000000"/>
                <w:szCs w:val="22"/>
              </w:rPr>
            </w:pPr>
          </w:p>
        </w:tc>
        <w:tc>
          <w:tcPr>
            <w:tcW w:w="1145" w:type="dxa"/>
            <w:tcBorders>
              <w:top w:val="single" w:sz="2" w:space="0" w:color="auto"/>
              <w:left w:val="single" w:sz="4" w:space="0" w:color="auto"/>
              <w:bottom w:val="single" w:sz="2" w:space="0" w:color="auto"/>
              <w:right w:val="single" w:sz="6" w:space="0" w:color="auto"/>
            </w:tcBorders>
          </w:tcPr>
          <w:p w14:paraId="209AF4BF"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0.98</w:t>
            </w:r>
          </w:p>
        </w:tc>
      </w:tr>
      <w:tr w:rsidR="00FA1E41" w:rsidRPr="0021289E" w14:paraId="1E9C88C0" w14:textId="77777777" w:rsidTr="00DF7D64">
        <w:trPr>
          <w:cantSplit/>
          <w:trHeight w:val="454"/>
        </w:trPr>
        <w:tc>
          <w:tcPr>
            <w:tcW w:w="1474" w:type="dxa"/>
            <w:tcBorders>
              <w:top w:val="single" w:sz="2" w:space="0" w:color="auto"/>
              <w:left w:val="single" w:sz="6" w:space="0" w:color="auto"/>
              <w:bottom w:val="single" w:sz="2" w:space="0" w:color="auto"/>
              <w:right w:val="single" w:sz="4" w:space="0" w:color="auto"/>
            </w:tcBorders>
          </w:tcPr>
          <w:p w14:paraId="29243733" w14:textId="77777777" w:rsidR="00FA1E41" w:rsidRPr="001459E3" w:rsidRDefault="00FA1E41" w:rsidP="00FA1E41">
            <w:pPr>
              <w:tabs>
                <w:tab w:val="right" w:pos="1282"/>
              </w:tabs>
              <w:spacing w:line="480" w:lineRule="atLeast"/>
              <w:rPr>
                <w:rFonts w:ascii="ＭＳ 明朝" w:hAnsi="ＭＳ 明朝"/>
                <w:color w:val="000000"/>
                <w:w w:val="90"/>
                <w:szCs w:val="22"/>
              </w:rPr>
            </w:pPr>
            <w:r>
              <w:rPr>
                <w:rFonts w:ascii="ＭＳ 明朝" w:hAnsi="ＭＳ 明朝" w:hint="eastAsia"/>
                <w:color w:val="000000"/>
                <w:w w:val="90"/>
                <w:szCs w:val="22"/>
              </w:rPr>
              <w:t>22</w:t>
            </w:r>
            <w:r w:rsidRPr="001459E3">
              <w:rPr>
                <w:rFonts w:ascii="ＭＳ 明朝" w:hAnsi="ＭＳ 明朝" w:hint="eastAsia"/>
                <w:color w:val="000000"/>
                <w:w w:val="90"/>
                <w:szCs w:val="22"/>
              </w:rPr>
              <w:t>以上</w:t>
            </w:r>
            <w:r>
              <w:rPr>
                <w:rFonts w:ascii="ＭＳ 明朝" w:hAnsi="ＭＳ 明朝"/>
                <w:color w:val="000000"/>
                <w:w w:val="90"/>
                <w:szCs w:val="22"/>
              </w:rPr>
              <w:tab/>
            </w:r>
            <w:r>
              <w:rPr>
                <w:rFonts w:ascii="ＭＳ 明朝" w:hAnsi="ＭＳ 明朝" w:hint="eastAsia"/>
                <w:color w:val="000000"/>
                <w:w w:val="90"/>
                <w:szCs w:val="22"/>
              </w:rPr>
              <w:t>28</w:t>
            </w:r>
            <w:r w:rsidRPr="001459E3">
              <w:rPr>
                <w:rFonts w:ascii="ＭＳ 明朝" w:hAnsi="ＭＳ 明朝" w:hint="eastAsia"/>
                <w:color w:val="000000"/>
                <w:w w:val="90"/>
                <w:szCs w:val="22"/>
              </w:rPr>
              <w:t>未満</w:t>
            </w:r>
          </w:p>
        </w:tc>
        <w:tc>
          <w:tcPr>
            <w:tcW w:w="1144" w:type="dxa"/>
            <w:vMerge/>
            <w:tcBorders>
              <w:left w:val="single" w:sz="4" w:space="0" w:color="auto"/>
              <w:right w:val="single" w:sz="4" w:space="0" w:color="auto"/>
            </w:tcBorders>
          </w:tcPr>
          <w:p w14:paraId="6D66564C"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tcBorders>
              <w:left w:val="single" w:sz="4" w:space="0" w:color="auto"/>
              <w:right w:val="single" w:sz="4" w:space="0" w:color="auto"/>
            </w:tcBorders>
          </w:tcPr>
          <w:p w14:paraId="0A099959" w14:textId="77777777" w:rsidR="00FA1E41" w:rsidRPr="0021289E" w:rsidRDefault="00FA1E41" w:rsidP="00F013D9">
            <w:pPr>
              <w:spacing w:line="480" w:lineRule="atLeast"/>
              <w:jc w:val="center"/>
              <w:rPr>
                <w:rFonts w:ascii="ＭＳ 明朝" w:hAnsi="ＭＳ 明朝"/>
                <w:color w:val="000000"/>
                <w:szCs w:val="22"/>
              </w:rPr>
            </w:pPr>
          </w:p>
        </w:tc>
        <w:tc>
          <w:tcPr>
            <w:tcW w:w="1145" w:type="dxa"/>
            <w:vMerge/>
            <w:tcBorders>
              <w:left w:val="single" w:sz="4" w:space="0" w:color="auto"/>
            </w:tcBorders>
          </w:tcPr>
          <w:p w14:paraId="2D4CA900"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vAlign w:val="center"/>
          </w:tcPr>
          <w:p w14:paraId="70FC2B48"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tcBorders>
              <w:right w:val="single" w:sz="4" w:space="0" w:color="auto"/>
            </w:tcBorders>
            <w:vAlign w:val="center"/>
          </w:tcPr>
          <w:p w14:paraId="15155189" w14:textId="77777777" w:rsidR="00FA1E41" w:rsidRPr="0021289E" w:rsidRDefault="00FA1E41" w:rsidP="00F013D9">
            <w:pPr>
              <w:spacing w:line="480" w:lineRule="atLeast"/>
              <w:jc w:val="center"/>
              <w:rPr>
                <w:rFonts w:ascii="ＭＳ 明朝" w:hAnsi="ＭＳ 明朝"/>
                <w:color w:val="000000"/>
                <w:szCs w:val="22"/>
              </w:rPr>
            </w:pPr>
          </w:p>
        </w:tc>
        <w:tc>
          <w:tcPr>
            <w:tcW w:w="1145" w:type="dxa"/>
            <w:tcBorders>
              <w:top w:val="single" w:sz="2" w:space="0" w:color="auto"/>
              <w:left w:val="single" w:sz="4" w:space="0" w:color="auto"/>
              <w:bottom w:val="single" w:sz="2" w:space="0" w:color="auto"/>
              <w:right w:val="single" w:sz="6" w:space="0" w:color="auto"/>
            </w:tcBorders>
          </w:tcPr>
          <w:p w14:paraId="6DE5A94B"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0.99</w:t>
            </w:r>
          </w:p>
        </w:tc>
      </w:tr>
      <w:tr w:rsidR="00FA1E41" w:rsidRPr="0021289E" w14:paraId="2AED97E8" w14:textId="77777777" w:rsidTr="00DF7D64">
        <w:trPr>
          <w:cantSplit/>
          <w:trHeight w:val="454"/>
        </w:trPr>
        <w:tc>
          <w:tcPr>
            <w:tcW w:w="1474" w:type="dxa"/>
            <w:tcBorders>
              <w:top w:val="single" w:sz="2" w:space="0" w:color="auto"/>
              <w:left w:val="single" w:sz="6" w:space="0" w:color="auto"/>
              <w:bottom w:val="single" w:sz="6" w:space="0" w:color="auto"/>
              <w:right w:val="single" w:sz="4" w:space="0" w:color="auto"/>
            </w:tcBorders>
          </w:tcPr>
          <w:p w14:paraId="7636F3CE" w14:textId="77777777" w:rsidR="00FA1E41" w:rsidRPr="001459E3" w:rsidRDefault="00FA1E41" w:rsidP="00FA1E41">
            <w:pPr>
              <w:spacing w:line="480" w:lineRule="atLeast"/>
              <w:rPr>
                <w:rFonts w:ascii="ＭＳ 明朝" w:hAnsi="ＭＳ 明朝"/>
                <w:color w:val="000000"/>
                <w:w w:val="90"/>
                <w:szCs w:val="22"/>
              </w:rPr>
            </w:pPr>
            <w:r>
              <w:rPr>
                <w:rFonts w:ascii="ＭＳ 明朝" w:hAnsi="ＭＳ 明朝" w:hint="eastAsia"/>
                <w:color w:val="000000"/>
                <w:w w:val="90"/>
                <w:szCs w:val="22"/>
              </w:rPr>
              <w:t>28</w:t>
            </w:r>
            <w:r w:rsidRPr="001459E3">
              <w:rPr>
                <w:rFonts w:ascii="ＭＳ 明朝" w:hAnsi="ＭＳ 明朝" w:hint="eastAsia"/>
                <w:color w:val="000000"/>
                <w:w w:val="90"/>
                <w:szCs w:val="22"/>
              </w:rPr>
              <w:t>以上</w:t>
            </w:r>
          </w:p>
        </w:tc>
        <w:tc>
          <w:tcPr>
            <w:tcW w:w="1144" w:type="dxa"/>
            <w:vMerge/>
            <w:tcBorders>
              <w:left w:val="single" w:sz="4" w:space="0" w:color="auto"/>
              <w:bottom w:val="single" w:sz="6" w:space="0" w:color="auto"/>
              <w:right w:val="single" w:sz="4" w:space="0" w:color="auto"/>
            </w:tcBorders>
          </w:tcPr>
          <w:p w14:paraId="35341FAC"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tcBorders>
              <w:left w:val="single" w:sz="4" w:space="0" w:color="auto"/>
              <w:bottom w:val="single" w:sz="6" w:space="0" w:color="auto"/>
              <w:right w:val="single" w:sz="4" w:space="0" w:color="auto"/>
            </w:tcBorders>
          </w:tcPr>
          <w:p w14:paraId="2BAFCA73" w14:textId="77777777" w:rsidR="00FA1E41" w:rsidRPr="0021289E" w:rsidRDefault="00FA1E41" w:rsidP="00F013D9">
            <w:pPr>
              <w:spacing w:line="480" w:lineRule="atLeast"/>
              <w:jc w:val="center"/>
              <w:rPr>
                <w:rFonts w:ascii="ＭＳ 明朝" w:hAnsi="ＭＳ 明朝"/>
                <w:color w:val="000000"/>
                <w:szCs w:val="22"/>
              </w:rPr>
            </w:pPr>
          </w:p>
        </w:tc>
        <w:tc>
          <w:tcPr>
            <w:tcW w:w="1145" w:type="dxa"/>
            <w:vMerge/>
            <w:tcBorders>
              <w:left w:val="single" w:sz="4" w:space="0" w:color="auto"/>
              <w:bottom w:val="single" w:sz="6" w:space="0" w:color="auto"/>
            </w:tcBorders>
          </w:tcPr>
          <w:p w14:paraId="11F663C3"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tcBorders>
              <w:bottom w:val="single" w:sz="6" w:space="0" w:color="auto"/>
            </w:tcBorders>
          </w:tcPr>
          <w:p w14:paraId="345DFC58" w14:textId="77777777" w:rsidR="00FA1E41" w:rsidRPr="0021289E" w:rsidRDefault="00FA1E41" w:rsidP="00F013D9">
            <w:pPr>
              <w:spacing w:line="480" w:lineRule="atLeast"/>
              <w:jc w:val="center"/>
              <w:rPr>
                <w:rFonts w:ascii="ＭＳ 明朝" w:hAnsi="ＭＳ 明朝"/>
                <w:color w:val="000000"/>
                <w:szCs w:val="22"/>
              </w:rPr>
            </w:pPr>
          </w:p>
        </w:tc>
        <w:tc>
          <w:tcPr>
            <w:tcW w:w="1144" w:type="dxa"/>
            <w:vMerge/>
            <w:tcBorders>
              <w:bottom w:val="single" w:sz="6" w:space="0" w:color="auto"/>
              <w:right w:val="single" w:sz="4" w:space="0" w:color="auto"/>
            </w:tcBorders>
          </w:tcPr>
          <w:p w14:paraId="14A680E8" w14:textId="77777777" w:rsidR="00FA1E41" w:rsidRPr="0021289E" w:rsidRDefault="00FA1E41" w:rsidP="00F013D9">
            <w:pPr>
              <w:spacing w:line="480" w:lineRule="atLeast"/>
              <w:jc w:val="center"/>
              <w:rPr>
                <w:rFonts w:ascii="ＭＳ 明朝" w:hAnsi="ＭＳ 明朝"/>
                <w:color w:val="000000"/>
                <w:szCs w:val="22"/>
              </w:rPr>
            </w:pPr>
          </w:p>
        </w:tc>
        <w:tc>
          <w:tcPr>
            <w:tcW w:w="1145" w:type="dxa"/>
            <w:tcBorders>
              <w:top w:val="single" w:sz="2" w:space="0" w:color="auto"/>
              <w:left w:val="single" w:sz="4" w:space="0" w:color="auto"/>
              <w:bottom w:val="single" w:sz="6" w:space="0" w:color="auto"/>
              <w:right w:val="single" w:sz="6" w:space="0" w:color="auto"/>
            </w:tcBorders>
          </w:tcPr>
          <w:p w14:paraId="52ABFBF4" w14:textId="77777777" w:rsidR="00FA1E41" w:rsidRPr="0021289E" w:rsidRDefault="00FA1E41" w:rsidP="00F013D9">
            <w:pPr>
              <w:spacing w:line="480" w:lineRule="atLeast"/>
              <w:jc w:val="center"/>
              <w:rPr>
                <w:rFonts w:ascii="ＭＳ 明朝" w:hAnsi="ＭＳ 明朝"/>
                <w:color w:val="000000"/>
                <w:szCs w:val="22"/>
              </w:rPr>
            </w:pPr>
            <w:r>
              <w:rPr>
                <w:rFonts w:ascii="ＭＳ 明朝" w:hAnsi="ＭＳ 明朝" w:hint="eastAsia"/>
                <w:color w:val="000000"/>
                <w:szCs w:val="22"/>
              </w:rPr>
              <w:t>1.00</w:t>
            </w:r>
          </w:p>
        </w:tc>
      </w:tr>
    </w:tbl>
    <w:p w14:paraId="77E97811" w14:textId="77777777" w:rsidR="007065BC" w:rsidRDefault="007065BC" w:rsidP="00206424">
      <w:pPr>
        <w:spacing w:afterLines="50" w:after="180"/>
        <w:ind w:leftChars="153" w:left="321"/>
      </w:pPr>
    </w:p>
    <w:p w14:paraId="52B02DBE" w14:textId="77777777" w:rsidR="004122EA" w:rsidRPr="008D770F" w:rsidRDefault="004122EA" w:rsidP="004122EA">
      <w:pPr>
        <w:spacing w:afterLines="50" w:after="180"/>
        <w:ind w:leftChars="153" w:left="321"/>
      </w:pPr>
      <w:r>
        <w:rPr>
          <w:rFonts w:hint="eastAsia"/>
        </w:rPr>
        <w:t>■</w:t>
      </w:r>
      <w:r>
        <w:rPr>
          <w:rFonts w:hint="eastAsia"/>
        </w:rPr>
        <w:t xml:space="preserve"> </w:t>
      </w:r>
      <w:r>
        <w:rPr>
          <w:rFonts w:hint="eastAsia"/>
        </w:rPr>
        <w:t>その他の宅地評価法</w:t>
      </w:r>
      <w:r w:rsidRPr="00C835BE">
        <w:rPr>
          <w:rFonts w:ascii="ＭＳ 明朝" w:hAnsi="ＭＳ 明朝" w:hint="eastAsia"/>
          <w:color w:val="000000"/>
          <w:sz w:val="22"/>
          <w:szCs w:val="22"/>
        </w:rPr>
        <w:t>（</w:t>
      </w:r>
      <w:r w:rsidRPr="00C835BE">
        <w:rPr>
          <w:rFonts w:ascii="ＭＳ 明朝" w:hAnsi="ＭＳ 明朝" w:hint="eastAsia"/>
          <w:color w:val="000000"/>
          <w:szCs w:val="21"/>
        </w:rPr>
        <w:t>ｺｰﾄﾞ</w:t>
      </w:r>
      <w:r>
        <w:rPr>
          <w:rFonts w:ascii="ＭＳ 明朝" w:hAnsi="ＭＳ 明朝" w:hint="eastAsia"/>
          <w:color w:val="000000"/>
          <w:szCs w:val="21"/>
        </w:rPr>
        <w:t>35</w:t>
      </w:r>
      <w:r w:rsidRPr="00C835BE">
        <w:rPr>
          <w:rFonts w:ascii="ＭＳ 明朝" w:hAnsi="ＭＳ 明朝" w:hint="eastAsia"/>
          <w:color w:val="000000"/>
          <w:szCs w:val="21"/>
        </w:rPr>
        <w:t>）</w:t>
      </w:r>
    </w:p>
    <w:tbl>
      <w:tblPr>
        <w:tblW w:w="829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1693"/>
        <w:gridCol w:w="1732"/>
        <w:gridCol w:w="1701"/>
        <w:gridCol w:w="1694"/>
      </w:tblGrid>
      <w:tr w:rsidR="004122EA" w:rsidRPr="008574D1" w14:paraId="281C3907" w14:textId="77777777" w:rsidTr="0068514E">
        <w:trPr>
          <w:trHeight w:val="680"/>
        </w:trPr>
        <w:tc>
          <w:tcPr>
            <w:tcW w:w="1477" w:type="dxa"/>
            <w:tcBorders>
              <w:top w:val="single" w:sz="6" w:space="0" w:color="auto"/>
              <w:left w:val="single" w:sz="6" w:space="0" w:color="auto"/>
              <w:bottom w:val="single" w:sz="2" w:space="0" w:color="auto"/>
              <w:right w:val="single" w:sz="4" w:space="0" w:color="auto"/>
            </w:tcBorders>
            <w:shd w:val="pct12" w:color="auto" w:fill="auto"/>
            <w:vAlign w:val="center"/>
          </w:tcPr>
          <w:p w14:paraId="4BD7BEBE" w14:textId="77777777" w:rsidR="004122EA" w:rsidRPr="0021289E" w:rsidRDefault="004122EA" w:rsidP="00067C34">
            <w:pPr>
              <w:spacing w:line="480" w:lineRule="atLeast"/>
              <w:jc w:val="center"/>
              <w:rPr>
                <w:rFonts w:ascii="ＭＳ 明朝" w:hAnsi="ＭＳ 明朝"/>
                <w:color w:val="000000"/>
                <w:szCs w:val="22"/>
              </w:rPr>
            </w:pPr>
            <w:r>
              <w:rPr>
                <w:rFonts w:ascii="ＭＳ 明朝" w:hAnsi="ＭＳ 明朝" w:hint="eastAsia"/>
                <w:color w:val="000000"/>
                <w:szCs w:val="22"/>
              </w:rPr>
              <w:t>間口距離</w:t>
            </w:r>
          </w:p>
        </w:tc>
        <w:tc>
          <w:tcPr>
            <w:tcW w:w="1693" w:type="dxa"/>
            <w:tcBorders>
              <w:top w:val="single" w:sz="6" w:space="0" w:color="auto"/>
              <w:left w:val="single" w:sz="4" w:space="0" w:color="auto"/>
              <w:bottom w:val="single" w:sz="2" w:space="0" w:color="auto"/>
              <w:right w:val="single" w:sz="4" w:space="0" w:color="auto"/>
            </w:tcBorders>
            <w:shd w:val="pct12" w:color="auto" w:fill="auto"/>
            <w:vAlign w:val="center"/>
          </w:tcPr>
          <w:p w14:paraId="2EBD6E5E" w14:textId="77777777" w:rsidR="004122EA" w:rsidRPr="0068514E" w:rsidRDefault="004122EA" w:rsidP="00067C34">
            <w:pPr>
              <w:spacing w:line="480" w:lineRule="atLeast"/>
              <w:jc w:val="center"/>
              <w:rPr>
                <w:rFonts w:ascii="ＭＳ 明朝" w:hAnsi="ＭＳ 明朝"/>
                <w:color w:val="000000"/>
                <w:szCs w:val="22"/>
              </w:rPr>
            </w:pPr>
            <w:r w:rsidRPr="0068514E">
              <w:rPr>
                <w:rFonts w:ascii="ＭＳ 明朝" w:hAnsi="ＭＳ 明朝" w:hint="eastAsia"/>
                <w:color w:val="000000"/>
                <w:szCs w:val="22"/>
              </w:rPr>
              <w:t>4ｍ以上</w:t>
            </w:r>
          </w:p>
        </w:tc>
        <w:tc>
          <w:tcPr>
            <w:tcW w:w="1732" w:type="dxa"/>
            <w:tcBorders>
              <w:top w:val="single" w:sz="6" w:space="0" w:color="auto"/>
              <w:left w:val="single" w:sz="4" w:space="0" w:color="auto"/>
              <w:bottom w:val="single" w:sz="2" w:space="0" w:color="auto"/>
              <w:right w:val="single" w:sz="4" w:space="0" w:color="auto"/>
            </w:tcBorders>
            <w:shd w:val="pct12" w:color="auto" w:fill="auto"/>
            <w:vAlign w:val="center"/>
          </w:tcPr>
          <w:p w14:paraId="343FE2D7" w14:textId="77777777" w:rsidR="004122EA" w:rsidRPr="0068514E" w:rsidRDefault="004122EA" w:rsidP="0068514E">
            <w:pPr>
              <w:spacing w:line="480" w:lineRule="atLeast"/>
              <w:ind w:leftChars="-33" w:left="-69" w:rightChars="-61" w:right="-128"/>
              <w:jc w:val="center"/>
              <w:rPr>
                <w:rFonts w:ascii="ＭＳ 明朝" w:hAnsi="ＭＳ 明朝"/>
                <w:color w:val="000000"/>
                <w:szCs w:val="22"/>
              </w:rPr>
            </w:pPr>
            <w:r w:rsidRPr="0068514E">
              <w:rPr>
                <w:rFonts w:ascii="ＭＳ 明朝" w:hAnsi="ＭＳ 明朝" w:hint="eastAsia"/>
                <w:color w:val="000000"/>
                <w:szCs w:val="22"/>
              </w:rPr>
              <w:t>3ｍ以上4ｍ未満</w:t>
            </w:r>
          </w:p>
        </w:tc>
        <w:tc>
          <w:tcPr>
            <w:tcW w:w="1701" w:type="dxa"/>
            <w:tcBorders>
              <w:top w:val="single" w:sz="6" w:space="0" w:color="auto"/>
              <w:left w:val="single" w:sz="4" w:space="0" w:color="auto"/>
              <w:bottom w:val="single" w:sz="2" w:space="0" w:color="auto"/>
              <w:right w:val="single" w:sz="4" w:space="0" w:color="auto"/>
            </w:tcBorders>
            <w:shd w:val="pct12" w:color="auto" w:fill="auto"/>
            <w:vAlign w:val="center"/>
          </w:tcPr>
          <w:p w14:paraId="11EE3204" w14:textId="77777777" w:rsidR="004122EA" w:rsidRPr="0068514E" w:rsidRDefault="004122EA" w:rsidP="0068514E">
            <w:pPr>
              <w:spacing w:line="480" w:lineRule="atLeast"/>
              <w:ind w:leftChars="-30" w:left="-63" w:rightChars="-71" w:right="-149" w:firstLine="1"/>
              <w:jc w:val="center"/>
              <w:rPr>
                <w:rFonts w:ascii="ＭＳ 明朝" w:hAnsi="ＭＳ 明朝"/>
                <w:color w:val="000000"/>
                <w:szCs w:val="22"/>
              </w:rPr>
            </w:pPr>
            <w:r w:rsidRPr="0068514E">
              <w:rPr>
                <w:rFonts w:ascii="ＭＳ 明朝" w:hAnsi="ＭＳ 明朝" w:hint="eastAsia"/>
                <w:color w:val="000000"/>
                <w:szCs w:val="22"/>
              </w:rPr>
              <w:t>2ｍ以上3ｍ未満</w:t>
            </w:r>
          </w:p>
        </w:tc>
        <w:tc>
          <w:tcPr>
            <w:tcW w:w="1694" w:type="dxa"/>
            <w:tcBorders>
              <w:top w:val="single" w:sz="6" w:space="0" w:color="auto"/>
              <w:left w:val="single" w:sz="4" w:space="0" w:color="auto"/>
              <w:bottom w:val="single" w:sz="2" w:space="0" w:color="auto"/>
              <w:right w:val="single" w:sz="6" w:space="0" w:color="auto"/>
            </w:tcBorders>
            <w:shd w:val="pct12" w:color="auto" w:fill="auto"/>
            <w:vAlign w:val="center"/>
          </w:tcPr>
          <w:p w14:paraId="7A018A1B" w14:textId="77777777" w:rsidR="004122EA" w:rsidRPr="0068514E" w:rsidRDefault="004122EA" w:rsidP="00067C34">
            <w:pPr>
              <w:spacing w:line="480" w:lineRule="atLeast"/>
              <w:jc w:val="center"/>
              <w:rPr>
                <w:rFonts w:ascii="ＭＳ 明朝" w:hAnsi="ＭＳ 明朝"/>
                <w:color w:val="000000"/>
                <w:szCs w:val="22"/>
              </w:rPr>
            </w:pPr>
            <w:r w:rsidRPr="0068514E">
              <w:rPr>
                <w:rFonts w:ascii="ＭＳ 明朝" w:hAnsi="ＭＳ 明朝" w:hint="eastAsia"/>
                <w:color w:val="000000"/>
                <w:szCs w:val="22"/>
              </w:rPr>
              <w:t>2ｍ未満</w:t>
            </w:r>
          </w:p>
        </w:tc>
      </w:tr>
      <w:tr w:rsidR="004122EA" w:rsidRPr="008574D1" w14:paraId="053BD30F" w14:textId="77777777" w:rsidTr="0068514E">
        <w:trPr>
          <w:trHeight w:val="510"/>
        </w:trPr>
        <w:tc>
          <w:tcPr>
            <w:tcW w:w="1477" w:type="dxa"/>
            <w:tcBorders>
              <w:top w:val="single" w:sz="2" w:space="0" w:color="auto"/>
              <w:left w:val="single" w:sz="6" w:space="0" w:color="auto"/>
              <w:bottom w:val="single" w:sz="6" w:space="0" w:color="auto"/>
              <w:right w:val="single" w:sz="4" w:space="0" w:color="auto"/>
            </w:tcBorders>
            <w:vAlign w:val="center"/>
          </w:tcPr>
          <w:p w14:paraId="5DC487E6" w14:textId="77777777" w:rsidR="004122EA" w:rsidRPr="0021289E" w:rsidRDefault="004122EA" w:rsidP="00067C34">
            <w:pPr>
              <w:spacing w:line="480" w:lineRule="atLeast"/>
              <w:jc w:val="center"/>
              <w:rPr>
                <w:rFonts w:ascii="ＭＳ 明朝" w:hAnsi="ＭＳ 明朝"/>
                <w:color w:val="000000"/>
                <w:szCs w:val="22"/>
              </w:rPr>
            </w:pPr>
            <w:r>
              <w:rPr>
                <w:rFonts w:ascii="ＭＳ 明朝" w:hAnsi="ＭＳ 明朝" w:hint="eastAsia"/>
                <w:color w:val="000000"/>
                <w:szCs w:val="22"/>
              </w:rPr>
              <w:t>補正率</w:t>
            </w:r>
          </w:p>
        </w:tc>
        <w:tc>
          <w:tcPr>
            <w:tcW w:w="1693" w:type="dxa"/>
            <w:tcBorders>
              <w:top w:val="single" w:sz="2" w:space="0" w:color="auto"/>
              <w:left w:val="single" w:sz="4" w:space="0" w:color="auto"/>
              <w:bottom w:val="single" w:sz="6" w:space="0" w:color="auto"/>
              <w:right w:val="single" w:sz="4" w:space="0" w:color="auto"/>
            </w:tcBorders>
            <w:vAlign w:val="center"/>
          </w:tcPr>
          <w:p w14:paraId="579E71E6" w14:textId="77777777" w:rsidR="004122EA" w:rsidRPr="0021289E" w:rsidRDefault="004122EA" w:rsidP="00067C34">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732" w:type="dxa"/>
            <w:tcBorders>
              <w:top w:val="single" w:sz="2" w:space="0" w:color="auto"/>
              <w:left w:val="single" w:sz="4" w:space="0" w:color="auto"/>
              <w:bottom w:val="single" w:sz="6" w:space="0" w:color="auto"/>
              <w:right w:val="single" w:sz="4" w:space="0" w:color="auto"/>
            </w:tcBorders>
          </w:tcPr>
          <w:p w14:paraId="74845B3E" w14:textId="77777777" w:rsidR="004122EA" w:rsidRDefault="004122EA" w:rsidP="00067C34">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701" w:type="dxa"/>
            <w:tcBorders>
              <w:top w:val="single" w:sz="2" w:space="0" w:color="auto"/>
              <w:left w:val="single" w:sz="4" w:space="0" w:color="auto"/>
              <w:bottom w:val="single" w:sz="6" w:space="0" w:color="auto"/>
              <w:right w:val="single" w:sz="4" w:space="0" w:color="auto"/>
            </w:tcBorders>
            <w:vAlign w:val="center"/>
          </w:tcPr>
          <w:p w14:paraId="14AD5FCC" w14:textId="77777777" w:rsidR="004122EA" w:rsidRPr="0021289E" w:rsidRDefault="004122EA" w:rsidP="00067C34">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694" w:type="dxa"/>
            <w:tcBorders>
              <w:top w:val="single" w:sz="2" w:space="0" w:color="auto"/>
              <w:left w:val="single" w:sz="4" w:space="0" w:color="auto"/>
              <w:bottom w:val="single" w:sz="6" w:space="0" w:color="auto"/>
              <w:right w:val="single" w:sz="6" w:space="0" w:color="auto"/>
            </w:tcBorders>
            <w:vAlign w:val="center"/>
          </w:tcPr>
          <w:p w14:paraId="5A40DBC4" w14:textId="77777777" w:rsidR="004122EA" w:rsidRPr="0021289E" w:rsidRDefault="004122EA" w:rsidP="00067C34">
            <w:pPr>
              <w:spacing w:line="480" w:lineRule="atLeast"/>
              <w:jc w:val="center"/>
              <w:rPr>
                <w:rFonts w:ascii="ＭＳ 明朝" w:hAnsi="ＭＳ 明朝"/>
                <w:color w:val="000000"/>
                <w:szCs w:val="22"/>
              </w:rPr>
            </w:pPr>
            <w:r>
              <w:rPr>
                <w:rFonts w:ascii="ＭＳ 明朝" w:hAnsi="ＭＳ 明朝" w:hint="eastAsia"/>
                <w:color w:val="000000"/>
                <w:szCs w:val="22"/>
              </w:rPr>
              <w:t>0.70</w:t>
            </w:r>
          </w:p>
        </w:tc>
      </w:tr>
    </w:tbl>
    <w:p w14:paraId="631CACA8" w14:textId="77777777" w:rsidR="00FA1E41" w:rsidRPr="00910411" w:rsidRDefault="00FA1E41" w:rsidP="00E37C72">
      <w:pPr>
        <w:spacing w:afterLines="50" w:after="180" w:line="480" w:lineRule="atLeast"/>
        <w:ind w:leftChars="146" w:left="307"/>
        <w:rPr>
          <w:color w:val="000000"/>
          <w:szCs w:val="21"/>
        </w:rPr>
      </w:pPr>
    </w:p>
    <w:p w14:paraId="5E188A70" w14:textId="77777777" w:rsidR="00BB3A81" w:rsidRDefault="00206424" w:rsidP="00DB4480">
      <w:pPr>
        <w:pStyle w:val="3"/>
        <w:keepNext w:val="0"/>
        <w:spacing w:beforeLines="50" w:before="180" w:afterLines="50" w:after="180" w:line="480" w:lineRule="atLeast"/>
        <w:ind w:leftChars="153" w:left="321"/>
        <w:rPr>
          <w:rFonts w:ascii="ＭＳ 明朝" w:eastAsia="ＭＳ 明朝" w:hAnsi="ＭＳ 明朝"/>
          <w:color w:val="000000"/>
          <w:szCs w:val="21"/>
          <w:lang w:eastAsia="zh-TW"/>
        </w:rPr>
      </w:pPr>
      <w:r>
        <w:rPr>
          <w:rFonts w:ascii="ＭＳ 明朝" w:eastAsia="ＭＳ 明朝" w:hAnsi="ＭＳ 明朝"/>
          <w:color w:val="000000"/>
          <w:sz w:val="22"/>
          <w:szCs w:val="22"/>
          <w:lang w:eastAsia="zh-TW"/>
        </w:rPr>
        <w:br w:type="page"/>
      </w:r>
      <w:bookmarkStart w:id="386" w:name="_Toc162364957"/>
      <w:r w:rsidR="008111EF" w:rsidRPr="00690F59">
        <w:rPr>
          <w:rFonts w:ascii="ＭＳ 明朝" w:eastAsia="ＭＳ 明朝" w:hAnsi="ＭＳ 明朝" w:hint="eastAsia"/>
          <w:color w:val="000000"/>
          <w:sz w:val="22"/>
          <w:szCs w:val="22"/>
          <w:lang w:eastAsia="zh-TW"/>
        </w:rPr>
        <w:lastRenderedPageBreak/>
        <w:t>附表</w:t>
      </w:r>
      <w:r w:rsidR="000E7FC2" w:rsidRPr="00690F59">
        <w:rPr>
          <w:rFonts w:ascii="ＭＳ 明朝" w:eastAsia="ＭＳ 明朝" w:hAnsi="ＭＳ 明朝" w:hint="eastAsia"/>
          <w:color w:val="000000"/>
          <w:sz w:val="22"/>
          <w:szCs w:val="22"/>
          <w:lang w:eastAsia="zh-TW"/>
        </w:rPr>
        <w:t>6</w:t>
      </w:r>
      <w:r w:rsidR="00BB3A81" w:rsidRPr="00690F59">
        <w:rPr>
          <w:rFonts w:ascii="ＭＳ 明朝" w:eastAsia="ＭＳ 明朝" w:hAnsi="ＭＳ 明朝" w:hint="eastAsia"/>
          <w:color w:val="000000"/>
          <w:sz w:val="22"/>
          <w:szCs w:val="22"/>
          <w:lang w:eastAsia="zh-TW"/>
        </w:rPr>
        <w:t xml:space="preserve">　奥行長大補正率表</w:t>
      </w:r>
      <w:bookmarkEnd w:id="386"/>
    </w:p>
    <w:p w14:paraId="6E83C99E" w14:textId="77777777" w:rsidR="00206424" w:rsidRPr="008D770F" w:rsidRDefault="00206424" w:rsidP="00206424">
      <w:pPr>
        <w:spacing w:afterLines="50" w:after="180"/>
        <w:ind w:leftChars="153" w:left="321"/>
      </w:pPr>
      <w:r>
        <w:rPr>
          <w:rFonts w:hint="eastAsia"/>
        </w:rPr>
        <w:t>■</w:t>
      </w:r>
      <w:r>
        <w:rPr>
          <w:rFonts w:hint="eastAsia"/>
        </w:rPr>
        <w:t xml:space="preserve"> </w:t>
      </w:r>
      <w:r>
        <w:rPr>
          <w:rFonts w:hint="eastAsia"/>
        </w:rPr>
        <w:t>市街地宅地評価法</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695"/>
        <w:gridCol w:w="1695"/>
        <w:gridCol w:w="1695"/>
        <w:gridCol w:w="1695"/>
      </w:tblGrid>
      <w:tr w:rsidR="00464DFC" w:rsidRPr="00135440" w14:paraId="0573BF29" w14:textId="77777777" w:rsidTr="00BC5C95">
        <w:trPr>
          <w:cantSplit/>
          <w:trHeight w:val="1020"/>
        </w:trPr>
        <w:tc>
          <w:tcPr>
            <w:tcW w:w="1474" w:type="dxa"/>
            <w:tcBorders>
              <w:top w:val="single" w:sz="6" w:space="0" w:color="auto"/>
              <w:left w:val="single" w:sz="6" w:space="0" w:color="auto"/>
              <w:bottom w:val="single" w:sz="2" w:space="0" w:color="auto"/>
              <w:right w:val="single" w:sz="4" w:space="0" w:color="auto"/>
              <w:tl2br w:val="single" w:sz="4" w:space="0" w:color="auto"/>
            </w:tcBorders>
            <w:shd w:val="pct12" w:color="auto" w:fill="auto"/>
          </w:tcPr>
          <w:p w14:paraId="50DAB7EC" w14:textId="77777777" w:rsidR="00464DFC" w:rsidRPr="0068514E" w:rsidRDefault="00464DFC" w:rsidP="00B161DA">
            <w:pPr>
              <w:pBdr>
                <w:right w:val="single" w:sz="8" w:space="4" w:color="auto"/>
              </w:pBdr>
              <w:tabs>
                <w:tab w:val="right" w:pos="1268"/>
              </w:tabs>
              <w:spacing w:line="480" w:lineRule="atLeast"/>
              <w:ind w:firstLineChars="100" w:firstLine="210"/>
              <w:rPr>
                <w:rFonts w:ascii="ＭＳ 明朝" w:hAnsi="ＭＳ 明朝"/>
                <w:color w:val="000000"/>
                <w:szCs w:val="22"/>
                <w:lang w:eastAsia="zh-TW"/>
              </w:rPr>
            </w:pPr>
            <w:r w:rsidRPr="0021289E">
              <w:rPr>
                <w:rFonts w:ascii="ＭＳ 明朝" w:hAnsi="ＭＳ 明朝" w:hint="eastAsia"/>
                <w:color w:val="000000"/>
                <w:szCs w:val="22"/>
                <w:lang w:eastAsia="zh-TW"/>
              </w:rPr>
              <w:t xml:space="preserve">　</w:t>
            </w:r>
            <w:r>
              <w:rPr>
                <w:rFonts w:ascii="ＭＳ 明朝" w:hAnsi="ＭＳ 明朝"/>
                <w:color w:val="000000"/>
                <w:szCs w:val="22"/>
                <w:lang w:eastAsia="zh-TW"/>
              </w:rPr>
              <w:tab/>
            </w:r>
            <w:r w:rsidRPr="0068514E">
              <w:rPr>
                <w:rFonts w:ascii="ＭＳ 明朝" w:hAnsi="ＭＳ 明朝" w:hint="eastAsia"/>
                <w:color w:val="000000"/>
                <w:szCs w:val="22"/>
                <w:lang w:eastAsia="zh-TW"/>
              </w:rPr>
              <w:t xml:space="preserve">地区区分 </w:t>
            </w:r>
          </w:p>
          <w:p w14:paraId="71CEA695" w14:textId="77777777" w:rsidR="00464DFC" w:rsidRDefault="00464DFC" w:rsidP="00B161DA">
            <w:pPr>
              <w:pBdr>
                <w:right w:val="single" w:sz="8" w:space="4" w:color="auto"/>
              </w:pBdr>
              <w:spacing w:line="480" w:lineRule="atLeast"/>
              <w:rPr>
                <w:rFonts w:ascii="ＭＳ 明朝" w:hAnsi="ＭＳ 明朝"/>
                <w:color w:val="000000"/>
                <w:w w:val="70"/>
                <w:szCs w:val="22"/>
                <w:lang w:eastAsia="zh-TW"/>
              </w:rPr>
            </w:pPr>
          </w:p>
          <w:p w14:paraId="1FD997C5" w14:textId="77777777" w:rsidR="00464DFC" w:rsidRDefault="00464DFC" w:rsidP="00B161DA">
            <w:pPr>
              <w:pBdr>
                <w:right w:val="single" w:sz="8" w:space="4" w:color="auto"/>
              </w:pBdr>
              <w:spacing w:line="480" w:lineRule="atLeast"/>
              <w:rPr>
                <w:rFonts w:ascii="ＭＳ 明朝" w:hAnsi="ＭＳ 明朝"/>
                <w:color w:val="000000"/>
                <w:w w:val="70"/>
                <w:szCs w:val="22"/>
                <w:lang w:eastAsia="zh-TW"/>
              </w:rPr>
            </w:pPr>
          </w:p>
          <w:p w14:paraId="79A01AEF" w14:textId="77777777" w:rsidR="001B3F3C" w:rsidRPr="00135440" w:rsidRDefault="001B3F3C" w:rsidP="00B161DA">
            <w:pPr>
              <w:pBdr>
                <w:right w:val="single" w:sz="8" w:space="4" w:color="auto"/>
              </w:pBdr>
              <w:spacing w:line="480" w:lineRule="atLeast"/>
              <w:rPr>
                <w:rFonts w:ascii="ＭＳ 明朝" w:hAnsi="ＭＳ 明朝"/>
                <w:color w:val="000000"/>
                <w:w w:val="70"/>
                <w:szCs w:val="22"/>
                <w:lang w:eastAsia="zh-TW"/>
              </w:rPr>
            </w:pPr>
          </w:p>
          <w:p w14:paraId="0E362FC6" w14:textId="77777777" w:rsidR="00464DFC" w:rsidRPr="0068514E" w:rsidRDefault="00464DFC" w:rsidP="00F16FAD">
            <w:pPr>
              <w:tabs>
                <w:tab w:val="right" w:pos="1268"/>
              </w:tabs>
              <w:spacing w:line="480" w:lineRule="atLeast"/>
              <w:ind w:leftChars="-16" w:left="9" w:hangingChars="23" w:hanging="43"/>
              <w:rPr>
                <w:rFonts w:ascii="ＭＳ 明朝" w:hAnsi="ＭＳ 明朝"/>
                <w:color w:val="000000"/>
                <w:w w:val="90"/>
                <w:szCs w:val="22"/>
                <w:lang w:eastAsia="zh-TW"/>
              </w:rPr>
            </w:pPr>
            <w:r w:rsidRPr="0068514E">
              <w:rPr>
                <w:rFonts w:ascii="ＭＳ 明朝" w:hAnsi="ＭＳ 明朝" w:hint="eastAsia"/>
                <w:color w:val="000000"/>
                <w:w w:val="90"/>
                <w:szCs w:val="22"/>
                <w:lang w:eastAsia="zh-TW"/>
              </w:rPr>
              <w:t>奥行距離</w:t>
            </w:r>
          </w:p>
          <w:p w14:paraId="4FD3769A" w14:textId="77777777" w:rsidR="00464DFC" w:rsidRPr="00135440" w:rsidRDefault="00506483" w:rsidP="00F16FAD">
            <w:pPr>
              <w:pBdr>
                <w:right w:val="single" w:sz="8" w:space="4" w:color="auto"/>
              </w:pBdr>
              <w:tabs>
                <w:tab w:val="right" w:pos="1268"/>
              </w:tabs>
              <w:spacing w:line="480" w:lineRule="atLeast"/>
              <w:ind w:leftChars="-16" w:left="9" w:hangingChars="23" w:hanging="43"/>
              <w:rPr>
                <w:rFonts w:ascii="ＭＳ 明朝" w:hAnsi="ＭＳ 明朝"/>
                <w:color w:val="000000"/>
                <w:w w:val="90"/>
                <w:szCs w:val="22"/>
                <w:lang w:eastAsia="zh-TW"/>
              </w:rPr>
            </w:pPr>
            <w:r>
              <w:rPr>
                <w:rFonts w:ascii="ＭＳ 明朝" w:hAnsi="ＭＳ 明朝"/>
                <w:color w:val="000000"/>
                <w:w w:val="90"/>
                <w:szCs w:val="22"/>
              </w:rPr>
              <w:pict w14:anchorId="40D9D2FC">
                <v:line id="_x0000_s7474" style="position:absolute;left:0;text-align:left;z-index:34" from="-2.45pt,4.15pt" to="37.85pt,4.15pt" strokeweight=".5pt"/>
              </w:pict>
            </w:r>
            <w:r w:rsidR="00464DFC" w:rsidRPr="0068514E">
              <w:rPr>
                <w:rFonts w:ascii="ＭＳ 明朝" w:hAnsi="ＭＳ 明朝" w:hint="eastAsia"/>
                <w:color w:val="000000"/>
                <w:w w:val="90"/>
                <w:szCs w:val="22"/>
                <w:lang w:eastAsia="zh-TW"/>
              </w:rPr>
              <w:t>間口距離</w:t>
            </w:r>
          </w:p>
        </w:tc>
        <w:tc>
          <w:tcPr>
            <w:tcW w:w="1695" w:type="dxa"/>
            <w:tcBorders>
              <w:top w:val="single" w:sz="6" w:space="0" w:color="auto"/>
              <w:left w:val="single" w:sz="4" w:space="0" w:color="auto"/>
              <w:bottom w:val="single" w:sz="2" w:space="0" w:color="auto"/>
              <w:right w:val="single" w:sz="4" w:space="0" w:color="auto"/>
            </w:tcBorders>
            <w:shd w:val="pct12" w:color="auto" w:fill="auto"/>
            <w:vAlign w:val="center"/>
          </w:tcPr>
          <w:p w14:paraId="7E79CA35" w14:textId="77777777" w:rsidR="00464DFC" w:rsidRPr="0068514E" w:rsidRDefault="00464DFC" w:rsidP="00B161DA">
            <w:pPr>
              <w:spacing w:line="480" w:lineRule="atLeast"/>
              <w:jc w:val="center"/>
              <w:rPr>
                <w:rFonts w:ascii="ＭＳ 明朝" w:hAnsi="ＭＳ 明朝"/>
                <w:color w:val="000000"/>
                <w:w w:val="90"/>
                <w:szCs w:val="22"/>
                <w:lang w:eastAsia="zh-TW"/>
              </w:rPr>
            </w:pPr>
            <w:r w:rsidRPr="0068514E">
              <w:rPr>
                <w:rFonts w:ascii="ＭＳ 明朝" w:hAnsi="ＭＳ 明朝" w:hint="eastAsia"/>
                <w:color w:val="000000"/>
                <w:w w:val="90"/>
                <w:szCs w:val="22"/>
                <w:lang w:eastAsia="zh-TW"/>
              </w:rPr>
              <w:t>高度商業地区Ⅱ</w:t>
            </w:r>
          </w:p>
          <w:p w14:paraId="214F5269" w14:textId="77777777" w:rsidR="00464DFC" w:rsidRPr="0068514E" w:rsidRDefault="00464DFC" w:rsidP="00B161DA">
            <w:pPr>
              <w:spacing w:line="480" w:lineRule="atLeast"/>
              <w:jc w:val="center"/>
              <w:rPr>
                <w:rFonts w:ascii="ＭＳ 明朝" w:hAnsi="ＭＳ 明朝"/>
                <w:color w:val="000000"/>
                <w:szCs w:val="22"/>
                <w:lang w:eastAsia="zh-TW"/>
              </w:rPr>
            </w:pPr>
            <w:r w:rsidRPr="0068514E">
              <w:rPr>
                <w:rFonts w:ascii="ＭＳ 明朝" w:hAnsi="ＭＳ 明朝" w:hint="eastAsia"/>
                <w:color w:val="000000"/>
                <w:szCs w:val="22"/>
                <w:lang w:eastAsia="zh-TW"/>
              </w:rPr>
              <w:t>繁華街地区</w:t>
            </w:r>
          </w:p>
          <w:p w14:paraId="7B19430F" w14:textId="77777777" w:rsidR="00464DFC" w:rsidRPr="0068514E" w:rsidRDefault="00464DFC" w:rsidP="00464DFC">
            <w:pPr>
              <w:spacing w:line="480" w:lineRule="atLeast"/>
              <w:jc w:val="center"/>
              <w:rPr>
                <w:rFonts w:ascii="ＭＳ 明朝" w:hAnsi="ＭＳ 明朝"/>
                <w:color w:val="000000"/>
                <w:szCs w:val="22"/>
                <w:lang w:eastAsia="zh-TW"/>
              </w:rPr>
            </w:pPr>
            <w:r w:rsidRPr="0068514E">
              <w:rPr>
                <w:rFonts w:ascii="ＭＳ 明朝" w:hAnsi="ＭＳ 明朝" w:hint="eastAsia"/>
                <w:color w:val="000000"/>
                <w:szCs w:val="22"/>
                <w:lang w:eastAsia="zh-TW"/>
              </w:rPr>
              <w:t>普通商業地区</w:t>
            </w:r>
          </w:p>
          <w:p w14:paraId="132E8A24" w14:textId="77777777" w:rsidR="00464DFC" w:rsidRPr="00135440" w:rsidRDefault="00464DFC" w:rsidP="00760B1D">
            <w:pPr>
              <w:spacing w:line="480" w:lineRule="atLeast"/>
              <w:jc w:val="center"/>
              <w:rPr>
                <w:rFonts w:ascii="ＭＳ 明朝" w:hAnsi="ＭＳ 明朝"/>
                <w:color w:val="000000"/>
                <w:w w:val="70"/>
                <w:szCs w:val="22"/>
                <w:lang w:eastAsia="zh-TW"/>
              </w:rPr>
            </w:pPr>
            <w:r w:rsidRPr="0068514E">
              <w:rPr>
                <w:rFonts w:ascii="ＭＳ 明朝" w:hAnsi="ＭＳ 明朝" w:hint="eastAsia"/>
                <w:color w:val="000000"/>
                <w:szCs w:val="22"/>
                <w:lang w:eastAsia="zh-TW"/>
              </w:rPr>
              <w:t>併用住宅地区</w:t>
            </w:r>
          </w:p>
        </w:tc>
        <w:tc>
          <w:tcPr>
            <w:tcW w:w="1695" w:type="dxa"/>
            <w:tcBorders>
              <w:top w:val="single" w:sz="6" w:space="0" w:color="auto"/>
              <w:left w:val="single" w:sz="4" w:space="0" w:color="auto"/>
              <w:bottom w:val="single" w:sz="2" w:space="0" w:color="auto"/>
              <w:right w:val="single" w:sz="4" w:space="0" w:color="auto"/>
            </w:tcBorders>
            <w:shd w:val="pct12" w:color="auto" w:fill="auto"/>
            <w:vAlign w:val="center"/>
          </w:tcPr>
          <w:p w14:paraId="7B764BEF" w14:textId="77777777" w:rsidR="00464DFC" w:rsidRPr="0068514E" w:rsidRDefault="00464DFC" w:rsidP="00760B1D">
            <w:pPr>
              <w:spacing w:line="480" w:lineRule="atLeast"/>
              <w:jc w:val="center"/>
              <w:rPr>
                <w:rFonts w:ascii="ＭＳ 明朝" w:hAnsi="ＭＳ 明朝"/>
                <w:color w:val="000000"/>
                <w:szCs w:val="22"/>
              </w:rPr>
            </w:pPr>
            <w:r w:rsidRPr="0068514E">
              <w:rPr>
                <w:rFonts w:ascii="ＭＳ 明朝" w:hAnsi="ＭＳ 明朝" w:hint="eastAsia"/>
                <w:color w:val="000000"/>
                <w:szCs w:val="22"/>
              </w:rPr>
              <w:t>普通住宅地区</w:t>
            </w:r>
          </w:p>
        </w:tc>
        <w:tc>
          <w:tcPr>
            <w:tcW w:w="1695" w:type="dxa"/>
            <w:tcBorders>
              <w:top w:val="single" w:sz="6" w:space="0" w:color="auto"/>
              <w:left w:val="single" w:sz="4" w:space="0" w:color="auto"/>
              <w:bottom w:val="single" w:sz="2" w:space="0" w:color="auto"/>
            </w:tcBorders>
            <w:shd w:val="pct12" w:color="auto" w:fill="auto"/>
            <w:vAlign w:val="center"/>
          </w:tcPr>
          <w:p w14:paraId="044C0D42" w14:textId="77777777" w:rsidR="00464DFC" w:rsidRPr="0068514E" w:rsidRDefault="00464DFC" w:rsidP="00B161DA">
            <w:pPr>
              <w:spacing w:line="480" w:lineRule="atLeast"/>
              <w:jc w:val="center"/>
              <w:rPr>
                <w:rFonts w:ascii="ＭＳ 明朝" w:hAnsi="ＭＳ 明朝"/>
                <w:color w:val="000000"/>
                <w:szCs w:val="22"/>
              </w:rPr>
            </w:pPr>
            <w:r w:rsidRPr="0068514E">
              <w:rPr>
                <w:rFonts w:ascii="ＭＳ 明朝" w:hAnsi="ＭＳ 明朝" w:hint="eastAsia"/>
                <w:color w:val="000000"/>
                <w:szCs w:val="22"/>
              </w:rPr>
              <w:t>中小工場地区</w:t>
            </w:r>
          </w:p>
        </w:tc>
        <w:tc>
          <w:tcPr>
            <w:tcW w:w="1695" w:type="dxa"/>
            <w:tcBorders>
              <w:top w:val="single" w:sz="6" w:space="0" w:color="auto"/>
              <w:bottom w:val="single" w:sz="2" w:space="0" w:color="auto"/>
              <w:right w:val="single" w:sz="6" w:space="0" w:color="auto"/>
            </w:tcBorders>
            <w:shd w:val="pct12" w:color="auto" w:fill="auto"/>
            <w:vAlign w:val="center"/>
          </w:tcPr>
          <w:p w14:paraId="74A55326" w14:textId="77777777" w:rsidR="00464DFC" w:rsidRPr="0068514E" w:rsidRDefault="00464DFC" w:rsidP="00B161DA">
            <w:pPr>
              <w:spacing w:line="480" w:lineRule="atLeast"/>
              <w:jc w:val="center"/>
              <w:rPr>
                <w:rFonts w:ascii="ＭＳ 明朝" w:hAnsi="ＭＳ 明朝"/>
                <w:color w:val="000000"/>
                <w:szCs w:val="22"/>
              </w:rPr>
            </w:pPr>
            <w:r w:rsidRPr="0068514E">
              <w:rPr>
                <w:rFonts w:ascii="ＭＳ 明朝" w:hAnsi="ＭＳ 明朝" w:hint="eastAsia"/>
                <w:color w:val="000000"/>
                <w:szCs w:val="22"/>
              </w:rPr>
              <w:t>大工場地区</w:t>
            </w:r>
          </w:p>
        </w:tc>
      </w:tr>
      <w:tr w:rsidR="001B3F3C" w:rsidRPr="0021289E" w14:paraId="4A9AD3DB" w14:textId="77777777" w:rsidTr="00BC5C95">
        <w:trPr>
          <w:cantSplit/>
          <w:trHeight w:val="454"/>
        </w:trPr>
        <w:tc>
          <w:tcPr>
            <w:tcW w:w="1474" w:type="dxa"/>
            <w:tcBorders>
              <w:top w:val="single" w:sz="2" w:space="0" w:color="auto"/>
              <w:left w:val="single" w:sz="6" w:space="0" w:color="auto"/>
              <w:bottom w:val="single" w:sz="2" w:space="0" w:color="auto"/>
              <w:right w:val="single" w:sz="4" w:space="0" w:color="auto"/>
            </w:tcBorders>
          </w:tcPr>
          <w:p w14:paraId="4479402A" w14:textId="77777777" w:rsidR="001B3F3C" w:rsidRPr="00464DFC" w:rsidRDefault="001B3F3C" w:rsidP="00464DFC">
            <w:pPr>
              <w:tabs>
                <w:tab w:val="right" w:pos="1282"/>
              </w:tabs>
              <w:spacing w:line="480" w:lineRule="atLeast"/>
              <w:rPr>
                <w:rFonts w:ascii="ＭＳ 明朝" w:hAnsi="ＭＳ 明朝"/>
                <w:color w:val="000000"/>
                <w:w w:val="90"/>
                <w:szCs w:val="22"/>
              </w:rPr>
            </w:pPr>
            <w:r>
              <w:rPr>
                <w:rFonts w:ascii="ＭＳ 明朝" w:hAnsi="ＭＳ 明朝"/>
                <w:color w:val="000000"/>
                <w:w w:val="90"/>
                <w:szCs w:val="22"/>
              </w:rPr>
              <w:tab/>
            </w:r>
            <w:r w:rsidRPr="00464DFC">
              <w:rPr>
                <w:rFonts w:ascii="ＭＳ 明朝" w:hAnsi="ＭＳ 明朝" w:hint="eastAsia"/>
                <w:color w:val="000000"/>
                <w:w w:val="90"/>
                <w:szCs w:val="22"/>
              </w:rPr>
              <w:t>2未満</w:t>
            </w:r>
          </w:p>
        </w:tc>
        <w:tc>
          <w:tcPr>
            <w:tcW w:w="1695" w:type="dxa"/>
            <w:vMerge w:val="restart"/>
            <w:tcBorders>
              <w:top w:val="single" w:sz="2" w:space="0" w:color="auto"/>
              <w:left w:val="single" w:sz="4" w:space="0" w:color="auto"/>
              <w:right w:val="single" w:sz="4" w:space="0" w:color="auto"/>
            </w:tcBorders>
            <w:vAlign w:val="center"/>
          </w:tcPr>
          <w:p w14:paraId="7A9F74E7" w14:textId="77777777" w:rsidR="001B3F3C" w:rsidRPr="0021289E" w:rsidRDefault="001B3F3C" w:rsidP="00BC5C95">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695" w:type="dxa"/>
            <w:tcBorders>
              <w:top w:val="single" w:sz="2" w:space="0" w:color="auto"/>
              <w:left w:val="single" w:sz="4" w:space="0" w:color="auto"/>
              <w:bottom w:val="single" w:sz="2" w:space="0" w:color="auto"/>
              <w:right w:val="single" w:sz="4" w:space="0" w:color="auto"/>
            </w:tcBorders>
          </w:tcPr>
          <w:p w14:paraId="5254C677"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695" w:type="dxa"/>
            <w:vMerge w:val="restart"/>
            <w:tcBorders>
              <w:top w:val="single" w:sz="2" w:space="0" w:color="auto"/>
              <w:left w:val="single" w:sz="4" w:space="0" w:color="auto"/>
            </w:tcBorders>
            <w:vAlign w:val="center"/>
          </w:tcPr>
          <w:p w14:paraId="194EA983" w14:textId="77777777" w:rsidR="001B3F3C" w:rsidRPr="0021289E" w:rsidRDefault="001B3F3C" w:rsidP="001B3F3C">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695" w:type="dxa"/>
            <w:vMerge w:val="restart"/>
            <w:tcBorders>
              <w:top w:val="single" w:sz="2" w:space="0" w:color="auto"/>
              <w:right w:val="single" w:sz="6" w:space="0" w:color="auto"/>
            </w:tcBorders>
            <w:vAlign w:val="center"/>
          </w:tcPr>
          <w:p w14:paraId="79C9B7BD" w14:textId="77777777" w:rsidR="001B3F3C" w:rsidRPr="0021289E" w:rsidRDefault="001B3F3C" w:rsidP="001B3F3C">
            <w:pPr>
              <w:spacing w:line="480" w:lineRule="atLeast"/>
              <w:jc w:val="center"/>
              <w:rPr>
                <w:rFonts w:ascii="ＭＳ 明朝" w:hAnsi="ＭＳ 明朝"/>
                <w:color w:val="000000"/>
                <w:szCs w:val="22"/>
              </w:rPr>
            </w:pPr>
            <w:r>
              <w:rPr>
                <w:rFonts w:ascii="ＭＳ 明朝" w:hAnsi="ＭＳ 明朝" w:hint="eastAsia"/>
                <w:color w:val="000000"/>
                <w:szCs w:val="22"/>
              </w:rPr>
              <w:t>1.00</w:t>
            </w:r>
          </w:p>
        </w:tc>
      </w:tr>
      <w:tr w:rsidR="001B3F3C" w:rsidRPr="0021289E" w14:paraId="0AE80218" w14:textId="77777777" w:rsidTr="00BC5C95">
        <w:trPr>
          <w:cantSplit/>
          <w:trHeight w:val="454"/>
        </w:trPr>
        <w:tc>
          <w:tcPr>
            <w:tcW w:w="1474" w:type="dxa"/>
            <w:tcBorders>
              <w:top w:val="single" w:sz="2" w:space="0" w:color="auto"/>
              <w:left w:val="single" w:sz="6" w:space="0" w:color="auto"/>
              <w:bottom w:val="single" w:sz="2" w:space="0" w:color="auto"/>
              <w:right w:val="single" w:sz="4" w:space="0" w:color="auto"/>
            </w:tcBorders>
          </w:tcPr>
          <w:p w14:paraId="30BE5EB0" w14:textId="77777777" w:rsidR="001B3F3C" w:rsidRPr="00464DFC" w:rsidRDefault="001B3F3C" w:rsidP="00464DFC">
            <w:pPr>
              <w:tabs>
                <w:tab w:val="right" w:pos="1282"/>
              </w:tabs>
              <w:spacing w:line="480" w:lineRule="atLeast"/>
              <w:rPr>
                <w:rFonts w:ascii="ＭＳ 明朝" w:hAnsi="ＭＳ 明朝"/>
                <w:color w:val="000000"/>
                <w:w w:val="90"/>
                <w:szCs w:val="22"/>
              </w:rPr>
            </w:pPr>
            <w:r w:rsidRPr="00464DFC">
              <w:rPr>
                <w:rFonts w:ascii="ＭＳ 明朝" w:hAnsi="ＭＳ 明朝" w:hint="eastAsia"/>
                <w:color w:val="000000"/>
                <w:w w:val="90"/>
                <w:szCs w:val="22"/>
              </w:rPr>
              <w:t xml:space="preserve">2以上  </w:t>
            </w:r>
            <w:r>
              <w:rPr>
                <w:rFonts w:ascii="ＭＳ 明朝" w:hAnsi="ＭＳ 明朝"/>
                <w:color w:val="000000"/>
                <w:w w:val="90"/>
                <w:szCs w:val="22"/>
              </w:rPr>
              <w:tab/>
            </w:r>
            <w:r w:rsidRPr="00464DFC">
              <w:rPr>
                <w:rFonts w:ascii="ＭＳ 明朝" w:hAnsi="ＭＳ 明朝" w:hint="eastAsia"/>
                <w:color w:val="000000"/>
                <w:w w:val="90"/>
                <w:szCs w:val="22"/>
              </w:rPr>
              <w:t>3未満</w:t>
            </w:r>
          </w:p>
        </w:tc>
        <w:tc>
          <w:tcPr>
            <w:tcW w:w="1695" w:type="dxa"/>
            <w:vMerge/>
            <w:tcBorders>
              <w:left w:val="single" w:sz="4" w:space="0" w:color="auto"/>
              <w:bottom w:val="single" w:sz="2" w:space="0" w:color="auto"/>
              <w:right w:val="single" w:sz="4" w:space="0" w:color="auto"/>
            </w:tcBorders>
          </w:tcPr>
          <w:p w14:paraId="12434F85" w14:textId="77777777" w:rsidR="001B3F3C" w:rsidRPr="0021289E" w:rsidRDefault="001B3F3C" w:rsidP="00B161DA">
            <w:pPr>
              <w:spacing w:line="480" w:lineRule="atLeast"/>
              <w:jc w:val="center"/>
              <w:rPr>
                <w:rFonts w:ascii="ＭＳ 明朝" w:hAnsi="ＭＳ 明朝"/>
                <w:color w:val="000000"/>
                <w:szCs w:val="22"/>
              </w:rPr>
            </w:pPr>
          </w:p>
        </w:tc>
        <w:tc>
          <w:tcPr>
            <w:tcW w:w="1695" w:type="dxa"/>
            <w:tcBorders>
              <w:top w:val="single" w:sz="2" w:space="0" w:color="auto"/>
              <w:left w:val="single" w:sz="4" w:space="0" w:color="auto"/>
              <w:bottom w:val="single" w:sz="2" w:space="0" w:color="auto"/>
              <w:right w:val="single" w:sz="4" w:space="0" w:color="auto"/>
            </w:tcBorders>
            <w:vAlign w:val="center"/>
          </w:tcPr>
          <w:p w14:paraId="3B4E6307" w14:textId="77777777" w:rsidR="001B3F3C" w:rsidRPr="0021289E" w:rsidRDefault="001B3F3C" w:rsidP="001B3F3C">
            <w:pPr>
              <w:spacing w:line="480" w:lineRule="atLeast"/>
              <w:jc w:val="center"/>
              <w:rPr>
                <w:rFonts w:ascii="ＭＳ 明朝" w:hAnsi="ＭＳ 明朝"/>
                <w:color w:val="000000"/>
                <w:szCs w:val="22"/>
              </w:rPr>
            </w:pPr>
            <w:r>
              <w:rPr>
                <w:rFonts w:ascii="ＭＳ 明朝" w:hAnsi="ＭＳ 明朝" w:hint="eastAsia"/>
                <w:color w:val="000000"/>
                <w:szCs w:val="22"/>
              </w:rPr>
              <w:t>0.98</w:t>
            </w:r>
          </w:p>
        </w:tc>
        <w:tc>
          <w:tcPr>
            <w:tcW w:w="1695" w:type="dxa"/>
            <w:vMerge/>
            <w:tcBorders>
              <w:left w:val="single" w:sz="4" w:space="0" w:color="auto"/>
              <w:bottom w:val="single" w:sz="2" w:space="0" w:color="auto"/>
            </w:tcBorders>
          </w:tcPr>
          <w:p w14:paraId="4939E8D9" w14:textId="77777777" w:rsidR="001B3F3C" w:rsidRPr="0021289E" w:rsidRDefault="001B3F3C" w:rsidP="00B161DA">
            <w:pPr>
              <w:spacing w:line="480" w:lineRule="atLeast"/>
              <w:jc w:val="center"/>
              <w:rPr>
                <w:rFonts w:ascii="ＭＳ 明朝" w:hAnsi="ＭＳ 明朝"/>
                <w:color w:val="000000"/>
                <w:szCs w:val="22"/>
              </w:rPr>
            </w:pPr>
          </w:p>
        </w:tc>
        <w:tc>
          <w:tcPr>
            <w:tcW w:w="1695" w:type="dxa"/>
            <w:vMerge/>
            <w:tcBorders>
              <w:right w:val="single" w:sz="6" w:space="0" w:color="auto"/>
            </w:tcBorders>
          </w:tcPr>
          <w:p w14:paraId="4DA6967C" w14:textId="77777777" w:rsidR="001B3F3C" w:rsidRPr="0021289E" w:rsidRDefault="001B3F3C" w:rsidP="00B161DA">
            <w:pPr>
              <w:spacing w:line="480" w:lineRule="atLeast"/>
              <w:jc w:val="center"/>
              <w:rPr>
                <w:rFonts w:ascii="ＭＳ 明朝" w:hAnsi="ＭＳ 明朝"/>
                <w:color w:val="000000"/>
                <w:szCs w:val="22"/>
              </w:rPr>
            </w:pPr>
          </w:p>
        </w:tc>
      </w:tr>
      <w:tr w:rsidR="001B3F3C" w:rsidRPr="0021289E" w14:paraId="52081468" w14:textId="77777777" w:rsidTr="00BC5C95">
        <w:trPr>
          <w:cantSplit/>
          <w:trHeight w:val="454"/>
        </w:trPr>
        <w:tc>
          <w:tcPr>
            <w:tcW w:w="1474" w:type="dxa"/>
            <w:tcBorders>
              <w:top w:val="single" w:sz="2" w:space="0" w:color="auto"/>
              <w:left w:val="single" w:sz="6" w:space="0" w:color="auto"/>
              <w:bottom w:val="single" w:sz="2" w:space="0" w:color="auto"/>
              <w:right w:val="single" w:sz="4" w:space="0" w:color="auto"/>
            </w:tcBorders>
          </w:tcPr>
          <w:p w14:paraId="01A50D8B" w14:textId="77777777" w:rsidR="001B3F3C" w:rsidRPr="00464DFC" w:rsidRDefault="001B3F3C" w:rsidP="00464DFC">
            <w:pPr>
              <w:tabs>
                <w:tab w:val="right" w:pos="1282"/>
              </w:tabs>
              <w:spacing w:line="480" w:lineRule="atLeast"/>
              <w:rPr>
                <w:rFonts w:ascii="ＭＳ 明朝" w:hAnsi="ＭＳ 明朝"/>
                <w:color w:val="000000"/>
                <w:w w:val="90"/>
                <w:szCs w:val="22"/>
              </w:rPr>
            </w:pPr>
            <w:r w:rsidRPr="00464DFC">
              <w:rPr>
                <w:rFonts w:ascii="ＭＳ 明朝" w:hAnsi="ＭＳ 明朝" w:hint="eastAsia"/>
                <w:color w:val="000000"/>
                <w:w w:val="90"/>
                <w:szCs w:val="22"/>
              </w:rPr>
              <w:t xml:space="preserve">3以上　</w:t>
            </w:r>
            <w:r>
              <w:rPr>
                <w:rFonts w:ascii="ＭＳ 明朝" w:hAnsi="ＭＳ 明朝"/>
                <w:color w:val="000000"/>
                <w:w w:val="90"/>
                <w:szCs w:val="22"/>
              </w:rPr>
              <w:tab/>
            </w:r>
            <w:r w:rsidRPr="00464DFC">
              <w:rPr>
                <w:rFonts w:ascii="ＭＳ 明朝" w:hAnsi="ＭＳ 明朝" w:hint="eastAsia"/>
                <w:color w:val="000000"/>
                <w:w w:val="90"/>
                <w:szCs w:val="22"/>
              </w:rPr>
              <w:t>4未満</w:t>
            </w:r>
          </w:p>
        </w:tc>
        <w:tc>
          <w:tcPr>
            <w:tcW w:w="1695" w:type="dxa"/>
            <w:tcBorders>
              <w:top w:val="single" w:sz="2" w:space="0" w:color="auto"/>
              <w:left w:val="single" w:sz="4" w:space="0" w:color="auto"/>
              <w:bottom w:val="single" w:sz="2" w:space="0" w:color="auto"/>
              <w:right w:val="single" w:sz="4" w:space="0" w:color="auto"/>
            </w:tcBorders>
          </w:tcPr>
          <w:p w14:paraId="3405312A"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0.99</w:t>
            </w:r>
          </w:p>
        </w:tc>
        <w:tc>
          <w:tcPr>
            <w:tcW w:w="1695" w:type="dxa"/>
            <w:tcBorders>
              <w:top w:val="single" w:sz="2" w:space="0" w:color="auto"/>
              <w:left w:val="single" w:sz="4" w:space="0" w:color="auto"/>
              <w:bottom w:val="single" w:sz="2" w:space="0" w:color="auto"/>
              <w:right w:val="single" w:sz="4" w:space="0" w:color="auto"/>
            </w:tcBorders>
          </w:tcPr>
          <w:p w14:paraId="463BDD6B"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0.96</w:t>
            </w:r>
          </w:p>
        </w:tc>
        <w:tc>
          <w:tcPr>
            <w:tcW w:w="1695" w:type="dxa"/>
            <w:tcBorders>
              <w:top w:val="single" w:sz="2" w:space="0" w:color="auto"/>
              <w:left w:val="single" w:sz="4" w:space="0" w:color="auto"/>
              <w:bottom w:val="single" w:sz="2" w:space="0" w:color="auto"/>
            </w:tcBorders>
            <w:vAlign w:val="center"/>
          </w:tcPr>
          <w:p w14:paraId="01AA29F4"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0.99</w:t>
            </w:r>
          </w:p>
        </w:tc>
        <w:tc>
          <w:tcPr>
            <w:tcW w:w="1695" w:type="dxa"/>
            <w:vMerge/>
            <w:tcBorders>
              <w:right w:val="single" w:sz="6" w:space="0" w:color="auto"/>
            </w:tcBorders>
            <w:vAlign w:val="center"/>
          </w:tcPr>
          <w:p w14:paraId="781829CA" w14:textId="77777777" w:rsidR="001B3F3C" w:rsidRPr="0021289E" w:rsidRDefault="001B3F3C" w:rsidP="00B161DA">
            <w:pPr>
              <w:spacing w:line="480" w:lineRule="atLeast"/>
              <w:jc w:val="center"/>
              <w:rPr>
                <w:rFonts w:ascii="ＭＳ 明朝" w:hAnsi="ＭＳ 明朝"/>
                <w:color w:val="000000"/>
                <w:szCs w:val="22"/>
              </w:rPr>
            </w:pPr>
          </w:p>
        </w:tc>
      </w:tr>
      <w:tr w:rsidR="001B3F3C" w:rsidRPr="0021289E" w14:paraId="6D59CF90" w14:textId="77777777" w:rsidTr="00BC5C95">
        <w:trPr>
          <w:cantSplit/>
          <w:trHeight w:val="454"/>
        </w:trPr>
        <w:tc>
          <w:tcPr>
            <w:tcW w:w="1474" w:type="dxa"/>
            <w:tcBorders>
              <w:top w:val="single" w:sz="2" w:space="0" w:color="auto"/>
              <w:left w:val="single" w:sz="6" w:space="0" w:color="auto"/>
              <w:bottom w:val="single" w:sz="2" w:space="0" w:color="auto"/>
              <w:right w:val="single" w:sz="4" w:space="0" w:color="auto"/>
            </w:tcBorders>
          </w:tcPr>
          <w:p w14:paraId="1B03C010" w14:textId="77777777" w:rsidR="001B3F3C" w:rsidRPr="00464DFC" w:rsidRDefault="001B3F3C" w:rsidP="00464DFC">
            <w:pPr>
              <w:tabs>
                <w:tab w:val="right" w:pos="1282"/>
              </w:tabs>
              <w:spacing w:line="480" w:lineRule="atLeast"/>
              <w:rPr>
                <w:rFonts w:ascii="ＭＳ 明朝" w:hAnsi="ＭＳ 明朝"/>
                <w:color w:val="000000"/>
                <w:w w:val="90"/>
                <w:szCs w:val="22"/>
              </w:rPr>
            </w:pPr>
            <w:r w:rsidRPr="00464DFC">
              <w:rPr>
                <w:rFonts w:ascii="ＭＳ 明朝" w:hAnsi="ＭＳ 明朝" w:hint="eastAsia"/>
                <w:color w:val="000000"/>
                <w:w w:val="90"/>
                <w:szCs w:val="22"/>
              </w:rPr>
              <w:t xml:space="preserve">4以上　</w:t>
            </w:r>
            <w:r>
              <w:rPr>
                <w:rFonts w:ascii="ＭＳ 明朝" w:hAnsi="ＭＳ 明朝"/>
                <w:color w:val="000000"/>
                <w:w w:val="90"/>
                <w:szCs w:val="22"/>
              </w:rPr>
              <w:tab/>
            </w:r>
            <w:r w:rsidRPr="00464DFC">
              <w:rPr>
                <w:rFonts w:ascii="ＭＳ 明朝" w:hAnsi="ＭＳ 明朝" w:hint="eastAsia"/>
                <w:color w:val="000000"/>
                <w:w w:val="90"/>
                <w:szCs w:val="22"/>
              </w:rPr>
              <w:t>5未満</w:t>
            </w:r>
          </w:p>
        </w:tc>
        <w:tc>
          <w:tcPr>
            <w:tcW w:w="1695" w:type="dxa"/>
            <w:tcBorders>
              <w:top w:val="single" w:sz="2" w:space="0" w:color="auto"/>
              <w:left w:val="single" w:sz="4" w:space="0" w:color="auto"/>
              <w:bottom w:val="single" w:sz="2" w:space="0" w:color="auto"/>
              <w:right w:val="single" w:sz="4" w:space="0" w:color="auto"/>
            </w:tcBorders>
            <w:vAlign w:val="center"/>
          </w:tcPr>
          <w:p w14:paraId="79EBD6F6"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0.98</w:t>
            </w:r>
          </w:p>
        </w:tc>
        <w:tc>
          <w:tcPr>
            <w:tcW w:w="1695" w:type="dxa"/>
            <w:tcBorders>
              <w:top w:val="single" w:sz="2" w:space="0" w:color="auto"/>
              <w:left w:val="single" w:sz="4" w:space="0" w:color="auto"/>
              <w:bottom w:val="single" w:sz="2" w:space="0" w:color="auto"/>
              <w:right w:val="single" w:sz="4" w:space="0" w:color="auto"/>
            </w:tcBorders>
          </w:tcPr>
          <w:p w14:paraId="67A2A190"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0.94</w:t>
            </w:r>
          </w:p>
        </w:tc>
        <w:tc>
          <w:tcPr>
            <w:tcW w:w="1695" w:type="dxa"/>
            <w:tcBorders>
              <w:top w:val="single" w:sz="2" w:space="0" w:color="auto"/>
              <w:left w:val="single" w:sz="4" w:space="0" w:color="auto"/>
              <w:bottom w:val="single" w:sz="2" w:space="0" w:color="auto"/>
            </w:tcBorders>
          </w:tcPr>
          <w:p w14:paraId="651CF770"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0.98</w:t>
            </w:r>
          </w:p>
        </w:tc>
        <w:tc>
          <w:tcPr>
            <w:tcW w:w="1695" w:type="dxa"/>
            <w:vMerge/>
            <w:tcBorders>
              <w:right w:val="single" w:sz="6" w:space="0" w:color="auto"/>
            </w:tcBorders>
            <w:vAlign w:val="center"/>
          </w:tcPr>
          <w:p w14:paraId="234D73A2" w14:textId="77777777" w:rsidR="001B3F3C" w:rsidRPr="0021289E" w:rsidRDefault="001B3F3C" w:rsidP="00B161DA">
            <w:pPr>
              <w:spacing w:line="480" w:lineRule="atLeast"/>
              <w:jc w:val="center"/>
              <w:rPr>
                <w:rFonts w:ascii="ＭＳ 明朝" w:hAnsi="ＭＳ 明朝"/>
                <w:color w:val="000000"/>
                <w:szCs w:val="22"/>
              </w:rPr>
            </w:pPr>
          </w:p>
        </w:tc>
      </w:tr>
      <w:tr w:rsidR="001B3F3C" w:rsidRPr="0021289E" w14:paraId="00B5C6CD" w14:textId="77777777" w:rsidTr="00BC5C95">
        <w:trPr>
          <w:cantSplit/>
          <w:trHeight w:val="454"/>
        </w:trPr>
        <w:tc>
          <w:tcPr>
            <w:tcW w:w="1474" w:type="dxa"/>
            <w:tcBorders>
              <w:top w:val="single" w:sz="2" w:space="0" w:color="auto"/>
              <w:left w:val="single" w:sz="6" w:space="0" w:color="auto"/>
              <w:bottom w:val="single" w:sz="2" w:space="0" w:color="auto"/>
              <w:right w:val="single" w:sz="4" w:space="0" w:color="auto"/>
            </w:tcBorders>
          </w:tcPr>
          <w:p w14:paraId="297CAC9E" w14:textId="77777777" w:rsidR="001B3F3C" w:rsidRPr="00464DFC" w:rsidRDefault="001B3F3C" w:rsidP="00464DFC">
            <w:pPr>
              <w:tabs>
                <w:tab w:val="right" w:pos="1282"/>
              </w:tabs>
              <w:spacing w:line="480" w:lineRule="atLeast"/>
              <w:rPr>
                <w:rFonts w:ascii="ＭＳ 明朝" w:hAnsi="ＭＳ 明朝"/>
                <w:color w:val="000000"/>
                <w:w w:val="90"/>
                <w:szCs w:val="22"/>
              </w:rPr>
            </w:pPr>
            <w:r w:rsidRPr="00464DFC">
              <w:rPr>
                <w:rFonts w:ascii="ＭＳ 明朝" w:hAnsi="ＭＳ 明朝" w:hint="eastAsia"/>
                <w:color w:val="000000"/>
                <w:w w:val="90"/>
                <w:szCs w:val="22"/>
              </w:rPr>
              <w:t xml:space="preserve">5以上　</w:t>
            </w:r>
            <w:r>
              <w:rPr>
                <w:rFonts w:ascii="ＭＳ 明朝" w:hAnsi="ＭＳ 明朝"/>
                <w:color w:val="000000"/>
                <w:w w:val="90"/>
                <w:szCs w:val="22"/>
              </w:rPr>
              <w:tab/>
            </w:r>
            <w:r w:rsidRPr="00464DFC">
              <w:rPr>
                <w:rFonts w:ascii="ＭＳ 明朝" w:hAnsi="ＭＳ 明朝" w:hint="eastAsia"/>
                <w:color w:val="000000"/>
                <w:w w:val="90"/>
                <w:szCs w:val="22"/>
              </w:rPr>
              <w:t>6未満</w:t>
            </w:r>
          </w:p>
        </w:tc>
        <w:tc>
          <w:tcPr>
            <w:tcW w:w="1695" w:type="dxa"/>
            <w:tcBorders>
              <w:top w:val="single" w:sz="2" w:space="0" w:color="auto"/>
              <w:left w:val="single" w:sz="4" w:space="0" w:color="auto"/>
              <w:bottom w:val="single" w:sz="2" w:space="0" w:color="auto"/>
              <w:right w:val="single" w:sz="4" w:space="0" w:color="auto"/>
            </w:tcBorders>
          </w:tcPr>
          <w:p w14:paraId="2EF6F30E"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0.96</w:t>
            </w:r>
          </w:p>
        </w:tc>
        <w:tc>
          <w:tcPr>
            <w:tcW w:w="1695" w:type="dxa"/>
            <w:tcBorders>
              <w:top w:val="single" w:sz="2" w:space="0" w:color="auto"/>
              <w:left w:val="single" w:sz="4" w:space="0" w:color="auto"/>
              <w:bottom w:val="single" w:sz="2" w:space="0" w:color="auto"/>
              <w:right w:val="single" w:sz="4" w:space="0" w:color="auto"/>
            </w:tcBorders>
            <w:vAlign w:val="center"/>
          </w:tcPr>
          <w:p w14:paraId="52D728C4"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0.92</w:t>
            </w:r>
          </w:p>
        </w:tc>
        <w:tc>
          <w:tcPr>
            <w:tcW w:w="1695" w:type="dxa"/>
            <w:tcBorders>
              <w:top w:val="single" w:sz="2" w:space="0" w:color="auto"/>
              <w:left w:val="single" w:sz="4" w:space="0" w:color="auto"/>
              <w:bottom w:val="single" w:sz="2" w:space="0" w:color="auto"/>
            </w:tcBorders>
          </w:tcPr>
          <w:p w14:paraId="2343C863"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0.96</w:t>
            </w:r>
          </w:p>
        </w:tc>
        <w:tc>
          <w:tcPr>
            <w:tcW w:w="1695" w:type="dxa"/>
            <w:vMerge/>
            <w:tcBorders>
              <w:right w:val="single" w:sz="6" w:space="0" w:color="auto"/>
            </w:tcBorders>
            <w:vAlign w:val="center"/>
          </w:tcPr>
          <w:p w14:paraId="7A6B47FE" w14:textId="77777777" w:rsidR="001B3F3C" w:rsidRPr="0021289E" w:rsidRDefault="001B3F3C" w:rsidP="00B161DA">
            <w:pPr>
              <w:spacing w:line="480" w:lineRule="atLeast"/>
              <w:jc w:val="center"/>
              <w:rPr>
                <w:rFonts w:ascii="ＭＳ 明朝" w:hAnsi="ＭＳ 明朝"/>
                <w:color w:val="000000"/>
                <w:szCs w:val="22"/>
              </w:rPr>
            </w:pPr>
          </w:p>
        </w:tc>
      </w:tr>
      <w:tr w:rsidR="001B3F3C" w:rsidRPr="0021289E" w14:paraId="4CED9E75" w14:textId="77777777" w:rsidTr="00BC5C95">
        <w:trPr>
          <w:cantSplit/>
          <w:trHeight w:val="454"/>
        </w:trPr>
        <w:tc>
          <w:tcPr>
            <w:tcW w:w="1474" w:type="dxa"/>
            <w:tcBorders>
              <w:top w:val="single" w:sz="2" w:space="0" w:color="auto"/>
              <w:left w:val="single" w:sz="6" w:space="0" w:color="auto"/>
              <w:bottom w:val="single" w:sz="2" w:space="0" w:color="auto"/>
              <w:right w:val="single" w:sz="4" w:space="0" w:color="auto"/>
            </w:tcBorders>
          </w:tcPr>
          <w:p w14:paraId="58984CC3" w14:textId="77777777" w:rsidR="001B3F3C" w:rsidRPr="00464DFC" w:rsidRDefault="001B3F3C" w:rsidP="00464DFC">
            <w:pPr>
              <w:tabs>
                <w:tab w:val="right" w:pos="1282"/>
              </w:tabs>
              <w:spacing w:line="480" w:lineRule="atLeast"/>
              <w:rPr>
                <w:rFonts w:ascii="ＭＳ 明朝" w:hAnsi="ＭＳ 明朝"/>
                <w:color w:val="000000"/>
                <w:w w:val="90"/>
                <w:szCs w:val="22"/>
              </w:rPr>
            </w:pPr>
            <w:r w:rsidRPr="00464DFC">
              <w:rPr>
                <w:rFonts w:ascii="ＭＳ 明朝" w:hAnsi="ＭＳ 明朝" w:hint="eastAsia"/>
                <w:color w:val="000000"/>
                <w:w w:val="90"/>
                <w:szCs w:val="22"/>
              </w:rPr>
              <w:t xml:space="preserve">6以上　</w:t>
            </w:r>
            <w:r>
              <w:rPr>
                <w:rFonts w:ascii="ＭＳ 明朝" w:hAnsi="ＭＳ 明朝"/>
                <w:color w:val="000000"/>
                <w:w w:val="90"/>
                <w:szCs w:val="22"/>
              </w:rPr>
              <w:tab/>
            </w:r>
            <w:r w:rsidRPr="00464DFC">
              <w:rPr>
                <w:rFonts w:ascii="ＭＳ 明朝" w:hAnsi="ＭＳ 明朝" w:hint="eastAsia"/>
                <w:color w:val="000000"/>
                <w:w w:val="90"/>
                <w:szCs w:val="22"/>
              </w:rPr>
              <w:t>7未満</w:t>
            </w:r>
          </w:p>
        </w:tc>
        <w:tc>
          <w:tcPr>
            <w:tcW w:w="1695" w:type="dxa"/>
            <w:tcBorders>
              <w:top w:val="single" w:sz="2" w:space="0" w:color="auto"/>
              <w:left w:val="single" w:sz="4" w:space="0" w:color="auto"/>
              <w:bottom w:val="single" w:sz="2" w:space="0" w:color="auto"/>
              <w:right w:val="single" w:sz="4" w:space="0" w:color="auto"/>
            </w:tcBorders>
          </w:tcPr>
          <w:p w14:paraId="65C5A7B6"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0.94</w:t>
            </w:r>
          </w:p>
        </w:tc>
        <w:tc>
          <w:tcPr>
            <w:tcW w:w="1695" w:type="dxa"/>
            <w:vMerge w:val="restart"/>
            <w:tcBorders>
              <w:top w:val="single" w:sz="2" w:space="0" w:color="auto"/>
              <w:left w:val="single" w:sz="4" w:space="0" w:color="auto"/>
              <w:right w:val="single" w:sz="4" w:space="0" w:color="auto"/>
            </w:tcBorders>
            <w:vAlign w:val="center"/>
          </w:tcPr>
          <w:p w14:paraId="6ABFD25F" w14:textId="77777777" w:rsidR="001B3F3C" w:rsidRPr="0021289E" w:rsidRDefault="001B3F3C" w:rsidP="001B3F3C">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695" w:type="dxa"/>
            <w:tcBorders>
              <w:top w:val="single" w:sz="2" w:space="0" w:color="auto"/>
              <w:left w:val="single" w:sz="4" w:space="0" w:color="auto"/>
              <w:bottom w:val="single" w:sz="2" w:space="0" w:color="auto"/>
            </w:tcBorders>
            <w:vAlign w:val="center"/>
          </w:tcPr>
          <w:p w14:paraId="5BF67DDF"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0.94</w:t>
            </w:r>
          </w:p>
        </w:tc>
        <w:tc>
          <w:tcPr>
            <w:tcW w:w="1695" w:type="dxa"/>
            <w:vMerge/>
            <w:tcBorders>
              <w:right w:val="single" w:sz="6" w:space="0" w:color="auto"/>
            </w:tcBorders>
          </w:tcPr>
          <w:p w14:paraId="1A47BB6A" w14:textId="77777777" w:rsidR="001B3F3C" w:rsidRPr="0021289E" w:rsidRDefault="001B3F3C" w:rsidP="00B161DA">
            <w:pPr>
              <w:spacing w:line="480" w:lineRule="atLeast"/>
              <w:jc w:val="center"/>
              <w:rPr>
                <w:rFonts w:ascii="ＭＳ 明朝" w:hAnsi="ＭＳ 明朝"/>
                <w:color w:val="000000"/>
                <w:szCs w:val="22"/>
              </w:rPr>
            </w:pPr>
          </w:p>
        </w:tc>
      </w:tr>
      <w:tr w:rsidR="001B3F3C" w:rsidRPr="0021289E" w14:paraId="098CF960" w14:textId="77777777" w:rsidTr="00BC5C95">
        <w:trPr>
          <w:cantSplit/>
          <w:trHeight w:val="454"/>
        </w:trPr>
        <w:tc>
          <w:tcPr>
            <w:tcW w:w="1474" w:type="dxa"/>
            <w:tcBorders>
              <w:top w:val="single" w:sz="2" w:space="0" w:color="auto"/>
              <w:left w:val="single" w:sz="6" w:space="0" w:color="auto"/>
              <w:bottom w:val="single" w:sz="2" w:space="0" w:color="auto"/>
              <w:right w:val="single" w:sz="4" w:space="0" w:color="auto"/>
            </w:tcBorders>
          </w:tcPr>
          <w:p w14:paraId="52E4DD3F" w14:textId="77777777" w:rsidR="001B3F3C" w:rsidRPr="00464DFC" w:rsidRDefault="001B3F3C" w:rsidP="00464DFC">
            <w:pPr>
              <w:tabs>
                <w:tab w:val="right" w:pos="1282"/>
              </w:tabs>
              <w:spacing w:line="480" w:lineRule="atLeast"/>
              <w:rPr>
                <w:rFonts w:ascii="ＭＳ 明朝" w:hAnsi="ＭＳ 明朝"/>
                <w:color w:val="000000"/>
                <w:w w:val="90"/>
                <w:szCs w:val="22"/>
              </w:rPr>
            </w:pPr>
            <w:r w:rsidRPr="00464DFC">
              <w:rPr>
                <w:rFonts w:ascii="ＭＳ 明朝" w:hAnsi="ＭＳ 明朝" w:hint="eastAsia"/>
                <w:color w:val="000000"/>
                <w:w w:val="90"/>
                <w:szCs w:val="22"/>
              </w:rPr>
              <w:t xml:space="preserve">7以上　</w:t>
            </w:r>
            <w:r>
              <w:rPr>
                <w:rFonts w:ascii="ＭＳ 明朝" w:hAnsi="ＭＳ 明朝"/>
                <w:color w:val="000000"/>
                <w:w w:val="90"/>
                <w:szCs w:val="22"/>
              </w:rPr>
              <w:tab/>
            </w:r>
            <w:r w:rsidRPr="00464DFC">
              <w:rPr>
                <w:rFonts w:ascii="ＭＳ 明朝" w:hAnsi="ＭＳ 明朝" w:hint="eastAsia"/>
                <w:color w:val="000000"/>
                <w:w w:val="90"/>
                <w:szCs w:val="22"/>
              </w:rPr>
              <w:t>8未満</w:t>
            </w:r>
          </w:p>
        </w:tc>
        <w:tc>
          <w:tcPr>
            <w:tcW w:w="1695" w:type="dxa"/>
            <w:tcBorders>
              <w:top w:val="single" w:sz="2" w:space="0" w:color="auto"/>
              <w:left w:val="single" w:sz="4" w:space="0" w:color="auto"/>
              <w:bottom w:val="single" w:sz="2" w:space="0" w:color="auto"/>
              <w:right w:val="single" w:sz="4" w:space="0" w:color="auto"/>
            </w:tcBorders>
          </w:tcPr>
          <w:p w14:paraId="3108A58F"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0.92</w:t>
            </w:r>
          </w:p>
        </w:tc>
        <w:tc>
          <w:tcPr>
            <w:tcW w:w="1695" w:type="dxa"/>
            <w:vMerge/>
            <w:tcBorders>
              <w:left w:val="single" w:sz="4" w:space="0" w:color="auto"/>
              <w:right w:val="single" w:sz="4" w:space="0" w:color="auto"/>
            </w:tcBorders>
          </w:tcPr>
          <w:p w14:paraId="33C43977" w14:textId="77777777" w:rsidR="001B3F3C" w:rsidRPr="0021289E" w:rsidRDefault="001B3F3C" w:rsidP="00B161DA">
            <w:pPr>
              <w:spacing w:line="480" w:lineRule="atLeast"/>
              <w:jc w:val="center"/>
              <w:rPr>
                <w:rFonts w:ascii="ＭＳ 明朝" w:hAnsi="ＭＳ 明朝"/>
                <w:color w:val="000000"/>
                <w:szCs w:val="22"/>
              </w:rPr>
            </w:pPr>
          </w:p>
        </w:tc>
        <w:tc>
          <w:tcPr>
            <w:tcW w:w="1695" w:type="dxa"/>
            <w:tcBorders>
              <w:top w:val="single" w:sz="2" w:space="0" w:color="auto"/>
              <w:left w:val="single" w:sz="4" w:space="0" w:color="auto"/>
              <w:bottom w:val="single" w:sz="2" w:space="0" w:color="auto"/>
            </w:tcBorders>
          </w:tcPr>
          <w:p w14:paraId="09DD4DE5"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0.92</w:t>
            </w:r>
          </w:p>
        </w:tc>
        <w:tc>
          <w:tcPr>
            <w:tcW w:w="1695" w:type="dxa"/>
            <w:vMerge/>
            <w:tcBorders>
              <w:right w:val="single" w:sz="6" w:space="0" w:color="auto"/>
            </w:tcBorders>
            <w:vAlign w:val="center"/>
          </w:tcPr>
          <w:p w14:paraId="0A01FE7F" w14:textId="77777777" w:rsidR="001B3F3C" w:rsidRPr="0021289E" w:rsidRDefault="001B3F3C" w:rsidP="00B161DA">
            <w:pPr>
              <w:spacing w:line="480" w:lineRule="atLeast"/>
              <w:jc w:val="center"/>
              <w:rPr>
                <w:rFonts w:ascii="ＭＳ 明朝" w:hAnsi="ＭＳ 明朝"/>
                <w:color w:val="000000"/>
                <w:szCs w:val="22"/>
              </w:rPr>
            </w:pPr>
          </w:p>
        </w:tc>
      </w:tr>
      <w:tr w:rsidR="001B3F3C" w:rsidRPr="0021289E" w14:paraId="70607A76" w14:textId="77777777" w:rsidTr="00BC5C95">
        <w:trPr>
          <w:cantSplit/>
          <w:trHeight w:val="454"/>
        </w:trPr>
        <w:tc>
          <w:tcPr>
            <w:tcW w:w="1474" w:type="dxa"/>
            <w:tcBorders>
              <w:top w:val="single" w:sz="2" w:space="0" w:color="auto"/>
              <w:left w:val="single" w:sz="6" w:space="0" w:color="auto"/>
              <w:bottom w:val="single" w:sz="6" w:space="0" w:color="auto"/>
              <w:right w:val="single" w:sz="4" w:space="0" w:color="auto"/>
            </w:tcBorders>
          </w:tcPr>
          <w:p w14:paraId="004783F0" w14:textId="77777777" w:rsidR="001B3F3C" w:rsidRPr="001459E3" w:rsidRDefault="001B3F3C" w:rsidP="00B161DA">
            <w:pPr>
              <w:spacing w:line="480" w:lineRule="atLeast"/>
              <w:rPr>
                <w:rFonts w:ascii="ＭＳ 明朝" w:hAnsi="ＭＳ 明朝"/>
                <w:color w:val="000000"/>
                <w:w w:val="90"/>
                <w:szCs w:val="22"/>
              </w:rPr>
            </w:pPr>
            <w:r>
              <w:rPr>
                <w:rFonts w:ascii="ＭＳ 明朝" w:hAnsi="ＭＳ 明朝" w:hint="eastAsia"/>
                <w:color w:val="000000"/>
                <w:w w:val="90"/>
                <w:szCs w:val="22"/>
              </w:rPr>
              <w:t>8</w:t>
            </w:r>
            <w:r w:rsidRPr="001459E3">
              <w:rPr>
                <w:rFonts w:ascii="ＭＳ 明朝" w:hAnsi="ＭＳ 明朝" w:hint="eastAsia"/>
                <w:color w:val="000000"/>
                <w:w w:val="90"/>
                <w:szCs w:val="22"/>
              </w:rPr>
              <w:t>以上</w:t>
            </w:r>
          </w:p>
        </w:tc>
        <w:tc>
          <w:tcPr>
            <w:tcW w:w="1695" w:type="dxa"/>
            <w:tcBorders>
              <w:top w:val="single" w:sz="2" w:space="0" w:color="auto"/>
              <w:left w:val="single" w:sz="4" w:space="0" w:color="auto"/>
              <w:bottom w:val="single" w:sz="6" w:space="0" w:color="auto"/>
              <w:right w:val="single" w:sz="4" w:space="0" w:color="auto"/>
            </w:tcBorders>
          </w:tcPr>
          <w:p w14:paraId="529D3A2B"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695" w:type="dxa"/>
            <w:vMerge/>
            <w:tcBorders>
              <w:left w:val="single" w:sz="4" w:space="0" w:color="auto"/>
              <w:bottom w:val="single" w:sz="6" w:space="0" w:color="auto"/>
              <w:right w:val="single" w:sz="4" w:space="0" w:color="auto"/>
            </w:tcBorders>
          </w:tcPr>
          <w:p w14:paraId="74CD755C" w14:textId="77777777" w:rsidR="001B3F3C" w:rsidRPr="0021289E" w:rsidRDefault="001B3F3C" w:rsidP="00B161DA">
            <w:pPr>
              <w:spacing w:line="480" w:lineRule="atLeast"/>
              <w:jc w:val="center"/>
              <w:rPr>
                <w:rFonts w:ascii="ＭＳ 明朝" w:hAnsi="ＭＳ 明朝"/>
                <w:color w:val="000000"/>
                <w:szCs w:val="22"/>
              </w:rPr>
            </w:pPr>
          </w:p>
        </w:tc>
        <w:tc>
          <w:tcPr>
            <w:tcW w:w="1695" w:type="dxa"/>
            <w:tcBorders>
              <w:top w:val="single" w:sz="2" w:space="0" w:color="auto"/>
              <w:left w:val="single" w:sz="4" w:space="0" w:color="auto"/>
              <w:bottom w:val="single" w:sz="6" w:space="0" w:color="auto"/>
            </w:tcBorders>
          </w:tcPr>
          <w:p w14:paraId="091C4EAD" w14:textId="77777777" w:rsidR="001B3F3C" w:rsidRPr="0021289E" w:rsidRDefault="001B3F3C" w:rsidP="00B161DA">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695" w:type="dxa"/>
            <w:vMerge/>
            <w:tcBorders>
              <w:bottom w:val="single" w:sz="6" w:space="0" w:color="auto"/>
              <w:right w:val="single" w:sz="6" w:space="0" w:color="auto"/>
            </w:tcBorders>
          </w:tcPr>
          <w:p w14:paraId="1E02E6E4" w14:textId="77777777" w:rsidR="001B3F3C" w:rsidRPr="0021289E" w:rsidRDefault="001B3F3C" w:rsidP="00B161DA">
            <w:pPr>
              <w:spacing w:line="480" w:lineRule="atLeast"/>
              <w:jc w:val="center"/>
              <w:rPr>
                <w:rFonts w:ascii="ＭＳ 明朝" w:hAnsi="ＭＳ 明朝"/>
                <w:color w:val="000000"/>
                <w:szCs w:val="22"/>
              </w:rPr>
            </w:pPr>
          </w:p>
        </w:tc>
      </w:tr>
    </w:tbl>
    <w:p w14:paraId="40470591" w14:textId="77777777" w:rsidR="00206424" w:rsidRDefault="00206424" w:rsidP="00206424">
      <w:pPr>
        <w:spacing w:afterLines="50" w:after="180"/>
        <w:ind w:leftChars="153" w:left="321"/>
      </w:pPr>
    </w:p>
    <w:p w14:paraId="7FAD5986" w14:textId="77777777" w:rsidR="00206424" w:rsidRPr="008D770F" w:rsidRDefault="00206424" w:rsidP="00206424">
      <w:pPr>
        <w:spacing w:afterLines="50" w:after="180"/>
        <w:ind w:leftChars="153" w:left="321"/>
      </w:pPr>
      <w:r>
        <w:rPr>
          <w:rFonts w:hint="eastAsia"/>
        </w:rPr>
        <w:t>■その他の宅地評価法</w:t>
      </w:r>
      <w:r w:rsidR="00BB293E" w:rsidRPr="00C835BE">
        <w:rPr>
          <w:rFonts w:ascii="ＭＳ 明朝" w:hAnsi="ＭＳ 明朝" w:hint="eastAsia"/>
          <w:color w:val="000000"/>
          <w:sz w:val="22"/>
          <w:szCs w:val="22"/>
        </w:rPr>
        <w:t>（</w:t>
      </w:r>
      <w:r w:rsidR="00BB293E" w:rsidRPr="00C835BE">
        <w:rPr>
          <w:rFonts w:ascii="ＭＳ 明朝" w:hAnsi="ＭＳ 明朝" w:hint="eastAsia"/>
          <w:color w:val="000000"/>
          <w:szCs w:val="21"/>
        </w:rPr>
        <w:t>ｺｰﾄﾞ</w:t>
      </w:r>
      <w:r w:rsidR="00D84495">
        <w:rPr>
          <w:rFonts w:ascii="ＭＳ 明朝" w:hAnsi="ＭＳ 明朝" w:hint="eastAsia"/>
          <w:color w:val="000000"/>
          <w:szCs w:val="21"/>
        </w:rPr>
        <w:t>36</w:t>
      </w:r>
      <w:r w:rsidR="00BB293E" w:rsidRPr="00C835BE">
        <w:rPr>
          <w:rFonts w:ascii="ＭＳ 明朝" w:hAnsi="ＭＳ 明朝" w:hint="eastAsia"/>
          <w:color w:val="000000"/>
          <w:szCs w:val="21"/>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2258"/>
        <w:gridCol w:w="2258"/>
        <w:gridCol w:w="2259"/>
      </w:tblGrid>
      <w:tr w:rsidR="00206424" w:rsidRPr="008574D1" w14:paraId="70A79BF1" w14:textId="77777777" w:rsidTr="009F756B">
        <w:trPr>
          <w:trHeight w:val="680"/>
        </w:trPr>
        <w:tc>
          <w:tcPr>
            <w:tcW w:w="1477" w:type="dxa"/>
            <w:tcBorders>
              <w:top w:val="single" w:sz="6" w:space="0" w:color="auto"/>
              <w:left w:val="single" w:sz="6" w:space="0" w:color="auto"/>
              <w:bottom w:val="single" w:sz="2" w:space="0" w:color="auto"/>
              <w:right w:val="single" w:sz="4" w:space="0" w:color="auto"/>
            </w:tcBorders>
            <w:shd w:val="pct12" w:color="auto" w:fill="auto"/>
            <w:vAlign w:val="center"/>
          </w:tcPr>
          <w:p w14:paraId="38505F51" w14:textId="77777777" w:rsidR="009F756B" w:rsidRDefault="00206424" w:rsidP="009F756B">
            <w:pPr>
              <w:spacing w:line="480" w:lineRule="atLeast"/>
              <w:jc w:val="center"/>
              <w:rPr>
                <w:rFonts w:ascii="ＭＳ 明朝" w:hAnsi="ＭＳ 明朝"/>
                <w:color w:val="000000"/>
                <w:szCs w:val="22"/>
              </w:rPr>
            </w:pPr>
            <w:r>
              <w:rPr>
                <w:rFonts w:ascii="ＭＳ 明朝" w:hAnsi="ＭＳ 明朝" w:hint="eastAsia"/>
                <w:color w:val="000000"/>
                <w:szCs w:val="22"/>
              </w:rPr>
              <w:t>奥行距離</w:t>
            </w:r>
          </w:p>
          <w:p w14:paraId="7E658728" w14:textId="77777777" w:rsidR="00206424" w:rsidRPr="0021289E" w:rsidRDefault="00506483" w:rsidP="009F756B">
            <w:pPr>
              <w:spacing w:line="480" w:lineRule="atLeast"/>
              <w:jc w:val="center"/>
              <w:rPr>
                <w:rFonts w:ascii="ＭＳ 明朝" w:hAnsi="ＭＳ 明朝"/>
                <w:color w:val="000000"/>
                <w:szCs w:val="22"/>
              </w:rPr>
            </w:pPr>
            <w:r>
              <w:rPr>
                <w:noProof/>
              </w:rPr>
              <w:pict w14:anchorId="7F7FD82C">
                <v:line id="_x0000_s9240" style="position:absolute;left:0;text-align:left;z-index:190" from="1.95pt,2.2pt" to="63.75pt,2.2pt" strokeweight=".5pt"/>
              </w:pict>
            </w:r>
            <w:r w:rsidR="00206424">
              <w:rPr>
                <w:rFonts w:ascii="ＭＳ 明朝" w:hAnsi="ＭＳ 明朝" w:hint="eastAsia"/>
                <w:color w:val="000000"/>
                <w:szCs w:val="22"/>
              </w:rPr>
              <w:t>間口距離</w:t>
            </w:r>
          </w:p>
        </w:tc>
        <w:tc>
          <w:tcPr>
            <w:tcW w:w="2258" w:type="dxa"/>
            <w:tcBorders>
              <w:top w:val="single" w:sz="6" w:space="0" w:color="auto"/>
              <w:left w:val="single" w:sz="4" w:space="0" w:color="auto"/>
              <w:bottom w:val="single" w:sz="2" w:space="0" w:color="auto"/>
              <w:right w:val="single" w:sz="4" w:space="0" w:color="auto"/>
            </w:tcBorders>
            <w:shd w:val="pct12" w:color="auto" w:fill="auto"/>
            <w:vAlign w:val="center"/>
          </w:tcPr>
          <w:p w14:paraId="17FEF67B" w14:textId="77777777" w:rsidR="00206424" w:rsidRPr="0021289E" w:rsidRDefault="00206424" w:rsidP="007202C7">
            <w:pPr>
              <w:spacing w:line="480" w:lineRule="atLeast"/>
              <w:jc w:val="center"/>
              <w:rPr>
                <w:rFonts w:ascii="ＭＳ 明朝" w:hAnsi="ＭＳ 明朝"/>
                <w:color w:val="000000"/>
                <w:szCs w:val="22"/>
              </w:rPr>
            </w:pPr>
            <w:r>
              <w:rPr>
                <w:rFonts w:ascii="ＭＳ 明朝" w:hAnsi="ＭＳ 明朝" w:hint="eastAsia"/>
                <w:color w:val="000000"/>
                <w:szCs w:val="22"/>
              </w:rPr>
              <w:t>4未満</w:t>
            </w:r>
          </w:p>
        </w:tc>
        <w:tc>
          <w:tcPr>
            <w:tcW w:w="2258" w:type="dxa"/>
            <w:tcBorders>
              <w:top w:val="single" w:sz="6" w:space="0" w:color="auto"/>
              <w:left w:val="single" w:sz="4" w:space="0" w:color="auto"/>
              <w:bottom w:val="single" w:sz="2" w:space="0" w:color="auto"/>
              <w:right w:val="single" w:sz="4" w:space="0" w:color="auto"/>
            </w:tcBorders>
            <w:shd w:val="pct12" w:color="auto" w:fill="auto"/>
            <w:vAlign w:val="center"/>
          </w:tcPr>
          <w:p w14:paraId="2B42845B" w14:textId="77777777" w:rsidR="00206424" w:rsidRPr="0021289E" w:rsidRDefault="00206424" w:rsidP="007202C7">
            <w:pPr>
              <w:spacing w:line="480" w:lineRule="atLeast"/>
              <w:jc w:val="center"/>
              <w:rPr>
                <w:rFonts w:ascii="ＭＳ 明朝" w:hAnsi="ＭＳ 明朝"/>
                <w:color w:val="000000"/>
                <w:szCs w:val="22"/>
              </w:rPr>
            </w:pPr>
            <w:r>
              <w:rPr>
                <w:rFonts w:ascii="ＭＳ 明朝" w:hAnsi="ＭＳ 明朝" w:hint="eastAsia"/>
                <w:color w:val="000000"/>
                <w:szCs w:val="22"/>
              </w:rPr>
              <w:t>4以上6未満</w:t>
            </w:r>
          </w:p>
        </w:tc>
        <w:tc>
          <w:tcPr>
            <w:tcW w:w="2259" w:type="dxa"/>
            <w:tcBorders>
              <w:top w:val="single" w:sz="6" w:space="0" w:color="auto"/>
              <w:left w:val="single" w:sz="4" w:space="0" w:color="auto"/>
              <w:bottom w:val="single" w:sz="2" w:space="0" w:color="auto"/>
              <w:right w:val="single" w:sz="6" w:space="0" w:color="auto"/>
            </w:tcBorders>
            <w:shd w:val="pct12" w:color="auto" w:fill="auto"/>
            <w:vAlign w:val="center"/>
          </w:tcPr>
          <w:p w14:paraId="31DC6F53" w14:textId="77777777" w:rsidR="00206424" w:rsidRPr="0021289E" w:rsidRDefault="00206424" w:rsidP="007202C7">
            <w:pPr>
              <w:spacing w:line="480" w:lineRule="atLeast"/>
              <w:jc w:val="center"/>
              <w:rPr>
                <w:rFonts w:ascii="ＭＳ 明朝" w:hAnsi="ＭＳ 明朝"/>
                <w:color w:val="000000"/>
                <w:szCs w:val="22"/>
              </w:rPr>
            </w:pPr>
            <w:r>
              <w:rPr>
                <w:rFonts w:ascii="ＭＳ 明朝" w:hAnsi="ＭＳ 明朝" w:hint="eastAsia"/>
                <w:color w:val="000000"/>
                <w:szCs w:val="22"/>
              </w:rPr>
              <w:t>6以上</w:t>
            </w:r>
          </w:p>
        </w:tc>
      </w:tr>
      <w:tr w:rsidR="00206424" w:rsidRPr="008574D1" w14:paraId="7CDF2B76" w14:textId="77777777" w:rsidTr="0068514E">
        <w:trPr>
          <w:trHeight w:val="721"/>
        </w:trPr>
        <w:tc>
          <w:tcPr>
            <w:tcW w:w="1477" w:type="dxa"/>
            <w:tcBorders>
              <w:top w:val="single" w:sz="2" w:space="0" w:color="auto"/>
              <w:left w:val="single" w:sz="6" w:space="0" w:color="auto"/>
              <w:bottom w:val="single" w:sz="6" w:space="0" w:color="auto"/>
              <w:right w:val="single" w:sz="4" w:space="0" w:color="auto"/>
            </w:tcBorders>
            <w:vAlign w:val="center"/>
          </w:tcPr>
          <w:p w14:paraId="69164FC1" w14:textId="77777777" w:rsidR="00206424" w:rsidRPr="0021289E" w:rsidRDefault="00206424" w:rsidP="007202C7">
            <w:pPr>
              <w:spacing w:line="480" w:lineRule="atLeast"/>
              <w:jc w:val="center"/>
              <w:rPr>
                <w:rFonts w:ascii="ＭＳ 明朝" w:hAnsi="ＭＳ 明朝"/>
                <w:color w:val="000000"/>
                <w:szCs w:val="22"/>
              </w:rPr>
            </w:pPr>
            <w:r>
              <w:rPr>
                <w:rFonts w:ascii="ＭＳ 明朝" w:hAnsi="ＭＳ 明朝" w:hint="eastAsia"/>
                <w:color w:val="000000"/>
                <w:szCs w:val="22"/>
              </w:rPr>
              <w:t>補正率</w:t>
            </w:r>
          </w:p>
        </w:tc>
        <w:tc>
          <w:tcPr>
            <w:tcW w:w="2258" w:type="dxa"/>
            <w:tcBorders>
              <w:top w:val="single" w:sz="2" w:space="0" w:color="auto"/>
              <w:left w:val="single" w:sz="4" w:space="0" w:color="auto"/>
              <w:bottom w:val="single" w:sz="6" w:space="0" w:color="auto"/>
              <w:right w:val="single" w:sz="4" w:space="0" w:color="auto"/>
            </w:tcBorders>
            <w:vAlign w:val="center"/>
          </w:tcPr>
          <w:p w14:paraId="17FE8BD6" w14:textId="77777777" w:rsidR="00206424" w:rsidRPr="0021289E" w:rsidRDefault="00206424" w:rsidP="007202C7">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2258" w:type="dxa"/>
            <w:tcBorders>
              <w:top w:val="single" w:sz="2" w:space="0" w:color="auto"/>
              <w:left w:val="single" w:sz="4" w:space="0" w:color="auto"/>
              <w:bottom w:val="single" w:sz="6" w:space="0" w:color="auto"/>
              <w:right w:val="single" w:sz="4" w:space="0" w:color="auto"/>
            </w:tcBorders>
            <w:vAlign w:val="center"/>
          </w:tcPr>
          <w:p w14:paraId="1B4759BA" w14:textId="77777777" w:rsidR="00206424" w:rsidRPr="0021289E" w:rsidRDefault="00206424" w:rsidP="007202C7">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2259" w:type="dxa"/>
            <w:tcBorders>
              <w:top w:val="single" w:sz="2" w:space="0" w:color="auto"/>
              <w:left w:val="single" w:sz="4" w:space="0" w:color="auto"/>
              <w:bottom w:val="single" w:sz="6" w:space="0" w:color="auto"/>
              <w:right w:val="single" w:sz="6" w:space="0" w:color="auto"/>
            </w:tcBorders>
            <w:vAlign w:val="center"/>
          </w:tcPr>
          <w:p w14:paraId="1B49E4E7" w14:textId="77777777" w:rsidR="00206424" w:rsidRPr="0021289E" w:rsidRDefault="00206424" w:rsidP="007202C7">
            <w:pPr>
              <w:spacing w:line="480" w:lineRule="atLeast"/>
              <w:jc w:val="center"/>
              <w:rPr>
                <w:rFonts w:ascii="ＭＳ 明朝" w:hAnsi="ＭＳ 明朝"/>
                <w:color w:val="000000"/>
                <w:szCs w:val="22"/>
              </w:rPr>
            </w:pPr>
            <w:r>
              <w:rPr>
                <w:rFonts w:ascii="ＭＳ 明朝" w:hAnsi="ＭＳ 明朝" w:hint="eastAsia"/>
                <w:color w:val="000000"/>
                <w:szCs w:val="22"/>
              </w:rPr>
              <w:t>0.90</w:t>
            </w:r>
          </w:p>
        </w:tc>
      </w:tr>
    </w:tbl>
    <w:p w14:paraId="18933AE4" w14:textId="77777777" w:rsidR="00206424" w:rsidRDefault="00206424" w:rsidP="00E37C72">
      <w:pPr>
        <w:spacing w:afterLines="50" w:after="180" w:line="480" w:lineRule="atLeast"/>
        <w:ind w:leftChars="146" w:left="307"/>
        <w:rPr>
          <w:rFonts w:ascii="ＭＳ 明朝" w:hAnsi="ＭＳ 明朝"/>
          <w:color w:val="000000"/>
          <w:sz w:val="22"/>
          <w:szCs w:val="22"/>
        </w:rPr>
      </w:pPr>
    </w:p>
    <w:p w14:paraId="6346FB64" w14:textId="77777777" w:rsidR="00206424" w:rsidRDefault="00206424" w:rsidP="00E37C72">
      <w:pPr>
        <w:spacing w:afterLines="50" w:after="180" w:line="480" w:lineRule="atLeast"/>
        <w:ind w:leftChars="146" w:left="307"/>
        <w:rPr>
          <w:rFonts w:ascii="ＭＳ 明朝" w:hAnsi="ＭＳ 明朝"/>
          <w:color w:val="000000"/>
          <w:sz w:val="22"/>
          <w:szCs w:val="22"/>
        </w:rPr>
      </w:pPr>
    </w:p>
    <w:p w14:paraId="35271EDE" w14:textId="2EC033F6" w:rsidR="00A07FA8" w:rsidRDefault="00A07FA8" w:rsidP="00F9737A">
      <w:pPr>
        <w:spacing w:line="480" w:lineRule="atLeast"/>
        <w:rPr>
          <w:rFonts w:ascii="ＭＳ 明朝" w:hAnsi="ＭＳ 明朝"/>
          <w:color w:val="000000"/>
          <w:sz w:val="22"/>
          <w:szCs w:val="22"/>
        </w:rPr>
      </w:pPr>
    </w:p>
    <w:p w14:paraId="1E9634C5" w14:textId="77777777" w:rsidR="00DF2483" w:rsidRDefault="00DF2483" w:rsidP="00F9737A">
      <w:pPr>
        <w:spacing w:line="480" w:lineRule="atLeast"/>
        <w:rPr>
          <w:rFonts w:ascii="ＭＳ 明朝" w:hAnsi="ＭＳ 明朝"/>
          <w:color w:val="000000"/>
          <w:sz w:val="22"/>
          <w:szCs w:val="22"/>
        </w:rPr>
      </w:pPr>
    </w:p>
    <w:p w14:paraId="38D807EF" w14:textId="77777777" w:rsidR="00292A0D" w:rsidRPr="00690F59" w:rsidRDefault="00292A0D" w:rsidP="00292A0D">
      <w:pPr>
        <w:pStyle w:val="3"/>
        <w:keepNext w:val="0"/>
        <w:spacing w:beforeLines="50" w:before="180" w:afterLines="50" w:after="180" w:line="480" w:lineRule="atLeast"/>
        <w:ind w:leftChars="153" w:left="321"/>
        <w:rPr>
          <w:rFonts w:ascii="ＭＳ 明朝" w:eastAsia="ＭＳ 明朝" w:hAnsi="ＭＳ 明朝"/>
          <w:color w:val="000000"/>
          <w:sz w:val="22"/>
          <w:szCs w:val="22"/>
        </w:rPr>
      </w:pPr>
      <w:bookmarkStart w:id="387" w:name="_Toc162364958"/>
      <w:r w:rsidRPr="00690F59">
        <w:rPr>
          <w:rFonts w:ascii="ＭＳ 明朝" w:eastAsia="ＭＳ 明朝" w:hAnsi="ＭＳ 明朝" w:hint="eastAsia"/>
          <w:color w:val="000000"/>
          <w:sz w:val="22"/>
          <w:szCs w:val="22"/>
        </w:rPr>
        <w:t>附表</w:t>
      </w:r>
      <w:r w:rsidR="00083EB7">
        <w:rPr>
          <w:rFonts w:ascii="ＭＳ 明朝" w:eastAsia="ＭＳ 明朝" w:hAnsi="ＭＳ 明朝" w:hint="eastAsia"/>
          <w:color w:val="000000"/>
          <w:sz w:val="22"/>
          <w:szCs w:val="22"/>
        </w:rPr>
        <w:t>7</w:t>
      </w:r>
      <w:r w:rsidRPr="00690F59">
        <w:rPr>
          <w:rFonts w:ascii="ＭＳ 明朝" w:eastAsia="ＭＳ 明朝" w:hAnsi="ＭＳ 明朝" w:hint="eastAsia"/>
          <w:color w:val="000000"/>
          <w:sz w:val="22"/>
          <w:szCs w:val="22"/>
        </w:rPr>
        <w:t xml:space="preserve">　がけ地補正率表</w:t>
      </w:r>
      <w:r w:rsidRPr="00C835BE">
        <w:rPr>
          <w:rFonts w:ascii="ＭＳ 明朝" w:eastAsia="ＭＳ 明朝" w:hAnsi="ＭＳ 明朝" w:hint="eastAsia"/>
          <w:color w:val="000000"/>
          <w:sz w:val="22"/>
          <w:szCs w:val="22"/>
        </w:rPr>
        <w:t>（</w:t>
      </w:r>
      <w:r w:rsidRPr="00C835BE">
        <w:rPr>
          <w:rFonts w:ascii="ＭＳ 明朝" w:eastAsia="ＭＳ 明朝" w:hAnsi="ＭＳ 明朝" w:hint="eastAsia"/>
          <w:color w:val="000000"/>
          <w:szCs w:val="21"/>
        </w:rPr>
        <w:t>ｺｰﾄﾞ</w:t>
      </w:r>
      <w:r>
        <w:rPr>
          <w:rFonts w:ascii="ＭＳ 明朝" w:eastAsia="ＭＳ 明朝" w:hAnsi="ＭＳ 明朝" w:hint="eastAsia"/>
          <w:color w:val="000000"/>
          <w:szCs w:val="21"/>
        </w:rPr>
        <w:t>4</w:t>
      </w:r>
      <w:r w:rsidRPr="00C835BE">
        <w:rPr>
          <w:rFonts w:ascii="ＭＳ 明朝" w:eastAsia="ＭＳ 明朝" w:hAnsi="ＭＳ 明朝" w:hint="eastAsia"/>
          <w:color w:val="000000"/>
          <w:szCs w:val="21"/>
        </w:rPr>
        <w:t>）</w:t>
      </w:r>
      <w:bookmarkEnd w:id="387"/>
    </w:p>
    <w:tbl>
      <w:tblPr>
        <w:tblW w:w="825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1373"/>
        <w:gridCol w:w="1374"/>
        <w:gridCol w:w="1373"/>
        <w:gridCol w:w="1374"/>
        <w:gridCol w:w="1374"/>
      </w:tblGrid>
      <w:tr w:rsidR="00292A0D" w:rsidRPr="008574D1" w14:paraId="04D8399D" w14:textId="77777777" w:rsidTr="00B22D7E">
        <w:trPr>
          <w:trHeight w:val="680"/>
        </w:trPr>
        <w:tc>
          <w:tcPr>
            <w:tcW w:w="1384" w:type="dxa"/>
            <w:tcBorders>
              <w:top w:val="single" w:sz="6" w:space="0" w:color="auto"/>
              <w:left w:val="single" w:sz="6" w:space="0" w:color="auto"/>
              <w:bottom w:val="single" w:sz="2" w:space="0" w:color="auto"/>
              <w:right w:val="single" w:sz="4" w:space="0" w:color="auto"/>
            </w:tcBorders>
            <w:shd w:val="pct12" w:color="auto" w:fill="auto"/>
            <w:vAlign w:val="center"/>
          </w:tcPr>
          <w:p w14:paraId="52B53B22"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がけ地地積</w:t>
            </w:r>
          </w:p>
          <w:p w14:paraId="0DAA62FE" w14:textId="77777777" w:rsidR="00292A0D" w:rsidRPr="0021289E" w:rsidRDefault="00506483" w:rsidP="00E22339">
            <w:pPr>
              <w:spacing w:line="480" w:lineRule="atLeast"/>
              <w:jc w:val="center"/>
              <w:rPr>
                <w:rFonts w:ascii="ＭＳ 明朝" w:hAnsi="ＭＳ 明朝"/>
                <w:color w:val="000000"/>
                <w:szCs w:val="22"/>
              </w:rPr>
            </w:pPr>
            <w:r>
              <w:rPr>
                <w:rFonts w:ascii="ＭＳ 明朝" w:hAnsi="ＭＳ 明朝"/>
                <w:szCs w:val="22"/>
              </w:rPr>
              <w:pict w14:anchorId="66950CE3">
                <v:line id="_x0000_s9085" style="position:absolute;left:0;text-align:left;z-index:132" from="4.1pt,4.8pt" to="57.4pt,4.8pt" strokeweight=".5pt"/>
              </w:pict>
            </w:r>
            <w:r w:rsidR="00292A0D" w:rsidRPr="0021289E">
              <w:rPr>
                <w:rFonts w:ascii="ＭＳ 明朝" w:hAnsi="ＭＳ 明朝" w:hint="eastAsia"/>
                <w:color w:val="000000"/>
                <w:szCs w:val="22"/>
              </w:rPr>
              <w:t>地積</w:t>
            </w:r>
          </w:p>
        </w:tc>
        <w:tc>
          <w:tcPr>
            <w:tcW w:w="1373" w:type="dxa"/>
            <w:tcBorders>
              <w:top w:val="single" w:sz="6" w:space="0" w:color="auto"/>
              <w:left w:val="single" w:sz="4" w:space="0" w:color="auto"/>
              <w:bottom w:val="single" w:sz="2" w:space="0" w:color="auto"/>
            </w:tcBorders>
            <w:shd w:val="pct12" w:color="auto" w:fill="auto"/>
            <w:vAlign w:val="center"/>
          </w:tcPr>
          <w:p w14:paraId="5CA4635E"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0.10以上0.20未満</w:t>
            </w:r>
          </w:p>
        </w:tc>
        <w:tc>
          <w:tcPr>
            <w:tcW w:w="1374" w:type="dxa"/>
            <w:tcBorders>
              <w:top w:val="single" w:sz="6" w:space="0" w:color="auto"/>
              <w:bottom w:val="single" w:sz="2" w:space="0" w:color="auto"/>
            </w:tcBorders>
            <w:shd w:val="pct12" w:color="auto" w:fill="auto"/>
            <w:vAlign w:val="center"/>
          </w:tcPr>
          <w:p w14:paraId="2984F6B9"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0.20以上0.30未満</w:t>
            </w:r>
          </w:p>
        </w:tc>
        <w:tc>
          <w:tcPr>
            <w:tcW w:w="1373" w:type="dxa"/>
            <w:tcBorders>
              <w:top w:val="single" w:sz="6" w:space="0" w:color="auto"/>
              <w:bottom w:val="single" w:sz="2" w:space="0" w:color="auto"/>
            </w:tcBorders>
            <w:shd w:val="pct12" w:color="auto" w:fill="auto"/>
            <w:vAlign w:val="center"/>
          </w:tcPr>
          <w:p w14:paraId="6CF9EE6C"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0.30以上0.40未満</w:t>
            </w:r>
          </w:p>
        </w:tc>
        <w:tc>
          <w:tcPr>
            <w:tcW w:w="1374" w:type="dxa"/>
            <w:tcBorders>
              <w:top w:val="single" w:sz="6" w:space="0" w:color="auto"/>
              <w:bottom w:val="single" w:sz="2" w:space="0" w:color="auto"/>
            </w:tcBorders>
            <w:shd w:val="pct12" w:color="auto" w:fill="auto"/>
            <w:vAlign w:val="center"/>
          </w:tcPr>
          <w:p w14:paraId="4B3C8F8F"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0.40以上0.50未満</w:t>
            </w:r>
          </w:p>
        </w:tc>
        <w:tc>
          <w:tcPr>
            <w:tcW w:w="1374" w:type="dxa"/>
            <w:tcBorders>
              <w:top w:val="single" w:sz="6" w:space="0" w:color="auto"/>
              <w:bottom w:val="single" w:sz="2" w:space="0" w:color="auto"/>
              <w:right w:val="single" w:sz="6" w:space="0" w:color="auto"/>
            </w:tcBorders>
            <w:shd w:val="pct12" w:color="auto" w:fill="auto"/>
            <w:vAlign w:val="center"/>
          </w:tcPr>
          <w:p w14:paraId="6D5C3132"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0.50以上0.60未満</w:t>
            </w:r>
          </w:p>
        </w:tc>
      </w:tr>
      <w:tr w:rsidR="00292A0D" w:rsidRPr="008574D1" w14:paraId="41D87663" w14:textId="77777777" w:rsidTr="00E22339">
        <w:trPr>
          <w:trHeight w:val="510"/>
        </w:trPr>
        <w:tc>
          <w:tcPr>
            <w:tcW w:w="1384" w:type="dxa"/>
            <w:tcBorders>
              <w:top w:val="single" w:sz="2" w:space="0" w:color="auto"/>
              <w:left w:val="single" w:sz="6" w:space="0" w:color="auto"/>
              <w:bottom w:val="single" w:sz="6" w:space="0" w:color="auto"/>
              <w:right w:val="single" w:sz="4" w:space="0" w:color="auto"/>
            </w:tcBorders>
            <w:vAlign w:val="center"/>
          </w:tcPr>
          <w:p w14:paraId="7626E59E"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補正率</w:t>
            </w:r>
          </w:p>
        </w:tc>
        <w:tc>
          <w:tcPr>
            <w:tcW w:w="1373" w:type="dxa"/>
            <w:tcBorders>
              <w:top w:val="single" w:sz="2" w:space="0" w:color="auto"/>
              <w:left w:val="single" w:sz="4" w:space="0" w:color="auto"/>
              <w:bottom w:val="single" w:sz="6" w:space="0" w:color="auto"/>
            </w:tcBorders>
          </w:tcPr>
          <w:p w14:paraId="4D43D755"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0.95</w:t>
            </w:r>
          </w:p>
        </w:tc>
        <w:tc>
          <w:tcPr>
            <w:tcW w:w="1374" w:type="dxa"/>
            <w:tcBorders>
              <w:top w:val="single" w:sz="2" w:space="0" w:color="auto"/>
              <w:bottom w:val="single" w:sz="6" w:space="0" w:color="auto"/>
            </w:tcBorders>
          </w:tcPr>
          <w:p w14:paraId="3EA8B850"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0.90</w:t>
            </w:r>
          </w:p>
        </w:tc>
        <w:tc>
          <w:tcPr>
            <w:tcW w:w="1373" w:type="dxa"/>
            <w:tcBorders>
              <w:top w:val="single" w:sz="2" w:space="0" w:color="auto"/>
              <w:bottom w:val="single" w:sz="6" w:space="0" w:color="auto"/>
            </w:tcBorders>
          </w:tcPr>
          <w:p w14:paraId="69B3A622"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0.85</w:t>
            </w:r>
          </w:p>
        </w:tc>
        <w:tc>
          <w:tcPr>
            <w:tcW w:w="1374" w:type="dxa"/>
            <w:tcBorders>
              <w:top w:val="single" w:sz="2" w:space="0" w:color="auto"/>
              <w:bottom w:val="single" w:sz="6" w:space="0" w:color="auto"/>
            </w:tcBorders>
          </w:tcPr>
          <w:p w14:paraId="2BF954B9"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0.80</w:t>
            </w:r>
          </w:p>
        </w:tc>
        <w:tc>
          <w:tcPr>
            <w:tcW w:w="1374" w:type="dxa"/>
            <w:tcBorders>
              <w:top w:val="single" w:sz="2" w:space="0" w:color="auto"/>
              <w:bottom w:val="single" w:sz="6" w:space="0" w:color="auto"/>
              <w:right w:val="single" w:sz="6" w:space="0" w:color="auto"/>
            </w:tcBorders>
          </w:tcPr>
          <w:p w14:paraId="1734060A"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0.75</w:t>
            </w:r>
          </w:p>
        </w:tc>
      </w:tr>
    </w:tbl>
    <w:p w14:paraId="28429C1E" w14:textId="77777777" w:rsidR="00292A0D" w:rsidRPr="00910411" w:rsidRDefault="00292A0D" w:rsidP="00292A0D">
      <w:pPr>
        <w:spacing w:line="480" w:lineRule="atLeast"/>
        <w:rPr>
          <w:rFonts w:ascii="ＭＳ 明朝" w:hAnsi="ＭＳ 明朝"/>
          <w:color w:val="000000"/>
          <w:szCs w:val="21"/>
        </w:rPr>
      </w:pPr>
    </w:p>
    <w:tbl>
      <w:tblPr>
        <w:tblW w:w="687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1373"/>
        <w:gridCol w:w="1374"/>
        <w:gridCol w:w="1373"/>
        <w:gridCol w:w="1374"/>
      </w:tblGrid>
      <w:tr w:rsidR="00292A0D" w:rsidRPr="008574D1" w14:paraId="5379365D" w14:textId="77777777" w:rsidTr="00E22339">
        <w:trPr>
          <w:cantSplit/>
          <w:trHeight w:val="680"/>
        </w:trPr>
        <w:tc>
          <w:tcPr>
            <w:tcW w:w="1384" w:type="dxa"/>
            <w:tcBorders>
              <w:top w:val="single" w:sz="6" w:space="0" w:color="auto"/>
              <w:left w:val="single" w:sz="6" w:space="0" w:color="auto"/>
              <w:bottom w:val="single" w:sz="2" w:space="0" w:color="auto"/>
              <w:right w:val="single" w:sz="4" w:space="0" w:color="auto"/>
            </w:tcBorders>
            <w:shd w:val="pct12" w:color="auto" w:fill="auto"/>
            <w:vAlign w:val="center"/>
          </w:tcPr>
          <w:p w14:paraId="1E6BF0CF"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がけ地地積</w:t>
            </w:r>
          </w:p>
          <w:p w14:paraId="2E01FABC" w14:textId="77777777" w:rsidR="00292A0D" w:rsidRPr="0021289E" w:rsidRDefault="00506483" w:rsidP="00E22339">
            <w:pPr>
              <w:spacing w:line="480" w:lineRule="atLeast"/>
              <w:jc w:val="center"/>
              <w:rPr>
                <w:rFonts w:ascii="ＭＳ 明朝" w:hAnsi="ＭＳ 明朝"/>
                <w:color w:val="000000"/>
                <w:szCs w:val="22"/>
              </w:rPr>
            </w:pPr>
            <w:r>
              <w:rPr>
                <w:rFonts w:ascii="ＭＳ 明朝" w:hAnsi="ＭＳ 明朝"/>
                <w:szCs w:val="22"/>
              </w:rPr>
              <w:pict w14:anchorId="7F1C58DF">
                <v:line id="_x0000_s9086" style="position:absolute;left:0;text-align:left;z-index:133" from="3.9pt,5pt" to="57.3pt,5pt" strokeweight=".5pt"/>
              </w:pict>
            </w:r>
            <w:r w:rsidR="00292A0D" w:rsidRPr="0021289E">
              <w:rPr>
                <w:rFonts w:ascii="ＭＳ 明朝" w:hAnsi="ＭＳ 明朝" w:hint="eastAsia"/>
                <w:color w:val="000000"/>
                <w:szCs w:val="22"/>
              </w:rPr>
              <w:t>地積</w:t>
            </w:r>
          </w:p>
        </w:tc>
        <w:tc>
          <w:tcPr>
            <w:tcW w:w="1373" w:type="dxa"/>
            <w:tcBorders>
              <w:top w:val="single" w:sz="6" w:space="0" w:color="auto"/>
              <w:left w:val="single" w:sz="4" w:space="0" w:color="auto"/>
              <w:bottom w:val="single" w:sz="2" w:space="0" w:color="auto"/>
            </w:tcBorders>
            <w:shd w:val="pct12" w:color="auto" w:fill="auto"/>
            <w:vAlign w:val="center"/>
          </w:tcPr>
          <w:p w14:paraId="1CFCC75B"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0.60以上0.70未満</w:t>
            </w:r>
          </w:p>
        </w:tc>
        <w:tc>
          <w:tcPr>
            <w:tcW w:w="1374" w:type="dxa"/>
            <w:tcBorders>
              <w:top w:val="single" w:sz="6" w:space="0" w:color="auto"/>
              <w:bottom w:val="single" w:sz="2" w:space="0" w:color="auto"/>
            </w:tcBorders>
            <w:shd w:val="pct12" w:color="auto" w:fill="auto"/>
            <w:vAlign w:val="center"/>
          </w:tcPr>
          <w:p w14:paraId="2878A55C"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0.70以上0.80未満</w:t>
            </w:r>
          </w:p>
        </w:tc>
        <w:tc>
          <w:tcPr>
            <w:tcW w:w="1373" w:type="dxa"/>
            <w:tcBorders>
              <w:top w:val="single" w:sz="6" w:space="0" w:color="auto"/>
              <w:bottom w:val="single" w:sz="2" w:space="0" w:color="auto"/>
            </w:tcBorders>
            <w:shd w:val="pct12" w:color="auto" w:fill="auto"/>
            <w:vAlign w:val="center"/>
          </w:tcPr>
          <w:p w14:paraId="376C6FD9"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0.80以上0.90未満</w:t>
            </w:r>
          </w:p>
        </w:tc>
        <w:tc>
          <w:tcPr>
            <w:tcW w:w="1374" w:type="dxa"/>
            <w:tcBorders>
              <w:top w:val="single" w:sz="6" w:space="0" w:color="auto"/>
              <w:bottom w:val="single" w:sz="2" w:space="0" w:color="auto"/>
              <w:right w:val="single" w:sz="6" w:space="0" w:color="auto"/>
            </w:tcBorders>
            <w:shd w:val="pct12" w:color="auto" w:fill="auto"/>
            <w:vAlign w:val="center"/>
          </w:tcPr>
          <w:p w14:paraId="560B9EDD" w14:textId="77777777" w:rsidR="00292A0D"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0.90以上</w:t>
            </w:r>
          </w:p>
          <w:p w14:paraId="16DA659F" w14:textId="77777777" w:rsidR="00292A0D" w:rsidRPr="0021289E" w:rsidRDefault="00292A0D" w:rsidP="00E22339">
            <w:pPr>
              <w:spacing w:line="480" w:lineRule="atLeast"/>
              <w:jc w:val="center"/>
              <w:rPr>
                <w:rFonts w:ascii="ＭＳ 明朝" w:hAnsi="ＭＳ 明朝"/>
                <w:color w:val="000000"/>
                <w:szCs w:val="22"/>
              </w:rPr>
            </w:pPr>
          </w:p>
        </w:tc>
      </w:tr>
      <w:tr w:rsidR="00292A0D" w:rsidRPr="008574D1" w14:paraId="1F055258" w14:textId="77777777" w:rsidTr="00E22339">
        <w:trPr>
          <w:cantSplit/>
          <w:trHeight w:val="510"/>
        </w:trPr>
        <w:tc>
          <w:tcPr>
            <w:tcW w:w="1384" w:type="dxa"/>
            <w:tcBorders>
              <w:top w:val="single" w:sz="2" w:space="0" w:color="auto"/>
              <w:left w:val="single" w:sz="6" w:space="0" w:color="auto"/>
              <w:bottom w:val="single" w:sz="6" w:space="0" w:color="auto"/>
              <w:right w:val="single" w:sz="4" w:space="0" w:color="auto"/>
            </w:tcBorders>
            <w:vAlign w:val="center"/>
          </w:tcPr>
          <w:p w14:paraId="6C277110"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補正率</w:t>
            </w:r>
          </w:p>
        </w:tc>
        <w:tc>
          <w:tcPr>
            <w:tcW w:w="1373" w:type="dxa"/>
            <w:tcBorders>
              <w:top w:val="single" w:sz="2" w:space="0" w:color="auto"/>
              <w:left w:val="single" w:sz="4" w:space="0" w:color="auto"/>
              <w:bottom w:val="single" w:sz="6" w:space="0" w:color="auto"/>
            </w:tcBorders>
          </w:tcPr>
          <w:p w14:paraId="40296681"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0.70</w:t>
            </w:r>
          </w:p>
        </w:tc>
        <w:tc>
          <w:tcPr>
            <w:tcW w:w="1374" w:type="dxa"/>
            <w:tcBorders>
              <w:top w:val="single" w:sz="2" w:space="0" w:color="auto"/>
              <w:bottom w:val="single" w:sz="6" w:space="0" w:color="auto"/>
            </w:tcBorders>
          </w:tcPr>
          <w:p w14:paraId="0F4E27BA"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0.65</w:t>
            </w:r>
          </w:p>
        </w:tc>
        <w:tc>
          <w:tcPr>
            <w:tcW w:w="1373" w:type="dxa"/>
            <w:tcBorders>
              <w:top w:val="single" w:sz="2" w:space="0" w:color="auto"/>
              <w:bottom w:val="single" w:sz="6" w:space="0" w:color="auto"/>
            </w:tcBorders>
          </w:tcPr>
          <w:p w14:paraId="4456BB46"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0.60</w:t>
            </w:r>
          </w:p>
        </w:tc>
        <w:tc>
          <w:tcPr>
            <w:tcW w:w="1374" w:type="dxa"/>
            <w:tcBorders>
              <w:top w:val="single" w:sz="2" w:space="0" w:color="auto"/>
              <w:bottom w:val="single" w:sz="6" w:space="0" w:color="auto"/>
              <w:right w:val="single" w:sz="6" w:space="0" w:color="auto"/>
            </w:tcBorders>
          </w:tcPr>
          <w:p w14:paraId="4E5B48D1" w14:textId="77777777" w:rsidR="00292A0D" w:rsidRPr="0021289E" w:rsidRDefault="00292A0D"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0.55</w:t>
            </w:r>
          </w:p>
        </w:tc>
      </w:tr>
    </w:tbl>
    <w:p w14:paraId="2A34BA55" w14:textId="77777777" w:rsidR="00292A0D" w:rsidRPr="00910411" w:rsidRDefault="00292A0D" w:rsidP="00F9737A">
      <w:pPr>
        <w:spacing w:line="480" w:lineRule="atLeast"/>
        <w:rPr>
          <w:rFonts w:ascii="ＭＳ 明朝" w:hAnsi="ＭＳ 明朝"/>
          <w:color w:val="000000"/>
          <w:szCs w:val="21"/>
        </w:rPr>
      </w:pPr>
    </w:p>
    <w:p w14:paraId="43DD29D8" w14:textId="77777777" w:rsidR="00FB3499" w:rsidRPr="00690F59" w:rsidRDefault="00FB3499" w:rsidP="00FB3499">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388" w:name="_Toc3880161"/>
      <w:bookmarkStart w:id="389" w:name="_Toc162364959"/>
      <w:r w:rsidRPr="00690F59">
        <w:rPr>
          <w:rFonts w:ascii="ＭＳ 明朝" w:eastAsia="ＭＳ 明朝" w:hAnsi="ＭＳ 明朝" w:hint="eastAsia"/>
          <w:color w:val="000000"/>
          <w:sz w:val="22"/>
          <w:szCs w:val="22"/>
          <w:lang w:eastAsia="zh-TW"/>
        </w:rPr>
        <w:t>附表</w:t>
      </w:r>
      <w:r w:rsidR="00083EB7">
        <w:rPr>
          <w:rFonts w:ascii="ＭＳ 明朝" w:eastAsia="ＭＳ 明朝" w:hAnsi="ＭＳ 明朝" w:hint="eastAsia"/>
          <w:color w:val="000000"/>
          <w:sz w:val="22"/>
          <w:szCs w:val="22"/>
          <w:lang w:eastAsia="zh-TW"/>
        </w:rPr>
        <w:t>8</w:t>
      </w:r>
      <w:r w:rsidRPr="00690F59">
        <w:rPr>
          <w:rFonts w:ascii="ＭＳ 明朝" w:eastAsia="ＭＳ 明朝" w:hAnsi="ＭＳ 明朝" w:hint="eastAsia"/>
          <w:color w:val="000000"/>
          <w:sz w:val="22"/>
          <w:szCs w:val="22"/>
          <w:lang w:eastAsia="zh-TW"/>
        </w:rPr>
        <w:t xml:space="preserve">  地積狭小補正率表</w:t>
      </w:r>
      <w:r w:rsidRPr="00147C6D">
        <w:rPr>
          <w:rFonts w:ascii="ＭＳ 明朝" w:eastAsia="ＭＳ 明朝" w:hAnsi="ＭＳ 明朝" w:hint="eastAsia"/>
          <w:color w:val="000000"/>
          <w:sz w:val="22"/>
          <w:szCs w:val="22"/>
          <w:lang w:eastAsia="zh-TW"/>
        </w:rPr>
        <w:t>（</w:t>
      </w:r>
      <w:r w:rsidRPr="00147C6D">
        <w:rPr>
          <w:rFonts w:ascii="ＭＳ 明朝" w:eastAsia="ＭＳ 明朝" w:hAnsi="ＭＳ 明朝" w:hint="eastAsia"/>
          <w:color w:val="000000"/>
          <w:szCs w:val="21"/>
        </w:rPr>
        <w:t>ｺｰﾄﾞ</w:t>
      </w:r>
      <w:r>
        <w:rPr>
          <w:rFonts w:ascii="ＭＳ 明朝" w:eastAsia="ＭＳ 明朝" w:hAnsi="ＭＳ 明朝" w:hint="eastAsia"/>
          <w:color w:val="000000"/>
          <w:szCs w:val="21"/>
          <w:lang w:eastAsia="zh-TW"/>
        </w:rPr>
        <w:t>5</w:t>
      </w:r>
      <w:r w:rsidRPr="00147C6D">
        <w:rPr>
          <w:rFonts w:ascii="ＭＳ 明朝" w:eastAsia="ＭＳ 明朝" w:hAnsi="ＭＳ 明朝" w:hint="eastAsia"/>
          <w:color w:val="000000"/>
          <w:szCs w:val="21"/>
          <w:lang w:eastAsia="zh-TW"/>
        </w:rPr>
        <w:t>）</w:t>
      </w:r>
      <w:bookmarkEnd w:id="388"/>
      <w:bookmarkEnd w:id="389"/>
    </w:p>
    <w:tbl>
      <w:tblPr>
        <w:tblW w:w="825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7"/>
        <w:gridCol w:w="1201"/>
        <w:gridCol w:w="1201"/>
        <w:gridCol w:w="1201"/>
        <w:gridCol w:w="1201"/>
        <w:gridCol w:w="1201"/>
      </w:tblGrid>
      <w:tr w:rsidR="00FB3499" w:rsidRPr="008574D1" w14:paraId="7A23B1FA" w14:textId="77777777" w:rsidTr="002B5163">
        <w:trPr>
          <w:trHeight w:val="680"/>
        </w:trPr>
        <w:tc>
          <w:tcPr>
            <w:tcW w:w="2247" w:type="dxa"/>
            <w:tcBorders>
              <w:top w:val="single" w:sz="6" w:space="0" w:color="auto"/>
              <w:left w:val="single" w:sz="6" w:space="0" w:color="auto"/>
              <w:bottom w:val="single" w:sz="2" w:space="0" w:color="auto"/>
              <w:right w:val="single" w:sz="4" w:space="0" w:color="auto"/>
            </w:tcBorders>
            <w:shd w:val="pct12" w:color="auto" w:fill="auto"/>
            <w:vAlign w:val="center"/>
          </w:tcPr>
          <w:p w14:paraId="169B0A94" w14:textId="77777777" w:rsidR="00FB3499" w:rsidRPr="0021289E" w:rsidRDefault="00811591" w:rsidP="00E22339">
            <w:pPr>
              <w:spacing w:line="480" w:lineRule="atLeast"/>
              <w:jc w:val="center"/>
              <w:rPr>
                <w:rFonts w:ascii="ＭＳ 明朝" w:hAnsi="ＭＳ 明朝"/>
                <w:color w:val="000000"/>
                <w:szCs w:val="22"/>
              </w:rPr>
            </w:pPr>
            <w:r>
              <w:rPr>
                <w:rFonts w:ascii="ＭＳ 明朝" w:hAnsi="ＭＳ 明朝" w:hint="eastAsia"/>
                <w:color w:val="000000"/>
                <w:szCs w:val="22"/>
              </w:rPr>
              <w:t>画地</w:t>
            </w:r>
            <w:r w:rsidR="00FB3499">
              <w:rPr>
                <w:rFonts w:ascii="ＭＳ 明朝" w:hAnsi="ＭＳ 明朝" w:hint="eastAsia"/>
                <w:color w:val="000000"/>
                <w:szCs w:val="22"/>
              </w:rPr>
              <w:t>地積</w:t>
            </w:r>
          </w:p>
        </w:tc>
        <w:tc>
          <w:tcPr>
            <w:tcW w:w="1201" w:type="dxa"/>
            <w:tcBorders>
              <w:top w:val="single" w:sz="6" w:space="0" w:color="auto"/>
              <w:left w:val="single" w:sz="4" w:space="0" w:color="auto"/>
              <w:bottom w:val="single" w:sz="2" w:space="0" w:color="auto"/>
            </w:tcBorders>
            <w:shd w:val="pct12" w:color="auto" w:fill="auto"/>
            <w:vAlign w:val="center"/>
          </w:tcPr>
          <w:p w14:paraId="54F191B4" w14:textId="77777777" w:rsidR="00FB3499"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45㎡超え</w:t>
            </w:r>
          </w:p>
          <w:p w14:paraId="526F7A3C"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50㎡以下</w:t>
            </w:r>
          </w:p>
        </w:tc>
        <w:tc>
          <w:tcPr>
            <w:tcW w:w="1201" w:type="dxa"/>
            <w:tcBorders>
              <w:top w:val="single" w:sz="6" w:space="0" w:color="auto"/>
              <w:bottom w:val="single" w:sz="2" w:space="0" w:color="auto"/>
            </w:tcBorders>
            <w:shd w:val="pct12" w:color="auto" w:fill="auto"/>
            <w:vAlign w:val="center"/>
          </w:tcPr>
          <w:p w14:paraId="19B13374" w14:textId="77777777" w:rsidR="00FB3499"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40㎡超え</w:t>
            </w:r>
          </w:p>
          <w:p w14:paraId="3E0FB2F2"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45㎡以下</w:t>
            </w:r>
          </w:p>
        </w:tc>
        <w:tc>
          <w:tcPr>
            <w:tcW w:w="1201" w:type="dxa"/>
            <w:tcBorders>
              <w:top w:val="single" w:sz="6" w:space="0" w:color="auto"/>
              <w:bottom w:val="single" w:sz="2" w:space="0" w:color="auto"/>
            </w:tcBorders>
            <w:shd w:val="pct12" w:color="auto" w:fill="auto"/>
            <w:vAlign w:val="center"/>
          </w:tcPr>
          <w:p w14:paraId="7B50C487" w14:textId="77777777" w:rsidR="00FB3499"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35㎡超え</w:t>
            </w:r>
          </w:p>
          <w:p w14:paraId="64906E58"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40㎡以下</w:t>
            </w:r>
          </w:p>
        </w:tc>
        <w:tc>
          <w:tcPr>
            <w:tcW w:w="1201" w:type="dxa"/>
            <w:tcBorders>
              <w:top w:val="single" w:sz="6" w:space="0" w:color="auto"/>
              <w:bottom w:val="single" w:sz="2" w:space="0" w:color="auto"/>
            </w:tcBorders>
            <w:shd w:val="pct12" w:color="auto" w:fill="auto"/>
            <w:vAlign w:val="center"/>
          </w:tcPr>
          <w:p w14:paraId="13E61730" w14:textId="77777777" w:rsidR="00FB3499"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30㎡超え</w:t>
            </w:r>
          </w:p>
          <w:p w14:paraId="7D145185"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35㎡以下</w:t>
            </w:r>
          </w:p>
        </w:tc>
        <w:tc>
          <w:tcPr>
            <w:tcW w:w="1201" w:type="dxa"/>
            <w:tcBorders>
              <w:top w:val="single" w:sz="6" w:space="0" w:color="auto"/>
              <w:bottom w:val="single" w:sz="2" w:space="0" w:color="auto"/>
              <w:right w:val="single" w:sz="6" w:space="0" w:color="auto"/>
            </w:tcBorders>
            <w:shd w:val="pct12" w:color="auto" w:fill="auto"/>
            <w:vAlign w:val="center"/>
          </w:tcPr>
          <w:p w14:paraId="0F88474B"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30㎡以下</w:t>
            </w:r>
          </w:p>
        </w:tc>
      </w:tr>
      <w:tr w:rsidR="00FB3499" w:rsidRPr="008574D1" w14:paraId="4556DAA7" w14:textId="77777777" w:rsidTr="002B5163">
        <w:trPr>
          <w:trHeight w:val="510"/>
        </w:trPr>
        <w:tc>
          <w:tcPr>
            <w:tcW w:w="2247" w:type="dxa"/>
            <w:tcBorders>
              <w:top w:val="single" w:sz="2" w:space="0" w:color="auto"/>
              <w:left w:val="single" w:sz="6" w:space="0" w:color="auto"/>
              <w:bottom w:val="single" w:sz="6" w:space="0" w:color="auto"/>
              <w:right w:val="single" w:sz="4" w:space="0" w:color="auto"/>
            </w:tcBorders>
            <w:vAlign w:val="center"/>
          </w:tcPr>
          <w:p w14:paraId="466FCAB1"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補正率</w:t>
            </w:r>
          </w:p>
        </w:tc>
        <w:tc>
          <w:tcPr>
            <w:tcW w:w="1201" w:type="dxa"/>
            <w:tcBorders>
              <w:top w:val="single" w:sz="2" w:space="0" w:color="auto"/>
              <w:left w:val="single" w:sz="4" w:space="0" w:color="auto"/>
              <w:bottom w:val="single" w:sz="6" w:space="0" w:color="auto"/>
            </w:tcBorders>
            <w:vAlign w:val="center"/>
          </w:tcPr>
          <w:p w14:paraId="49BFC057"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1201" w:type="dxa"/>
            <w:tcBorders>
              <w:top w:val="single" w:sz="2" w:space="0" w:color="auto"/>
              <w:bottom w:val="single" w:sz="6" w:space="0" w:color="auto"/>
            </w:tcBorders>
            <w:vAlign w:val="center"/>
          </w:tcPr>
          <w:p w14:paraId="5C42B3DA"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201" w:type="dxa"/>
            <w:tcBorders>
              <w:top w:val="single" w:sz="2" w:space="0" w:color="auto"/>
              <w:bottom w:val="single" w:sz="6" w:space="0" w:color="auto"/>
            </w:tcBorders>
            <w:vAlign w:val="center"/>
          </w:tcPr>
          <w:p w14:paraId="05FAA1C4"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201" w:type="dxa"/>
            <w:tcBorders>
              <w:top w:val="single" w:sz="2" w:space="0" w:color="auto"/>
              <w:bottom w:val="single" w:sz="6" w:space="0" w:color="auto"/>
            </w:tcBorders>
            <w:vAlign w:val="center"/>
          </w:tcPr>
          <w:p w14:paraId="7B1CA16F"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0.70</w:t>
            </w:r>
          </w:p>
        </w:tc>
        <w:tc>
          <w:tcPr>
            <w:tcW w:w="1201" w:type="dxa"/>
            <w:tcBorders>
              <w:top w:val="single" w:sz="2" w:space="0" w:color="auto"/>
              <w:bottom w:val="single" w:sz="6" w:space="0" w:color="auto"/>
              <w:right w:val="single" w:sz="6" w:space="0" w:color="auto"/>
            </w:tcBorders>
            <w:vAlign w:val="center"/>
          </w:tcPr>
          <w:p w14:paraId="146A193C" w14:textId="77777777" w:rsidR="00FB3499" w:rsidRPr="0021289E" w:rsidRDefault="00FB3499" w:rsidP="00E22339">
            <w:pPr>
              <w:spacing w:line="480" w:lineRule="atLeast"/>
              <w:jc w:val="center"/>
              <w:rPr>
                <w:rFonts w:ascii="ＭＳ 明朝" w:hAnsi="ＭＳ 明朝"/>
                <w:color w:val="000000"/>
                <w:szCs w:val="22"/>
              </w:rPr>
            </w:pPr>
            <w:r>
              <w:rPr>
                <w:rFonts w:ascii="ＭＳ 明朝" w:hAnsi="ＭＳ 明朝" w:hint="eastAsia"/>
                <w:color w:val="000000"/>
                <w:szCs w:val="22"/>
              </w:rPr>
              <w:t>0.60</w:t>
            </w:r>
          </w:p>
        </w:tc>
      </w:tr>
    </w:tbl>
    <w:p w14:paraId="300F19ED" w14:textId="77777777" w:rsidR="00BB3A81" w:rsidRPr="00690F59" w:rsidRDefault="008111EF" w:rsidP="00DB4480">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390" w:name="_Toc3880162"/>
      <w:bookmarkStart w:id="391" w:name="_Toc162364960"/>
      <w:r w:rsidRPr="00690F59">
        <w:rPr>
          <w:rFonts w:ascii="ＭＳ 明朝" w:eastAsia="ＭＳ 明朝" w:hAnsi="ＭＳ 明朝" w:hint="eastAsia"/>
          <w:color w:val="000000"/>
          <w:sz w:val="22"/>
          <w:szCs w:val="22"/>
          <w:lang w:eastAsia="zh-TW"/>
        </w:rPr>
        <w:t>附表</w:t>
      </w:r>
      <w:r w:rsidR="00083EB7">
        <w:rPr>
          <w:rFonts w:ascii="ＭＳ 明朝" w:eastAsia="ＭＳ 明朝" w:hAnsi="ＭＳ 明朝" w:hint="eastAsia"/>
          <w:color w:val="000000"/>
          <w:sz w:val="22"/>
          <w:szCs w:val="22"/>
          <w:lang w:eastAsia="zh-TW"/>
        </w:rPr>
        <w:t>9</w:t>
      </w:r>
      <w:r w:rsidR="00BB3A81" w:rsidRPr="00690F59">
        <w:rPr>
          <w:rFonts w:ascii="ＭＳ 明朝" w:eastAsia="ＭＳ 明朝" w:hAnsi="ＭＳ 明朝" w:hint="eastAsia"/>
          <w:color w:val="000000"/>
          <w:sz w:val="22"/>
          <w:szCs w:val="22"/>
          <w:lang w:eastAsia="zh-TW"/>
        </w:rPr>
        <w:t xml:space="preserve">  高差補正率表</w:t>
      </w:r>
      <w:r w:rsidR="00C835BE" w:rsidRPr="00C835BE">
        <w:rPr>
          <w:rFonts w:ascii="ＭＳ 明朝" w:eastAsia="ＭＳ 明朝" w:hAnsi="ＭＳ 明朝" w:hint="eastAsia"/>
          <w:color w:val="000000"/>
          <w:sz w:val="22"/>
          <w:szCs w:val="22"/>
          <w:lang w:eastAsia="zh-TW"/>
        </w:rPr>
        <w:t>（</w:t>
      </w:r>
      <w:r w:rsidR="00C835BE" w:rsidRPr="00C835BE">
        <w:rPr>
          <w:rFonts w:ascii="ＭＳ 明朝" w:eastAsia="ＭＳ 明朝" w:hAnsi="ＭＳ 明朝" w:hint="eastAsia"/>
          <w:color w:val="000000"/>
          <w:szCs w:val="21"/>
        </w:rPr>
        <w:t>ｺｰﾄﾞ</w:t>
      </w:r>
      <w:r w:rsidR="00C835BE">
        <w:rPr>
          <w:rFonts w:ascii="ＭＳ 明朝" w:eastAsia="ＭＳ 明朝" w:hAnsi="ＭＳ 明朝" w:hint="eastAsia"/>
          <w:color w:val="000000"/>
          <w:szCs w:val="21"/>
          <w:lang w:eastAsia="zh-TW"/>
        </w:rPr>
        <w:t>7</w:t>
      </w:r>
      <w:r w:rsidR="00C835BE" w:rsidRPr="00C835BE">
        <w:rPr>
          <w:rFonts w:ascii="ＭＳ 明朝" w:eastAsia="ＭＳ 明朝" w:hAnsi="ＭＳ 明朝" w:hint="eastAsia"/>
          <w:color w:val="000000"/>
          <w:szCs w:val="21"/>
          <w:lang w:eastAsia="zh-TW"/>
        </w:rPr>
        <w:t>）</w:t>
      </w:r>
      <w:bookmarkEnd w:id="390"/>
      <w:bookmarkEnd w:id="391"/>
    </w:p>
    <w:tbl>
      <w:tblPr>
        <w:tblW w:w="826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2007"/>
        <w:gridCol w:w="2007"/>
        <w:gridCol w:w="2007"/>
      </w:tblGrid>
      <w:tr w:rsidR="00A07FA8" w:rsidRPr="008574D1" w14:paraId="78420D2B" w14:textId="77777777" w:rsidTr="00B94031">
        <w:trPr>
          <w:cantSplit/>
          <w:trHeight w:val="680"/>
        </w:trPr>
        <w:tc>
          <w:tcPr>
            <w:tcW w:w="2245" w:type="dxa"/>
            <w:tcBorders>
              <w:top w:val="single" w:sz="6" w:space="0" w:color="auto"/>
              <w:left w:val="single" w:sz="6" w:space="0" w:color="auto"/>
              <w:bottom w:val="single" w:sz="2" w:space="0" w:color="auto"/>
              <w:right w:val="single" w:sz="4" w:space="0" w:color="auto"/>
            </w:tcBorders>
            <w:shd w:val="pct12" w:color="auto" w:fill="auto"/>
            <w:vAlign w:val="center"/>
          </w:tcPr>
          <w:p w14:paraId="4E626A18" w14:textId="77777777" w:rsidR="00BB293E" w:rsidRDefault="00BB293E" w:rsidP="00BB293E">
            <w:pPr>
              <w:spacing w:line="220" w:lineRule="atLeast"/>
              <w:jc w:val="center"/>
              <w:rPr>
                <w:rFonts w:ascii="ＭＳ 明朝" w:hAnsi="ＭＳ 明朝"/>
                <w:color w:val="000000"/>
                <w:szCs w:val="22"/>
              </w:rPr>
            </w:pPr>
            <w:r>
              <w:rPr>
                <w:rFonts w:ascii="ＭＳ 明朝" w:hAnsi="ＭＳ 明朝" w:hint="eastAsia"/>
                <w:color w:val="000000"/>
                <w:szCs w:val="22"/>
              </w:rPr>
              <w:t>路盤面からの</w:t>
            </w:r>
          </w:p>
          <w:p w14:paraId="308D021F" w14:textId="77777777" w:rsidR="00A07FA8" w:rsidRPr="0021289E" w:rsidRDefault="00BB293E" w:rsidP="00BB293E">
            <w:pPr>
              <w:spacing w:line="480" w:lineRule="atLeast"/>
              <w:jc w:val="center"/>
              <w:rPr>
                <w:rFonts w:ascii="ＭＳ 明朝" w:hAnsi="ＭＳ 明朝"/>
                <w:color w:val="000000"/>
                <w:szCs w:val="22"/>
              </w:rPr>
            </w:pPr>
            <w:r>
              <w:rPr>
                <w:rFonts w:ascii="ＭＳ 明朝" w:hAnsi="ＭＳ 明朝" w:hint="eastAsia"/>
                <w:color w:val="000000"/>
                <w:szCs w:val="22"/>
              </w:rPr>
              <w:t>高　差</w:t>
            </w:r>
            <w:r w:rsidR="007403AD">
              <w:rPr>
                <w:rFonts w:ascii="ＭＳ 明朝" w:hAnsi="ＭＳ 明朝" w:hint="eastAsia"/>
                <w:color w:val="000000"/>
                <w:szCs w:val="22"/>
              </w:rPr>
              <w:t>(ｍ)</w:t>
            </w:r>
          </w:p>
        </w:tc>
        <w:tc>
          <w:tcPr>
            <w:tcW w:w="2007" w:type="dxa"/>
            <w:tcBorders>
              <w:top w:val="single" w:sz="6" w:space="0" w:color="auto"/>
              <w:left w:val="single" w:sz="4" w:space="0" w:color="auto"/>
              <w:bottom w:val="single" w:sz="2" w:space="0" w:color="auto"/>
            </w:tcBorders>
            <w:shd w:val="pct12" w:color="auto" w:fill="auto"/>
            <w:vAlign w:val="center"/>
          </w:tcPr>
          <w:p w14:paraId="2C972C37" w14:textId="77777777" w:rsidR="00B94031" w:rsidRDefault="00A07FA8" w:rsidP="00A07FA8">
            <w:pPr>
              <w:spacing w:line="480" w:lineRule="atLeast"/>
              <w:jc w:val="center"/>
              <w:rPr>
                <w:rFonts w:ascii="ＭＳ 明朝" w:hAnsi="ＭＳ 明朝"/>
                <w:color w:val="000000"/>
                <w:szCs w:val="22"/>
              </w:rPr>
            </w:pPr>
            <w:r>
              <w:rPr>
                <w:rFonts w:ascii="ＭＳ 明朝" w:hAnsi="ＭＳ 明朝" w:hint="eastAsia"/>
                <w:color w:val="000000"/>
                <w:szCs w:val="22"/>
              </w:rPr>
              <w:t>1.0ｍ</w:t>
            </w:r>
            <w:r w:rsidRPr="0021289E">
              <w:rPr>
                <w:rFonts w:ascii="ＭＳ 明朝" w:hAnsi="ＭＳ 明朝" w:hint="eastAsia"/>
                <w:color w:val="000000"/>
                <w:szCs w:val="22"/>
              </w:rPr>
              <w:t>以上</w:t>
            </w:r>
          </w:p>
          <w:p w14:paraId="3E88025D" w14:textId="77777777" w:rsidR="00A07FA8" w:rsidRPr="0021289E" w:rsidRDefault="00A07FA8" w:rsidP="00A07FA8">
            <w:pPr>
              <w:spacing w:line="480" w:lineRule="atLeast"/>
              <w:jc w:val="center"/>
              <w:rPr>
                <w:rFonts w:ascii="ＭＳ 明朝" w:hAnsi="ＭＳ 明朝"/>
                <w:color w:val="000000"/>
                <w:szCs w:val="22"/>
              </w:rPr>
            </w:pPr>
            <w:r>
              <w:rPr>
                <w:rFonts w:ascii="ＭＳ 明朝" w:hAnsi="ＭＳ 明朝" w:hint="eastAsia"/>
                <w:color w:val="000000"/>
                <w:szCs w:val="22"/>
              </w:rPr>
              <w:t>2.0ｍ</w:t>
            </w:r>
            <w:r w:rsidRPr="0021289E">
              <w:rPr>
                <w:rFonts w:ascii="ＭＳ 明朝" w:hAnsi="ＭＳ 明朝" w:hint="eastAsia"/>
                <w:color w:val="000000"/>
                <w:szCs w:val="22"/>
              </w:rPr>
              <w:t>未満</w:t>
            </w:r>
          </w:p>
        </w:tc>
        <w:tc>
          <w:tcPr>
            <w:tcW w:w="2007" w:type="dxa"/>
            <w:tcBorders>
              <w:top w:val="single" w:sz="6" w:space="0" w:color="auto"/>
              <w:bottom w:val="single" w:sz="2" w:space="0" w:color="auto"/>
            </w:tcBorders>
            <w:shd w:val="pct12" w:color="auto" w:fill="auto"/>
            <w:vAlign w:val="center"/>
          </w:tcPr>
          <w:p w14:paraId="02CF6F19" w14:textId="77777777" w:rsidR="00B94031" w:rsidRDefault="00A07FA8" w:rsidP="00A07FA8">
            <w:pPr>
              <w:spacing w:line="480" w:lineRule="atLeast"/>
              <w:jc w:val="center"/>
              <w:rPr>
                <w:rFonts w:ascii="ＭＳ 明朝" w:hAnsi="ＭＳ 明朝"/>
                <w:color w:val="000000"/>
                <w:szCs w:val="22"/>
              </w:rPr>
            </w:pPr>
            <w:r>
              <w:rPr>
                <w:rFonts w:ascii="ＭＳ 明朝" w:hAnsi="ＭＳ 明朝" w:hint="eastAsia"/>
                <w:color w:val="000000"/>
                <w:szCs w:val="22"/>
              </w:rPr>
              <w:t>2.0ｍ</w:t>
            </w:r>
            <w:r w:rsidRPr="0021289E">
              <w:rPr>
                <w:rFonts w:ascii="ＭＳ 明朝" w:hAnsi="ＭＳ 明朝" w:hint="eastAsia"/>
                <w:color w:val="000000"/>
                <w:szCs w:val="22"/>
              </w:rPr>
              <w:t>以上</w:t>
            </w:r>
          </w:p>
          <w:p w14:paraId="6AE5C63B" w14:textId="77777777" w:rsidR="00A07FA8" w:rsidRPr="0021289E" w:rsidRDefault="00A07FA8" w:rsidP="00A07FA8">
            <w:pPr>
              <w:spacing w:line="480" w:lineRule="atLeast"/>
              <w:jc w:val="center"/>
              <w:rPr>
                <w:rFonts w:ascii="ＭＳ 明朝" w:hAnsi="ＭＳ 明朝"/>
                <w:color w:val="000000"/>
                <w:szCs w:val="22"/>
              </w:rPr>
            </w:pPr>
            <w:r>
              <w:rPr>
                <w:rFonts w:ascii="ＭＳ 明朝" w:hAnsi="ＭＳ 明朝" w:hint="eastAsia"/>
                <w:color w:val="000000"/>
                <w:szCs w:val="22"/>
              </w:rPr>
              <w:t>4.0ｍ</w:t>
            </w:r>
            <w:r w:rsidRPr="0021289E">
              <w:rPr>
                <w:rFonts w:ascii="ＭＳ 明朝" w:hAnsi="ＭＳ 明朝" w:hint="eastAsia"/>
                <w:color w:val="000000"/>
                <w:szCs w:val="22"/>
              </w:rPr>
              <w:t>未満</w:t>
            </w:r>
          </w:p>
        </w:tc>
        <w:tc>
          <w:tcPr>
            <w:tcW w:w="2007" w:type="dxa"/>
            <w:tcBorders>
              <w:top w:val="single" w:sz="6" w:space="0" w:color="auto"/>
              <w:bottom w:val="single" w:sz="2" w:space="0" w:color="auto"/>
              <w:right w:val="single" w:sz="6" w:space="0" w:color="auto"/>
            </w:tcBorders>
            <w:shd w:val="pct12" w:color="auto" w:fill="auto"/>
            <w:vAlign w:val="center"/>
          </w:tcPr>
          <w:p w14:paraId="0BF2AF77" w14:textId="77777777" w:rsidR="00A07FA8" w:rsidRPr="0021289E" w:rsidRDefault="00A07FA8" w:rsidP="00B94031">
            <w:pPr>
              <w:spacing w:line="480" w:lineRule="atLeast"/>
              <w:jc w:val="center"/>
              <w:rPr>
                <w:rFonts w:ascii="ＭＳ 明朝" w:hAnsi="ＭＳ 明朝"/>
                <w:color w:val="000000"/>
                <w:szCs w:val="22"/>
              </w:rPr>
            </w:pPr>
            <w:r>
              <w:rPr>
                <w:rFonts w:ascii="ＭＳ 明朝" w:hAnsi="ＭＳ 明朝" w:hint="eastAsia"/>
                <w:color w:val="000000"/>
                <w:szCs w:val="22"/>
              </w:rPr>
              <w:t>4.0ｍ</w:t>
            </w:r>
            <w:r w:rsidRPr="0021289E">
              <w:rPr>
                <w:rFonts w:ascii="ＭＳ 明朝" w:hAnsi="ＭＳ 明朝" w:hint="eastAsia"/>
                <w:color w:val="000000"/>
                <w:szCs w:val="22"/>
              </w:rPr>
              <w:t>以上</w:t>
            </w:r>
          </w:p>
        </w:tc>
      </w:tr>
      <w:tr w:rsidR="00A07FA8" w:rsidRPr="008574D1" w14:paraId="2B6FD3B9" w14:textId="77777777" w:rsidTr="00B94031">
        <w:trPr>
          <w:cantSplit/>
          <w:trHeight w:val="510"/>
        </w:trPr>
        <w:tc>
          <w:tcPr>
            <w:tcW w:w="2245" w:type="dxa"/>
            <w:tcBorders>
              <w:top w:val="single" w:sz="2" w:space="0" w:color="auto"/>
              <w:left w:val="single" w:sz="6" w:space="0" w:color="auto"/>
              <w:bottom w:val="single" w:sz="6" w:space="0" w:color="auto"/>
              <w:right w:val="single" w:sz="4" w:space="0" w:color="auto"/>
            </w:tcBorders>
            <w:vAlign w:val="center"/>
          </w:tcPr>
          <w:p w14:paraId="19001985" w14:textId="77777777" w:rsidR="00A07FA8" w:rsidRPr="0021289E" w:rsidRDefault="00A07FA8" w:rsidP="00582E19">
            <w:pPr>
              <w:spacing w:line="480" w:lineRule="atLeast"/>
              <w:jc w:val="center"/>
              <w:rPr>
                <w:rFonts w:ascii="ＭＳ 明朝" w:hAnsi="ＭＳ 明朝"/>
                <w:color w:val="000000"/>
                <w:szCs w:val="22"/>
              </w:rPr>
            </w:pPr>
            <w:r w:rsidRPr="0021289E">
              <w:rPr>
                <w:rFonts w:ascii="ＭＳ 明朝" w:hAnsi="ＭＳ 明朝" w:hint="eastAsia"/>
                <w:color w:val="000000"/>
                <w:szCs w:val="22"/>
              </w:rPr>
              <w:t>補正率</w:t>
            </w:r>
          </w:p>
        </w:tc>
        <w:tc>
          <w:tcPr>
            <w:tcW w:w="2007" w:type="dxa"/>
            <w:tcBorders>
              <w:top w:val="single" w:sz="2" w:space="0" w:color="auto"/>
              <w:left w:val="single" w:sz="4" w:space="0" w:color="auto"/>
              <w:bottom w:val="single" w:sz="6" w:space="0" w:color="auto"/>
            </w:tcBorders>
          </w:tcPr>
          <w:p w14:paraId="33DFB033" w14:textId="77777777" w:rsidR="00A07FA8" w:rsidRPr="0021289E" w:rsidRDefault="00A07FA8" w:rsidP="00DE04C2">
            <w:pPr>
              <w:spacing w:line="480" w:lineRule="atLeast"/>
              <w:jc w:val="center"/>
              <w:rPr>
                <w:rFonts w:ascii="ＭＳ 明朝" w:hAnsi="ＭＳ 明朝"/>
                <w:color w:val="000000"/>
                <w:szCs w:val="22"/>
              </w:rPr>
            </w:pPr>
            <w:r>
              <w:rPr>
                <w:rFonts w:ascii="ＭＳ 明朝" w:hAnsi="ＭＳ 明朝" w:hint="eastAsia"/>
                <w:color w:val="000000"/>
                <w:szCs w:val="22"/>
              </w:rPr>
              <w:t>0.95</w:t>
            </w:r>
          </w:p>
        </w:tc>
        <w:tc>
          <w:tcPr>
            <w:tcW w:w="2007" w:type="dxa"/>
            <w:tcBorders>
              <w:top w:val="single" w:sz="2" w:space="0" w:color="auto"/>
              <w:bottom w:val="single" w:sz="6" w:space="0" w:color="auto"/>
            </w:tcBorders>
          </w:tcPr>
          <w:p w14:paraId="277766CD" w14:textId="77777777" w:rsidR="00A07FA8" w:rsidRPr="0021289E" w:rsidRDefault="00A07FA8" w:rsidP="00DE04C2">
            <w:pPr>
              <w:spacing w:line="480" w:lineRule="atLeast"/>
              <w:jc w:val="center"/>
              <w:rPr>
                <w:rFonts w:ascii="ＭＳ 明朝" w:hAnsi="ＭＳ 明朝"/>
                <w:color w:val="000000"/>
                <w:szCs w:val="22"/>
              </w:rPr>
            </w:pPr>
            <w:r>
              <w:rPr>
                <w:rFonts w:ascii="ＭＳ 明朝" w:hAnsi="ＭＳ 明朝" w:hint="eastAsia"/>
                <w:color w:val="000000"/>
                <w:szCs w:val="22"/>
              </w:rPr>
              <w:t>0.9</w:t>
            </w:r>
            <w:r w:rsidR="00C32271">
              <w:rPr>
                <w:rFonts w:ascii="ＭＳ 明朝" w:hAnsi="ＭＳ 明朝" w:hint="eastAsia"/>
                <w:color w:val="000000"/>
                <w:szCs w:val="22"/>
              </w:rPr>
              <w:t>0</w:t>
            </w:r>
          </w:p>
        </w:tc>
        <w:tc>
          <w:tcPr>
            <w:tcW w:w="2007" w:type="dxa"/>
            <w:tcBorders>
              <w:top w:val="single" w:sz="2" w:space="0" w:color="auto"/>
              <w:bottom w:val="single" w:sz="6" w:space="0" w:color="auto"/>
              <w:right w:val="single" w:sz="6" w:space="0" w:color="auto"/>
            </w:tcBorders>
          </w:tcPr>
          <w:p w14:paraId="2AAF8AE2" w14:textId="77777777" w:rsidR="00A07FA8" w:rsidRPr="0021289E" w:rsidRDefault="00A07FA8" w:rsidP="00DE04C2">
            <w:pPr>
              <w:spacing w:line="480" w:lineRule="atLeast"/>
              <w:jc w:val="center"/>
              <w:rPr>
                <w:rFonts w:ascii="ＭＳ 明朝" w:hAnsi="ＭＳ 明朝"/>
                <w:color w:val="000000"/>
                <w:szCs w:val="22"/>
              </w:rPr>
            </w:pPr>
            <w:r>
              <w:rPr>
                <w:rFonts w:ascii="ＭＳ 明朝" w:hAnsi="ＭＳ 明朝" w:hint="eastAsia"/>
                <w:color w:val="000000"/>
                <w:szCs w:val="22"/>
              </w:rPr>
              <w:t>0.8</w:t>
            </w:r>
            <w:r w:rsidR="00C32271">
              <w:rPr>
                <w:rFonts w:ascii="ＭＳ 明朝" w:hAnsi="ＭＳ 明朝" w:hint="eastAsia"/>
                <w:color w:val="000000"/>
                <w:szCs w:val="22"/>
              </w:rPr>
              <w:t>0</w:t>
            </w:r>
          </w:p>
        </w:tc>
      </w:tr>
    </w:tbl>
    <w:p w14:paraId="7C1A2EF4" w14:textId="77777777" w:rsidR="00A07FA8" w:rsidRPr="00690F59" w:rsidRDefault="00A07FA8" w:rsidP="00DB4480">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392" w:name="_Toc3880163"/>
      <w:bookmarkStart w:id="393" w:name="_Toc162364961"/>
      <w:r w:rsidRPr="00690F59">
        <w:rPr>
          <w:rFonts w:ascii="ＭＳ 明朝" w:eastAsia="ＭＳ 明朝" w:hAnsi="ＭＳ 明朝" w:hint="eastAsia"/>
          <w:color w:val="000000"/>
          <w:sz w:val="22"/>
          <w:szCs w:val="22"/>
          <w:lang w:eastAsia="zh-TW"/>
        </w:rPr>
        <w:t>附表1</w:t>
      </w:r>
      <w:r w:rsidR="00083EB7">
        <w:rPr>
          <w:rFonts w:ascii="ＭＳ 明朝" w:eastAsia="ＭＳ 明朝" w:hAnsi="ＭＳ 明朝" w:hint="eastAsia"/>
          <w:color w:val="000000"/>
          <w:sz w:val="22"/>
          <w:szCs w:val="22"/>
          <w:lang w:eastAsia="zh-TW"/>
        </w:rPr>
        <w:t>0</w:t>
      </w:r>
      <w:r w:rsidRPr="00690F59">
        <w:rPr>
          <w:rFonts w:ascii="ＭＳ 明朝" w:eastAsia="ＭＳ 明朝" w:hAnsi="ＭＳ 明朝" w:hint="eastAsia"/>
          <w:color w:val="000000"/>
          <w:sz w:val="22"/>
          <w:szCs w:val="22"/>
          <w:lang w:eastAsia="zh-TW"/>
        </w:rPr>
        <w:t xml:space="preserve">  低差補正率表</w:t>
      </w:r>
      <w:r w:rsidR="00C835BE" w:rsidRPr="00C835BE">
        <w:rPr>
          <w:rFonts w:ascii="ＭＳ 明朝" w:eastAsia="ＭＳ 明朝" w:hAnsi="ＭＳ 明朝" w:hint="eastAsia"/>
          <w:color w:val="000000"/>
          <w:sz w:val="22"/>
          <w:szCs w:val="22"/>
          <w:lang w:eastAsia="zh-TW"/>
        </w:rPr>
        <w:t>（</w:t>
      </w:r>
      <w:r w:rsidR="00C835BE" w:rsidRPr="00C835BE">
        <w:rPr>
          <w:rFonts w:ascii="ＭＳ 明朝" w:eastAsia="ＭＳ 明朝" w:hAnsi="ＭＳ 明朝" w:hint="eastAsia"/>
          <w:color w:val="000000"/>
          <w:szCs w:val="21"/>
        </w:rPr>
        <w:t>ｺｰﾄﾞ</w:t>
      </w:r>
      <w:r w:rsidR="00C835BE">
        <w:rPr>
          <w:rFonts w:ascii="ＭＳ 明朝" w:eastAsia="ＭＳ 明朝" w:hAnsi="ＭＳ 明朝" w:hint="eastAsia"/>
          <w:color w:val="000000"/>
          <w:szCs w:val="21"/>
          <w:lang w:eastAsia="zh-TW"/>
        </w:rPr>
        <w:t>7</w:t>
      </w:r>
      <w:r w:rsidR="00C835BE" w:rsidRPr="00C835BE">
        <w:rPr>
          <w:rFonts w:ascii="ＭＳ 明朝" w:eastAsia="ＭＳ 明朝" w:hAnsi="ＭＳ 明朝" w:hint="eastAsia"/>
          <w:color w:val="000000"/>
          <w:szCs w:val="21"/>
          <w:lang w:eastAsia="zh-TW"/>
        </w:rPr>
        <w:t>）</w:t>
      </w:r>
      <w:bookmarkEnd w:id="392"/>
      <w:bookmarkEnd w:id="393"/>
    </w:p>
    <w:tbl>
      <w:tblPr>
        <w:tblW w:w="827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9"/>
        <w:gridCol w:w="1516"/>
        <w:gridCol w:w="1517"/>
        <w:gridCol w:w="1517"/>
        <w:gridCol w:w="1517"/>
      </w:tblGrid>
      <w:tr w:rsidR="00A07FA8" w:rsidRPr="008574D1" w14:paraId="3E14037E" w14:textId="77777777" w:rsidTr="00C04894">
        <w:trPr>
          <w:cantSplit/>
          <w:trHeight w:val="680"/>
        </w:trPr>
        <w:tc>
          <w:tcPr>
            <w:tcW w:w="2209" w:type="dxa"/>
            <w:tcBorders>
              <w:top w:val="single" w:sz="6" w:space="0" w:color="auto"/>
              <w:left w:val="single" w:sz="6" w:space="0" w:color="auto"/>
              <w:bottom w:val="single" w:sz="2" w:space="0" w:color="auto"/>
              <w:right w:val="single" w:sz="4" w:space="0" w:color="auto"/>
            </w:tcBorders>
            <w:shd w:val="pct12" w:color="auto" w:fill="auto"/>
            <w:vAlign w:val="center"/>
          </w:tcPr>
          <w:p w14:paraId="1388432D" w14:textId="77777777" w:rsidR="004C1BDD" w:rsidRDefault="00BB293E" w:rsidP="007403AD">
            <w:pPr>
              <w:spacing w:line="480" w:lineRule="atLeast"/>
              <w:jc w:val="center"/>
              <w:rPr>
                <w:rFonts w:ascii="ＭＳ 明朝" w:hAnsi="ＭＳ 明朝"/>
                <w:color w:val="000000"/>
                <w:w w:val="90"/>
                <w:szCs w:val="22"/>
              </w:rPr>
            </w:pPr>
            <w:r w:rsidRPr="00B57BB4">
              <w:rPr>
                <w:rFonts w:ascii="ＭＳ 明朝" w:hAnsi="ＭＳ 明朝" w:hint="eastAsia"/>
                <w:color w:val="000000"/>
                <w:w w:val="90"/>
                <w:szCs w:val="22"/>
              </w:rPr>
              <w:t>路盤面からの</w:t>
            </w:r>
          </w:p>
          <w:p w14:paraId="6D85C4A0" w14:textId="77777777" w:rsidR="00A07FA8" w:rsidRPr="0021289E" w:rsidRDefault="00BB293E" w:rsidP="007403AD">
            <w:pPr>
              <w:spacing w:line="480" w:lineRule="atLeast"/>
              <w:jc w:val="center"/>
              <w:rPr>
                <w:rFonts w:ascii="ＭＳ 明朝" w:hAnsi="ＭＳ 明朝"/>
                <w:color w:val="000000"/>
                <w:szCs w:val="22"/>
              </w:rPr>
            </w:pPr>
            <w:r>
              <w:rPr>
                <w:rFonts w:ascii="ＭＳ 明朝" w:hAnsi="ＭＳ 明朝" w:hint="eastAsia"/>
                <w:color w:val="000000"/>
                <w:szCs w:val="22"/>
              </w:rPr>
              <w:t>低</w:t>
            </w:r>
            <w:r w:rsidR="007403AD">
              <w:rPr>
                <w:rFonts w:ascii="ＭＳ 明朝" w:hAnsi="ＭＳ 明朝" w:hint="eastAsia"/>
                <w:color w:val="000000"/>
                <w:szCs w:val="22"/>
              </w:rPr>
              <w:t xml:space="preserve"> </w:t>
            </w:r>
            <w:r>
              <w:rPr>
                <w:rFonts w:ascii="ＭＳ 明朝" w:hAnsi="ＭＳ 明朝" w:hint="eastAsia"/>
                <w:color w:val="000000"/>
                <w:szCs w:val="22"/>
              </w:rPr>
              <w:t>差</w:t>
            </w:r>
            <w:r w:rsidR="007403AD">
              <w:rPr>
                <w:rFonts w:ascii="ＭＳ 明朝" w:hAnsi="ＭＳ 明朝" w:hint="eastAsia"/>
                <w:color w:val="000000"/>
                <w:szCs w:val="22"/>
              </w:rPr>
              <w:t>(ｍ)</w:t>
            </w:r>
          </w:p>
        </w:tc>
        <w:tc>
          <w:tcPr>
            <w:tcW w:w="1516" w:type="dxa"/>
            <w:tcBorders>
              <w:top w:val="single" w:sz="6" w:space="0" w:color="auto"/>
              <w:left w:val="single" w:sz="4" w:space="0" w:color="auto"/>
              <w:bottom w:val="single" w:sz="2" w:space="0" w:color="auto"/>
            </w:tcBorders>
            <w:shd w:val="pct12" w:color="auto" w:fill="auto"/>
            <w:vAlign w:val="center"/>
          </w:tcPr>
          <w:p w14:paraId="3FD51F91" w14:textId="77777777" w:rsidR="00B94031" w:rsidRDefault="00A07FA8" w:rsidP="00A07FA8">
            <w:pPr>
              <w:spacing w:line="480" w:lineRule="atLeast"/>
              <w:jc w:val="center"/>
              <w:rPr>
                <w:rFonts w:ascii="ＭＳ 明朝" w:hAnsi="ＭＳ 明朝"/>
                <w:color w:val="000000"/>
                <w:szCs w:val="22"/>
              </w:rPr>
            </w:pPr>
            <w:r>
              <w:rPr>
                <w:rFonts w:ascii="ＭＳ 明朝" w:hAnsi="ＭＳ 明朝" w:hint="eastAsia"/>
                <w:color w:val="000000"/>
                <w:szCs w:val="22"/>
              </w:rPr>
              <w:t>0.5ｍ</w:t>
            </w:r>
            <w:r w:rsidRPr="0021289E">
              <w:rPr>
                <w:rFonts w:ascii="ＭＳ 明朝" w:hAnsi="ＭＳ 明朝" w:hint="eastAsia"/>
                <w:color w:val="000000"/>
                <w:szCs w:val="22"/>
              </w:rPr>
              <w:t>以上</w:t>
            </w:r>
          </w:p>
          <w:p w14:paraId="6E28D7D0" w14:textId="77777777" w:rsidR="00A07FA8" w:rsidRPr="0021289E" w:rsidRDefault="00A07FA8" w:rsidP="00A07FA8">
            <w:pPr>
              <w:spacing w:line="480" w:lineRule="atLeast"/>
              <w:jc w:val="center"/>
              <w:rPr>
                <w:rFonts w:ascii="ＭＳ 明朝" w:hAnsi="ＭＳ 明朝"/>
                <w:color w:val="000000"/>
                <w:szCs w:val="22"/>
              </w:rPr>
            </w:pPr>
            <w:r>
              <w:rPr>
                <w:rFonts w:ascii="ＭＳ 明朝" w:hAnsi="ＭＳ 明朝" w:hint="eastAsia"/>
                <w:color w:val="000000"/>
                <w:szCs w:val="22"/>
              </w:rPr>
              <w:t>1.0ｍ</w:t>
            </w:r>
            <w:r w:rsidRPr="0021289E">
              <w:rPr>
                <w:rFonts w:ascii="ＭＳ 明朝" w:hAnsi="ＭＳ 明朝" w:hint="eastAsia"/>
                <w:color w:val="000000"/>
                <w:szCs w:val="22"/>
              </w:rPr>
              <w:t>未満</w:t>
            </w:r>
          </w:p>
        </w:tc>
        <w:tc>
          <w:tcPr>
            <w:tcW w:w="1517" w:type="dxa"/>
            <w:tcBorders>
              <w:top w:val="single" w:sz="6" w:space="0" w:color="auto"/>
              <w:bottom w:val="single" w:sz="2" w:space="0" w:color="auto"/>
            </w:tcBorders>
            <w:shd w:val="pct12" w:color="auto" w:fill="auto"/>
            <w:vAlign w:val="center"/>
          </w:tcPr>
          <w:p w14:paraId="2FEC341C" w14:textId="77777777" w:rsidR="00B94031" w:rsidRDefault="00A07FA8" w:rsidP="00DE04C2">
            <w:pPr>
              <w:spacing w:line="480" w:lineRule="atLeast"/>
              <w:jc w:val="center"/>
              <w:rPr>
                <w:rFonts w:ascii="ＭＳ 明朝" w:hAnsi="ＭＳ 明朝"/>
                <w:color w:val="000000"/>
                <w:szCs w:val="22"/>
              </w:rPr>
            </w:pPr>
            <w:r>
              <w:rPr>
                <w:rFonts w:ascii="ＭＳ 明朝" w:hAnsi="ＭＳ 明朝" w:hint="eastAsia"/>
                <w:color w:val="000000"/>
                <w:szCs w:val="22"/>
              </w:rPr>
              <w:t>1.0ｍ</w:t>
            </w:r>
            <w:r w:rsidRPr="0021289E">
              <w:rPr>
                <w:rFonts w:ascii="ＭＳ 明朝" w:hAnsi="ＭＳ 明朝" w:hint="eastAsia"/>
                <w:color w:val="000000"/>
                <w:szCs w:val="22"/>
              </w:rPr>
              <w:t>以上</w:t>
            </w:r>
          </w:p>
          <w:p w14:paraId="1397DF3B" w14:textId="77777777" w:rsidR="00A07FA8" w:rsidRPr="0021289E" w:rsidRDefault="00A07FA8" w:rsidP="00DE04C2">
            <w:pPr>
              <w:spacing w:line="480" w:lineRule="atLeast"/>
              <w:jc w:val="center"/>
              <w:rPr>
                <w:rFonts w:ascii="ＭＳ 明朝" w:hAnsi="ＭＳ 明朝"/>
                <w:color w:val="000000"/>
                <w:szCs w:val="22"/>
              </w:rPr>
            </w:pPr>
            <w:r>
              <w:rPr>
                <w:rFonts w:ascii="ＭＳ 明朝" w:hAnsi="ＭＳ 明朝" w:hint="eastAsia"/>
                <w:color w:val="000000"/>
                <w:szCs w:val="22"/>
              </w:rPr>
              <w:t>2.0ｍ</w:t>
            </w:r>
            <w:r w:rsidRPr="0021289E">
              <w:rPr>
                <w:rFonts w:ascii="ＭＳ 明朝" w:hAnsi="ＭＳ 明朝" w:hint="eastAsia"/>
                <w:color w:val="000000"/>
                <w:szCs w:val="22"/>
              </w:rPr>
              <w:t>未満</w:t>
            </w:r>
          </w:p>
        </w:tc>
        <w:tc>
          <w:tcPr>
            <w:tcW w:w="1517" w:type="dxa"/>
            <w:tcBorders>
              <w:top w:val="single" w:sz="6" w:space="0" w:color="auto"/>
              <w:bottom w:val="single" w:sz="2" w:space="0" w:color="auto"/>
              <w:right w:val="single" w:sz="4" w:space="0" w:color="auto"/>
            </w:tcBorders>
            <w:shd w:val="pct12" w:color="auto" w:fill="auto"/>
            <w:vAlign w:val="center"/>
          </w:tcPr>
          <w:p w14:paraId="445B91BB" w14:textId="77777777" w:rsidR="00B94031" w:rsidRDefault="00A07FA8" w:rsidP="00DE04C2">
            <w:pPr>
              <w:spacing w:line="480" w:lineRule="atLeast"/>
              <w:jc w:val="center"/>
              <w:rPr>
                <w:rFonts w:ascii="ＭＳ 明朝" w:hAnsi="ＭＳ 明朝"/>
                <w:color w:val="000000"/>
                <w:szCs w:val="22"/>
              </w:rPr>
            </w:pPr>
            <w:r>
              <w:rPr>
                <w:rFonts w:ascii="ＭＳ 明朝" w:hAnsi="ＭＳ 明朝" w:hint="eastAsia"/>
                <w:color w:val="000000"/>
                <w:szCs w:val="22"/>
              </w:rPr>
              <w:t>2.0ｍ</w:t>
            </w:r>
            <w:r w:rsidRPr="0021289E">
              <w:rPr>
                <w:rFonts w:ascii="ＭＳ 明朝" w:hAnsi="ＭＳ 明朝" w:hint="eastAsia"/>
                <w:color w:val="000000"/>
                <w:szCs w:val="22"/>
              </w:rPr>
              <w:t>以上</w:t>
            </w:r>
          </w:p>
          <w:p w14:paraId="07F28EB9" w14:textId="77777777" w:rsidR="00A07FA8" w:rsidRPr="0021289E" w:rsidRDefault="00A07FA8" w:rsidP="00DE04C2">
            <w:pPr>
              <w:spacing w:line="480" w:lineRule="atLeast"/>
              <w:jc w:val="center"/>
              <w:rPr>
                <w:rFonts w:ascii="ＭＳ 明朝" w:hAnsi="ＭＳ 明朝"/>
                <w:color w:val="000000"/>
                <w:szCs w:val="22"/>
              </w:rPr>
            </w:pPr>
            <w:r>
              <w:rPr>
                <w:rFonts w:ascii="ＭＳ 明朝" w:hAnsi="ＭＳ 明朝" w:hint="eastAsia"/>
                <w:color w:val="000000"/>
                <w:szCs w:val="22"/>
              </w:rPr>
              <w:t>4.0ｍ</w:t>
            </w:r>
            <w:r w:rsidRPr="0021289E">
              <w:rPr>
                <w:rFonts w:ascii="ＭＳ 明朝" w:hAnsi="ＭＳ 明朝" w:hint="eastAsia"/>
                <w:color w:val="000000"/>
                <w:szCs w:val="22"/>
              </w:rPr>
              <w:t>未満</w:t>
            </w:r>
          </w:p>
        </w:tc>
        <w:tc>
          <w:tcPr>
            <w:tcW w:w="1517" w:type="dxa"/>
            <w:tcBorders>
              <w:top w:val="single" w:sz="6" w:space="0" w:color="auto"/>
              <w:left w:val="single" w:sz="4" w:space="0" w:color="auto"/>
              <w:bottom w:val="single" w:sz="2" w:space="0" w:color="auto"/>
              <w:right w:val="single" w:sz="6" w:space="0" w:color="auto"/>
            </w:tcBorders>
            <w:shd w:val="pct12" w:color="auto" w:fill="auto"/>
            <w:vAlign w:val="center"/>
          </w:tcPr>
          <w:p w14:paraId="7F5A163C" w14:textId="77777777" w:rsidR="00A07FA8" w:rsidRPr="0021289E" w:rsidRDefault="00A07FA8" w:rsidP="00B94031">
            <w:pPr>
              <w:spacing w:line="480" w:lineRule="atLeast"/>
              <w:jc w:val="center"/>
              <w:rPr>
                <w:rFonts w:ascii="ＭＳ 明朝" w:hAnsi="ＭＳ 明朝"/>
                <w:color w:val="000000"/>
                <w:szCs w:val="22"/>
              </w:rPr>
            </w:pPr>
            <w:r>
              <w:rPr>
                <w:rFonts w:ascii="ＭＳ 明朝" w:hAnsi="ＭＳ 明朝" w:hint="eastAsia"/>
                <w:color w:val="000000"/>
                <w:szCs w:val="22"/>
              </w:rPr>
              <w:t>4.0ｍ</w:t>
            </w:r>
            <w:r w:rsidRPr="0021289E">
              <w:rPr>
                <w:rFonts w:ascii="ＭＳ 明朝" w:hAnsi="ＭＳ 明朝" w:hint="eastAsia"/>
                <w:color w:val="000000"/>
                <w:szCs w:val="22"/>
              </w:rPr>
              <w:t>以上</w:t>
            </w:r>
          </w:p>
        </w:tc>
      </w:tr>
      <w:tr w:rsidR="00A07FA8" w:rsidRPr="008574D1" w14:paraId="2F4E607D" w14:textId="77777777" w:rsidTr="00C04894">
        <w:trPr>
          <w:cantSplit/>
          <w:trHeight w:val="510"/>
        </w:trPr>
        <w:tc>
          <w:tcPr>
            <w:tcW w:w="2209" w:type="dxa"/>
            <w:tcBorders>
              <w:top w:val="single" w:sz="2" w:space="0" w:color="auto"/>
              <w:left w:val="single" w:sz="6" w:space="0" w:color="auto"/>
              <w:bottom w:val="single" w:sz="6" w:space="0" w:color="auto"/>
              <w:right w:val="single" w:sz="4" w:space="0" w:color="auto"/>
            </w:tcBorders>
            <w:vAlign w:val="center"/>
          </w:tcPr>
          <w:p w14:paraId="20D6D0D1" w14:textId="77777777" w:rsidR="00A07FA8" w:rsidRPr="0021289E" w:rsidRDefault="00EC1197" w:rsidP="00EC1197">
            <w:pPr>
              <w:spacing w:line="480" w:lineRule="atLeast"/>
              <w:jc w:val="center"/>
              <w:rPr>
                <w:rFonts w:ascii="ＭＳ 明朝" w:hAnsi="ＭＳ 明朝"/>
                <w:color w:val="000000"/>
                <w:szCs w:val="22"/>
              </w:rPr>
            </w:pPr>
            <w:r>
              <w:rPr>
                <w:rFonts w:ascii="ＭＳ 明朝" w:hAnsi="ＭＳ 明朝" w:hint="eastAsia"/>
                <w:color w:val="000000"/>
                <w:szCs w:val="22"/>
              </w:rPr>
              <w:t>補正</w:t>
            </w:r>
            <w:r w:rsidR="00A07FA8" w:rsidRPr="0021289E">
              <w:rPr>
                <w:rFonts w:ascii="ＭＳ 明朝" w:hAnsi="ＭＳ 明朝" w:hint="eastAsia"/>
                <w:color w:val="000000"/>
                <w:szCs w:val="22"/>
              </w:rPr>
              <w:t>率</w:t>
            </w:r>
          </w:p>
        </w:tc>
        <w:tc>
          <w:tcPr>
            <w:tcW w:w="1516" w:type="dxa"/>
            <w:tcBorders>
              <w:top w:val="single" w:sz="2" w:space="0" w:color="auto"/>
              <w:left w:val="single" w:sz="4" w:space="0" w:color="auto"/>
              <w:bottom w:val="single" w:sz="6" w:space="0" w:color="auto"/>
            </w:tcBorders>
            <w:vAlign w:val="center"/>
          </w:tcPr>
          <w:p w14:paraId="6C15A5CF" w14:textId="77777777" w:rsidR="00A07FA8" w:rsidRPr="0021289E" w:rsidRDefault="00A07FA8" w:rsidP="009E278B">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517" w:type="dxa"/>
            <w:tcBorders>
              <w:top w:val="single" w:sz="2" w:space="0" w:color="auto"/>
              <w:bottom w:val="single" w:sz="6" w:space="0" w:color="auto"/>
            </w:tcBorders>
            <w:vAlign w:val="center"/>
          </w:tcPr>
          <w:p w14:paraId="1586E5C5" w14:textId="77777777" w:rsidR="00A07FA8" w:rsidRPr="0021289E" w:rsidRDefault="00A07FA8" w:rsidP="009E278B">
            <w:pPr>
              <w:spacing w:line="480" w:lineRule="atLeast"/>
              <w:jc w:val="center"/>
              <w:rPr>
                <w:rFonts w:ascii="ＭＳ 明朝" w:hAnsi="ＭＳ 明朝"/>
                <w:color w:val="000000"/>
                <w:szCs w:val="22"/>
              </w:rPr>
            </w:pPr>
            <w:r>
              <w:rPr>
                <w:rFonts w:ascii="ＭＳ 明朝" w:hAnsi="ＭＳ 明朝" w:hint="eastAsia"/>
                <w:color w:val="000000"/>
                <w:szCs w:val="22"/>
              </w:rPr>
              <w:t>0.85</w:t>
            </w:r>
          </w:p>
        </w:tc>
        <w:tc>
          <w:tcPr>
            <w:tcW w:w="1517" w:type="dxa"/>
            <w:tcBorders>
              <w:top w:val="single" w:sz="2" w:space="0" w:color="auto"/>
              <w:bottom w:val="single" w:sz="6" w:space="0" w:color="auto"/>
              <w:right w:val="single" w:sz="4" w:space="0" w:color="auto"/>
            </w:tcBorders>
            <w:vAlign w:val="center"/>
          </w:tcPr>
          <w:p w14:paraId="73297BDF" w14:textId="77777777" w:rsidR="00A07FA8" w:rsidRPr="0021289E" w:rsidRDefault="00A07FA8" w:rsidP="009E278B">
            <w:pPr>
              <w:spacing w:line="480" w:lineRule="atLeast"/>
              <w:jc w:val="center"/>
              <w:rPr>
                <w:rFonts w:ascii="ＭＳ 明朝" w:hAnsi="ＭＳ 明朝"/>
                <w:color w:val="000000"/>
                <w:szCs w:val="22"/>
              </w:rPr>
            </w:pPr>
            <w:r>
              <w:rPr>
                <w:rFonts w:ascii="ＭＳ 明朝" w:hAnsi="ＭＳ 明朝" w:hint="eastAsia"/>
                <w:color w:val="000000"/>
                <w:szCs w:val="22"/>
              </w:rPr>
              <w:t>0.8</w:t>
            </w:r>
            <w:r w:rsidR="00C32271">
              <w:rPr>
                <w:rFonts w:ascii="ＭＳ 明朝" w:hAnsi="ＭＳ 明朝" w:hint="eastAsia"/>
                <w:color w:val="000000"/>
                <w:szCs w:val="22"/>
              </w:rPr>
              <w:t>0</w:t>
            </w:r>
          </w:p>
        </w:tc>
        <w:tc>
          <w:tcPr>
            <w:tcW w:w="1517" w:type="dxa"/>
            <w:tcBorders>
              <w:top w:val="single" w:sz="2" w:space="0" w:color="auto"/>
              <w:left w:val="single" w:sz="4" w:space="0" w:color="auto"/>
              <w:bottom w:val="single" w:sz="6" w:space="0" w:color="auto"/>
              <w:right w:val="single" w:sz="6" w:space="0" w:color="auto"/>
            </w:tcBorders>
            <w:vAlign w:val="center"/>
          </w:tcPr>
          <w:p w14:paraId="19821AE4" w14:textId="77777777" w:rsidR="00A07FA8" w:rsidRPr="0021289E" w:rsidRDefault="00A07FA8" w:rsidP="009E278B">
            <w:pPr>
              <w:spacing w:line="480" w:lineRule="atLeast"/>
              <w:jc w:val="center"/>
              <w:rPr>
                <w:rFonts w:ascii="ＭＳ 明朝" w:hAnsi="ＭＳ 明朝"/>
                <w:color w:val="000000"/>
                <w:szCs w:val="22"/>
              </w:rPr>
            </w:pPr>
            <w:r>
              <w:rPr>
                <w:rFonts w:ascii="ＭＳ 明朝" w:hAnsi="ＭＳ 明朝" w:hint="eastAsia"/>
                <w:color w:val="000000"/>
                <w:szCs w:val="22"/>
              </w:rPr>
              <w:t>0.7</w:t>
            </w:r>
            <w:r w:rsidR="00C32271">
              <w:rPr>
                <w:rFonts w:ascii="ＭＳ 明朝" w:hAnsi="ＭＳ 明朝" w:hint="eastAsia"/>
                <w:color w:val="000000"/>
                <w:szCs w:val="22"/>
              </w:rPr>
              <w:t>0</w:t>
            </w:r>
          </w:p>
        </w:tc>
      </w:tr>
    </w:tbl>
    <w:p w14:paraId="6CD87612" w14:textId="77777777" w:rsidR="00910411" w:rsidRDefault="00910411" w:rsidP="00910411">
      <w:pPr>
        <w:spacing w:line="480" w:lineRule="atLeast"/>
        <w:rPr>
          <w:rFonts w:ascii="ＭＳ 明朝" w:hAnsi="ＭＳ 明朝"/>
          <w:color w:val="000000"/>
          <w:sz w:val="22"/>
          <w:szCs w:val="22"/>
        </w:rPr>
      </w:pPr>
    </w:p>
    <w:p w14:paraId="5A0BD7F3" w14:textId="77777777" w:rsidR="000B24DE" w:rsidRPr="00690F59" w:rsidRDefault="000B24DE" w:rsidP="000B24DE">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394" w:name="_Toc162364962"/>
      <w:r w:rsidRPr="00690F59">
        <w:rPr>
          <w:rFonts w:ascii="ＭＳ 明朝" w:eastAsia="ＭＳ 明朝" w:hAnsi="ＭＳ 明朝" w:hint="eastAsia"/>
          <w:color w:val="000000"/>
          <w:sz w:val="22"/>
          <w:szCs w:val="22"/>
          <w:lang w:eastAsia="zh-TW"/>
        </w:rPr>
        <w:lastRenderedPageBreak/>
        <w:t>附表1</w:t>
      </w:r>
      <w:r w:rsidR="00083EB7">
        <w:rPr>
          <w:rFonts w:ascii="ＭＳ 明朝" w:eastAsia="ＭＳ 明朝" w:hAnsi="ＭＳ 明朝" w:hint="eastAsia"/>
          <w:color w:val="000000"/>
          <w:sz w:val="22"/>
          <w:szCs w:val="22"/>
          <w:lang w:eastAsia="zh-TW"/>
        </w:rPr>
        <w:t>1</w:t>
      </w:r>
      <w:r w:rsidRPr="00690F59">
        <w:rPr>
          <w:rFonts w:ascii="ＭＳ 明朝" w:eastAsia="ＭＳ 明朝" w:hAnsi="ＭＳ 明朝" w:hint="eastAsia"/>
          <w:color w:val="000000"/>
          <w:sz w:val="22"/>
          <w:szCs w:val="22"/>
          <w:lang w:eastAsia="zh-TW"/>
        </w:rPr>
        <w:t xml:space="preserve">  横断歩道橋補正率表</w:t>
      </w:r>
      <w:r w:rsidRPr="00147C6D">
        <w:rPr>
          <w:rFonts w:ascii="ＭＳ 明朝" w:eastAsia="ＭＳ 明朝" w:hAnsi="ＭＳ 明朝" w:hint="eastAsia"/>
          <w:color w:val="000000"/>
          <w:sz w:val="22"/>
          <w:szCs w:val="22"/>
          <w:lang w:eastAsia="zh-TW"/>
        </w:rPr>
        <w:t>（</w:t>
      </w:r>
      <w:r w:rsidRPr="00147C6D">
        <w:rPr>
          <w:rFonts w:ascii="ＭＳ 明朝" w:eastAsia="ＭＳ 明朝" w:hAnsi="ＭＳ 明朝" w:hint="eastAsia"/>
          <w:color w:val="000000"/>
          <w:szCs w:val="21"/>
        </w:rPr>
        <w:t>ｺｰﾄﾞ</w:t>
      </w:r>
      <w:r>
        <w:rPr>
          <w:rFonts w:ascii="ＭＳ 明朝" w:eastAsia="ＭＳ 明朝" w:hAnsi="ＭＳ 明朝" w:hint="eastAsia"/>
          <w:color w:val="000000"/>
          <w:szCs w:val="21"/>
          <w:lang w:eastAsia="zh-TW"/>
        </w:rPr>
        <w:t>9</w:t>
      </w:r>
      <w:r w:rsidRPr="00147C6D">
        <w:rPr>
          <w:rFonts w:ascii="ＭＳ 明朝" w:eastAsia="ＭＳ 明朝" w:hAnsi="ＭＳ 明朝" w:hint="eastAsia"/>
          <w:color w:val="000000"/>
          <w:szCs w:val="21"/>
          <w:lang w:eastAsia="zh-TW"/>
        </w:rPr>
        <w:t>）</w:t>
      </w:r>
      <w:bookmarkEnd w:id="394"/>
    </w:p>
    <w:tbl>
      <w:tblPr>
        <w:tblW w:w="825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9"/>
        <w:gridCol w:w="1208"/>
        <w:gridCol w:w="1209"/>
        <w:gridCol w:w="1208"/>
        <w:gridCol w:w="1209"/>
        <w:gridCol w:w="1209"/>
      </w:tblGrid>
      <w:tr w:rsidR="000B24DE" w:rsidRPr="008574D1" w14:paraId="5A4AFA75" w14:textId="77777777" w:rsidTr="00E76F91">
        <w:trPr>
          <w:trHeight w:val="680"/>
        </w:trPr>
        <w:tc>
          <w:tcPr>
            <w:tcW w:w="2209" w:type="dxa"/>
            <w:tcBorders>
              <w:top w:val="single" w:sz="6" w:space="0" w:color="auto"/>
              <w:left w:val="single" w:sz="6" w:space="0" w:color="auto"/>
              <w:bottom w:val="single" w:sz="2" w:space="0" w:color="auto"/>
              <w:right w:val="single" w:sz="4" w:space="0" w:color="auto"/>
            </w:tcBorders>
            <w:shd w:val="pct12" w:color="auto" w:fill="auto"/>
            <w:vAlign w:val="center"/>
          </w:tcPr>
          <w:p w14:paraId="136872E7"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閉鎖距離</w:t>
            </w:r>
          </w:p>
          <w:p w14:paraId="290CB16E" w14:textId="77777777" w:rsidR="000B24DE" w:rsidRPr="0021289E" w:rsidRDefault="00506483" w:rsidP="00E22339">
            <w:pPr>
              <w:spacing w:line="480" w:lineRule="atLeast"/>
              <w:jc w:val="center"/>
              <w:rPr>
                <w:rFonts w:ascii="ＭＳ 明朝" w:hAnsi="ＭＳ 明朝"/>
                <w:color w:val="000000"/>
                <w:szCs w:val="22"/>
              </w:rPr>
            </w:pPr>
            <w:r>
              <w:rPr>
                <w:rFonts w:ascii="ＭＳ 明朝" w:hAnsi="ＭＳ 明朝"/>
                <w:szCs w:val="22"/>
              </w:rPr>
              <w:pict w14:anchorId="7D8A5F3D">
                <v:line id="_x0000_s9087" style="position:absolute;left:0;text-align:left;z-index:134" from="4.6pt,5.2pt" to="95.05pt,5.2pt" strokeweight=".5pt"/>
              </w:pict>
            </w:r>
            <w:r w:rsidR="000B24DE">
              <w:rPr>
                <w:rFonts w:ascii="ＭＳ 明朝" w:hAnsi="ＭＳ 明朝" w:hint="eastAsia"/>
                <w:color w:val="000000"/>
                <w:szCs w:val="22"/>
              </w:rPr>
              <w:t>間口距離</w:t>
            </w:r>
          </w:p>
        </w:tc>
        <w:tc>
          <w:tcPr>
            <w:tcW w:w="1208" w:type="dxa"/>
            <w:tcBorders>
              <w:top w:val="single" w:sz="6" w:space="0" w:color="auto"/>
              <w:left w:val="single" w:sz="4" w:space="0" w:color="auto"/>
              <w:bottom w:val="single" w:sz="2" w:space="0" w:color="auto"/>
            </w:tcBorders>
            <w:shd w:val="pct12" w:color="auto" w:fill="auto"/>
            <w:vAlign w:val="center"/>
          </w:tcPr>
          <w:p w14:paraId="66FF9490"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0.2</w:t>
            </w:r>
            <w:r>
              <w:rPr>
                <w:rFonts w:ascii="ＭＳ 明朝" w:hAnsi="ＭＳ 明朝" w:hint="eastAsia"/>
                <w:color w:val="000000"/>
                <w:szCs w:val="22"/>
              </w:rPr>
              <w:t>5</w:t>
            </w:r>
            <w:r w:rsidRPr="0021289E">
              <w:rPr>
                <w:rFonts w:ascii="ＭＳ 明朝" w:hAnsi="ＭＳ 明朝" w:hint="eastAsia"/>
                <w:color w:val="000000"/>
                <w:szCs w:val="22"/>
              </w:rPr>
              <w:t>未満</w:t>
            </w:r>
          </w:p>
        </w:tc>
        <w:tc>
          <w:tcPr>
            <w:tcW w:w="1209" w:type="dxa"/>
            <w:tcBorders>
              <w:top w:val="single" w:sz="6" w:space="0" w:color="auto"/>
              <w:bottom w:val="single" w:sz="2" w:space="0" w:color="auto"/>
            </w:tcBorders>
            <w:shd w:val="pct12" w:color="auto" w:fill="auto"/>
            <w:vAlign w:val="center"/>
          </w:tcPr>
          <w:p w14:paraId="75F33CB7"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0.2</w:t>
            </w:r>
            <w:r>
              <w:rPr>
                <w:rFonts w:ascii="ＭＳ 明朝" w:hAnsi="ＭＳ 明朝" w:hint="eastAsia"/>
                <w:color w:val="000000"/>
                <w:szCs w:val="22"/>
              </w:rPr>
              <w:t>5</w:t>
            </w:r>
            <w:r w:rsidRPr="0021289E">
              <w:rPr>
                <w:rFonts w:ascii="ＭＳ 明朝" w:hAnsi="ＭＳ 明朝" w:hint="eastAsia"/>
                <w:color w:val="000000"/>
                <w:szCs w:val="22"/>
              </w:rPr>
              <w:t>以上0.</w:t>
            </w:r>
            <w:r>
              <w:rPr>
                <w:rFonts w:ascii="ＭＳ 明朝" w:hAnsi="ＭＳ 明朝" w:hint="eastAsia"/>
                <w:color w:val="000000"/>
                <w:szCs w:val="22"/>
              </w:rPr>
              <w:t>5</w:t>
            </w:r>
            <w:r w:rsidRPr="0021289E">
              <w:rPr>
                <w:rFonts w:ascii="ＭＳ 明朝" w:hAnsi="ＭＳ 明朝" w:hint="eastAsia"/>
                <w:color w:val="000000"/>
                <w:szCs w:val="22"/>
              </w:rPr>
              <w:t>0未満</w:t>
            </w:r>
          </w:p>
        </w:tc>
        <w:tc>
          <w:tcPr>
            <w:tcW w:w="1208" w:type="dxa"/>
            <w:tcBorders>
              <w:top w:val="single" w:sz="6" w:space="0" w:color="auto"/>
              <w:bottom w:val="single" w:sz="2" w:space="0" w:color="auto"/>
            </w:tcBorders>
            <w:shd w:val="pct12" w:color="auto" w:fill="auto"/>
            <w:vAlign w:val="center"/>
          </w:tcPr>
          <w:p w14:paraId="0F6D219C"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5</w:t>
            </w:r>
            <w:r w:rsidRPr="0021289E">
              <w:rPr>
                <w:rFonts w:ascii="ＭＳ 明朝" w:hAnsi="ＭＳ 明朝" w:hint="eastAsia"/>
                <w:color w:val="000000"/>
                <w:szCs w:val="22"/>
              </w:rPr>
              <w:t>0以上0.</w:t>
            </w:r>
            <w:r>
              <w:rPr>
                <w:rFonts w:ascii="ＭＳ 明朝" w:hAnsi="ＭＳ 明朝" w:hint="eastAsia"/>
                <w:color w:val="000000"/>
                <w:szCs w:val="22"/>
              </w:rPr>
              <w:t>75</w:t>
            </w:r>
            <w:r w:rsidRPr="0021289E">
              <w:rPr>
                <w:rFonts w:ascii="ＭＳ 明朝" w:hAnsi="ＭＳ 明朝" w:hint="eastAsia"/>
                <w:color w:val="000000"/>
                <w:szCs w:val="22"/>
              </w:rPr>
              <w:t>未満</w:t>
            </w:r>
          </w:p>
        </w:tc>
        <w:tc>
          <w:tcPr>
            <w:tcW w:w="1209" w:type="dxa"/>
            <w:tcBorders>
              <w:top w:val="single" w:sz="6" w:space="0" w:color="auto"/>
              <w:bottom w:val="single" w:sz="2" w:space="0" w:color="auto"/>
            </w:tcBorders>
            <w:shd w:val="pct12" w:color="auto" w:fill="auto"/>
            <w:vAlign w:val="center"/>
          </w:tcPr>
          <w:p w14:paraId="68AF0B27"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75</w:t>
            </w:r>
            <w:r w:rsidRPr="0021289E">
              <w:rPr>
                <w:rFonts w:ascii="ＭＳ 明朝" w:hAnsi="ＭＳ 明朝" w:hint="eastAsia"/>
                <w:color w:val="000000"/>
                <w:szCs w:val="22"/>
              </w:rPr>
              <w:t>以上</w:t>
            </w:r>
            <w:r>
              <w:rPr>
                <w:rFonts w:ascii="ＭＳ 明朝" w:hAnsi="ＭＳ 明朝" w:hint="eastAsia"/>
                <w:color w:val="000000"/>
                <w:szCs w:val="22"/>
              </w:rPr>
              <w:t>1.00</w:t>
            </w:r>
            <w:r w:rsidRPr="0021289E">
              <w:rPr>
                <w:rFonts w:ascii="ＭＳ 明朝" w:hAnsi="ＭＳ 明朝" w:hint="eastAsia"/>
                <w:color w:val="000000"/>
                <w:szCs w:val="22"/>
              </w:rPr>
              <w:t>未満</w:t>
            </w:r>
          </w:p>
        </w:tc>
        <w:tc>
          <w:tcPr>
            <w:tcW w:w="1209" w:type="dxa"/>
            <w:tcBorders>
              <w:top w:val="single" w:sz="6" w:space="0" w:color="auto"/>
              <w:bottom w:val="single" w:sz="2" w:space="0" w:color="auto"/>
              <w:right w:val="single" w:sz="6" w:space="0" w:color="auto"/>
            </w:tcBorders>
            <w:shd w:val="pct12" w:color="auto" w:fill="auto"/>
            <w:vAlign w:val="center"/>
          </w:tcPr>
          <w:p w14:paraId="1E4BBAD3"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1.00</w:t>
            </w:r>
            <w:r w:rsidRPr="0021289E">
              <w:rPr>
                <w:rFonts w:ascii="ＭＳ 明朝" w:hAnsi="ＭＳ 明朝" w:hint="eastAsia"/>
                <w:color w:val="000000"/>
                <w:szCs w:val="22"/>
              </w:rPr>
              <w:t>以上</w:t>
            </w:r>
          </w:p>
        </w:tc>
      </w:tr>
      <w:tr w:rsidR="000B24DE" w:rsidRPr="008574D1" w14:paraId="183A5E33" w14:textId="77777777" w:rsidTr="00E76F91">
        <w:trPr>
          <w:trHeight w:val="510"/>
        </w:trPr>
        <w:tc>
          <w:tcPr>
            <w:tcW w:w="2209" w:type="dxa"/>
            <w:tcBorders>
              <w:top w:val="single" w:sz="2" w:space="0" w:color="auto"/>
              <w:left w:val="single" w:sz="6" w:space="0" w:color="auto"/>
              <w:bottom w:val="single" w:sz="2" w:space="0" w:color="auto"/>
              <w:right w:val="single" w:sz="4" w:space="0" w:color="auto"/>
            </w:tcBorders>
            <w:vAlign w:val="center"/>
          </w:tcPr>
          <w:p w14:paraId="09773120"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住宅・工業系</w:t>
            </w:r>
          </w:p>
        </w:tc>
        <w:tc>
          <w:tcPr>
            <w:tcW w:w="1208" w:type="dxa"/>
            <w:tcBorders>
              <w:top w:val="single" w:sz="2" w:space="0" w:color="auto"/>
              <w:left w:val="single" w:sz="4" w:space="0" w:color="auto"/>
              <w:bottom w:val="single" w:sz="2" w:space="0" w:color="auto"/>
            </w:tcBorders>
          </w:tcPr>
          <w:p w14:paraId="3CA44B34"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209" w:type="dxa"/>
            <w:tcBorders>
              <w:top w:val="single" w:sz="2" w:space="0" w:color="auto"/>
              <w:bottom w:val="single" w:sz="2" w:space="0" w:color="auto"/>
            </w:tcBorders>
          </w:tcPr>
          <w:p w14:paraId="05E5D4AC"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0.85</w:t>
            </w:r>
          </w:p>
        </w:tc>
        <w:tc>
          <w:tcPr>
            <w:tcW w:w="1208" w:type="dxa"/>
            <w:tcBorders>
              <w:top w:val="single" w:sz="2" w:space="0" w:color="auto"/>
              <w:bottom w:val="single" w:sz="2" w:space="0" w:color="auto"/>
            </w:tcBorders>
          </w:tcPr>
          <w:p w14:paraId="5D1C8899"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209" w:type="dxa"/>
            <w:tcBorders>
              <w:top w:val="single" w:sz="2" w:space="0" w:color="auto"/>
              <w:bottom w:val="single" w:sz="2" w:space="0" w:color="auto"/>
            </w:tcBorders>
          </w:tcPr>
          <w:p w14:paraId="2AB145AD"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0.75</w:t>
            </w:r>
          </w:p>
        </w:tc>
        <w:tc>
          <w:tcPr>
            <w:tcW w:w="1209" w:type="dxa"/>
            <w:tcBorders>
              <w:top w:val="single" w:sz="2" w:space="0" w:color="auto"/>
              <w:bottom w:val="single" w:sz="2" w:space="0" w:color="auto"/>
              <w:right w:val="single" w:sz="6" w:space="0" w:color="auto"/>
            </w:tcBorders>
          </w:tcPr>
          <w:p w14:paraId="6DCACD7E"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0.70</w:t>
            </w:r>
          </w:p>
        </w:tc>
      </w:tr>
      <w:tr w:rsidR="000B24DE" w:rsidRPr="008574D1" w14:paraId="719855EA" w14:textId="77777777" w:rsidTr="00E76F91">
        <w:trPr>
          <w:trHeight w:val="510"/>
        </w:trPr>
        <w:tc>
          <w:tcPr>
            <w:tcW w:w="2209" w:type="dxa"/>
            <w:tcBorders>
              <w:top w:val="single" w:sz="2" w:space="0" w:color="auto"/>
              <w:left w:val="single" w:sz="6" w:space="0" w:color="auto"/>
              <w:bottom w:val="single" w:sz="6" w:space="0" w:color="auto"/>
              <w:right w:val="single" w:sz="4" w:space="0" w:color="auto"/>
            </w:tcBorders>
            <w:vAlign w:val="center"/>
          </w:tcPr>
          <w:p w14:paraId="123C9516"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商業系</w:t>
            </w:r>
          </w:p>
        </w:tc>
        <w:tc>
          <w:tcPr>
            <w:tcW w:w="1208" w:type="dxa"/>
            <w:tcBorders>
              <w:top w:val="single" w:sz="2" w:space="0" w:color="auto"/>
              <w:left w:val="single" w:sz="4" w:space="0" w:color="auto"/>
              <w:bottom w:val="single" w:sz="6" w:space="0" w:color="auto"/>
            </w:tcBorders>
          </w:tcPr>
          <w:p w14:paraId="39301634"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209" w:type="dxa"/>
            <w:tcBorders>
              <w:top w:val="single" w:sz="2" w:space="0" w:color="auto"/>
              <w:bottom w:val="single" w:sz="6" w:space="0" w:color="auto"/>
            </w:tcBorders>
          </w:tcPr>
          <w:p w14:paraId="04D09EFD"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0.75</w:t>
            </w:r>
          </w:p>
        </w:tc>
        <w:tc>
          <w:tcPr>
            <w:tcW w:w="1208" w:type="dxa"/>
            <w:tcBorders>
              <w:top w:val="single" w:sz="2" w:space="0" w:color="auto"/>
              <w:bottom w:val="single" w:sz="6" w:space="0" w:color="auto"/>
            </w:tcBorders>
          </w:tcPr>
          <w:p w14:paraId="526FF812"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0.70</w:t>
            </w:r>
          </w:p>
        </w:tc>
        <w:tc>
          <w:tcPr>
            <w:tcW w:w="1209" w:type="dxa"/>
            <w:tcBorders>
              <w:top w:val="single" w:sz="2" w:space="0" w:color="auto"/>
              <w:bottom w:val="single" w:sz="6" w:space="0" w:color="auto"/>
            </w:tcBorders>
          </w:tcPr>
          <w:p w14:paraId="2C8CB22B"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0.65</w:t>
            </w:r>
          </w:p>
        </w:tc>
        <w:tc>
          <w:tcPr>
            <w:tcW w:w="1209" w:type="dxa"/>
            <w:tcBorders>
              <w:top w:val="single" w:sz="2" w:space="0" w:color="auto"/>
              <w:bottom w:val="single" w:sz="6" w:space="0" w:color="auto"/>
              <w:right w:val="single" w:sz="6" w:space="0" w:color="auto"/>
            </w:tcBorders>
          </w:tcPr>
          <w:p w14:paraId="2C9BD71E"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0.6</w:t>
            </w:r>
            <w:r w:rsidR="001A196F">
              <w:rPr>
                <w:rFonts w:ascii="ＭＳ 明朝" w:hAnsi="ＭＳ 明朝" w:hint="eastAsia"/>
                <w:color w:val="000000"/>
                <w:szCs w:val="22"/>
              </w:rPr>
              <w:t>0</w:t>
            </w:r>
          </w:p>
        </w:tc>
      </w:tr>
    </w:tbl>
    <w:p w14:paraId="7C24DECD" w14:textId="77777777" w:rsidR="000B24DE" w:rsidRPr="00690F59" w:rsidRDefault="000B24DE" w:rsidP="000B24DE">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395" w:name="_Toc162364963"/>
      <w:r w:rsidRPr="00690F59">
        <w:rPr>
          <w:rFonts w:ascii="ＭＳ 明朝" w:eastAsia="ＭＳ 明朝" w:hAnsi="ＭＳ 明朝" w:hint="eastAsia"/>
          <w:color w:val="000000"/>
          <w:sz w:val="22"/>
          <w:szCs w:val="22"/>
          <w:lang w:eastAsia="zh-TW"/>
        </w:rPr>
        <w:t>附表</w:t>
      </w:r>
      <w:r w:rsidR="00083EB7">
        <w:rPr>
          <w:rFonts w:ascii="ＭＳ 明朝" w:eastAsia="ＭＳ 明朝" w:hAnsi="ＭＳ 明朝" w:hint="eastAsia"/>
          <w:color w:val="000000"/>
          <w:sz w:val="22"/>
          <w:szCs w:val="22"/>
          <w:lang w:eastAsia="zh-TW"/>
        </w:rPr>
        <w:t>12</w:t>
      </w:r>
      <w:r w:rsidRPr="00690F59">
        <w:rPr>
          <w:rFonts w:ascii="ＭＳ 明朝" w:eastAsia="ＭＳ 明朝" w:hAnsi="ＭＳ 明朝" w:hint="eastAsia"/>
          <w:color w:val="000000"/>
          <w:sz w:val="22"/>
          <w:szCs w:val="22"/>
          <w:lang w:eastAsia="zh-TW"/>
        </w:rPr>
        <w:t xml:space="preserve">  都市計画施設予定地補正率表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Pr="001D7AA5">
        <w:rPr>
          <w:rFonts w:ascii="ＭＳ 明朝" w:eastAsia="ＭＳ 明朝" w:hAnsi="ＭＳ 明朝" w:hint="eastAsia"/>
          <w:color w:val="000000"/>
          <w:szCs w:val="21"/>
          <w:lang w:eastAsia="zh-TW"/>
        </w:rPr>
        <w:t>1</w:t>
      </w:r>
      <w:r>
        <w:rPr>
          <w:rFonts w:ascii="ＭＳ 明朝" w:eastAsia="ＭＳ 明朝" w:hAnsi="ＭＳ 明朝" w:hint="eastAsia"/>
          <w:color w:val="000000"/>
          <w:szCs w:val="21"/>
          <w:lang w:eastAsia="zh-TW"/>
        </w:rPr>
        <w:t>1</w:t>
      </w:r>
      <w:r w:rsidRPr="001D7AA5">
        <w:rPr>
          <w:rFonts w:ascii="ＭＳ 明朝" w:eastAsia="ＭＳ 明朝" w:hAnsi="ＭＳ 明朝" w:hint="eastAsia"/>
          <w:color w:val="000000"/>
          <w:szCs w:val="21"/>
          <w:lang w:eastAsia="zh-TW"/>
        </w:rPr>
        <w:t>）</w:t>
      </w:r>
      <w:bookmarkEnd w:id="395"/>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9"/>
        <w:gridCol w:w="2014"/>
        <w:gridCol w:w="2014"/>
        <w:gridCol w:w="2015"/>
      </w:tblGrid>
      <w:tr w:rsidR="000B24DE" w:rsidRPr="008574D1" w14:paraId="7687868A" w14:textId="77777777" w:rsidTr="00E76F91">
        <w:trPr>
          <w:trHeight w:val="680"/>
        </w:trPr>
        <w:tc>
          <w:tcPr>
            <w:tcW w:w="2209" w:type="dxa"/>
            <w:tcBorders>
              <w:top w:val="single" w:sz="6" w:space="0" w:color="auto"/>
              <w:left w:val="single" w:sz="6" w:space="0" w:color="auto"/>
              <w:bottom w:val="single" w:sz="2" w:space="0" w:color="auto"/>
              <w:right w:val="single" w:sz="4" w:space="0" w:color="auto"/>
            </w:tcBorders>
            <w:shd w:val="pct12" w:color="auto" w:fill="auto"/>
            <w:vAlign w:val="center"/>
          </w:tcPr>
          <w:p w14:paraId="2D8454C9" w14:textId="77777777" w:rsidR="000B24DE" w:rsidRPr="0021289E" w:rsidRDefault="000B24DE" w:rsidP="00E22339">
            <w:pPr>
              <w:spacing w:line="480" w:lineRule="atLeast"/>
              <w:jc w:val="center"/>
              <w:rPr>
                <w:rFonts w:ascii="ＭＳ 明朝" w:hAnsi="ＭＳ 明朝"/>
                <w:color w:val="000000"/>
                <w:w w:val="80"/>
                <w:szCs w:val="22"/>
                <w:lang w:eastAsia="zh-TW"/>
              </w:rPr>
            </w:pPr>
            <w:r>
              <w:rPr>
                <w:rFonts w:ascii="ＭＳ 明朝" w:hAnsi="ＭＳ 明朝" w:hint="eastAsia"/>
                <w:color w:val="000000"/>
                <w:w w:val="80"/>
                <w:szCs w:val="22"/>
                <w:lang w:eastAsia="zh-TW"/>
              </w:rPr>
              <w:t>都市計画</w:t>
            </w:r>
            <w:r w:rsidR="00C9111D">
              <w:rPr>
                <w:rFonts w:ascii="ＭＳ 明朝" w:hAnsi="ＭＳ 明朝" w:hint="eastAsia"/>
                <w:color w:val="000000"/>
                <w:w w:val="80"/>
                <w:szCs w:val="22"/>
                <w:lang w:eastAsia="zh-TW"/>
              </w:rPr>
              <w:t>施設</w:t>
            </w:r>
            <w:r>
              <w:rPr>
                <w:rFonts w:ascii="ＭＳ 明朝" w:hAnsi="ＭＳ 明朝" w:hint="eastAsia"/>
                <w:color w:val="000000"/>
                <w:w w:val="80"/>
                <w:szCs w:val="22"/>
                <w:lang w:eastAsia="zh-TW"/>
              </w:rPr>
              <w:t>予定地</w:t>
            </w:r>
          </w:p>
          <w:p w14:paraId="48B575AA" w14:textId="77777777" w:rsidR="000B24DE" w:rsidRPr="0021289E" w:rsidRDefault="00506483" w:rsidP="00E22339">
            <w:pPr>
              <w:spacing w:line="480" w:lineRule="atLeast"/>
              <w:jc w:val="center"/>
              <w:rPr>
                <w:rFonts w:ascii="ＭＳ 明朝" w:hAnsi="ＭＳ 明朝"/>
                <w:color w:val="000000"/>
                <w:szCs w:val="22"/>
                <w:lang w:eastAsia="zh-TW"/>
              </w:rPr>
            </w:pPr>
            <w:r>
              <w:rPr>
                <w:rFonts w:ascii="ＭＳ 明朝" w:hAnsi="ＭＳ 明朝"/>
                <w:szCs w:val="22"/>
              </w:rPr>
              <w:pict w14:anchorId="4074ADA8">
                <v:line id="_x0000_s9088" style="position:absolute;left:0;text-align:left;z-index:135" from="4.85pt,4.35pt" to="95.55pt,4.35pt" strokeweight=".5pt"/>
              </w:pict>
            </w:r>
            <w:r w:rsidR="00811591">
              <w:rPr>
                <w:rFonts w:ascii="ＭＳ 明朝" w:hAnsi="ＭＳ 明朝" w:hint="eastAsia"/>
                <w:color w:val="000000"/>
                <w:szCs w:val="22"/>
                <w:lang w:eastAsia="zh-TW"/>
              </w:rPr>
              <w:t>画地</w:t>
            </w:r>
            <w:r w:rsidR="000B24DE" w:rsidRPr="0021289E">
              <w:rPr>
                <w:rFonts w:ascii="ＭＳ 明朝" w:hAnsi="ＭＳ 明朝" w:hint="eastAsia"/>
                <w:color w:val="000000"/>
                <w:szCs w:val="22"/>
                <w:lang w:eastAsia="zh-TW"/>
              </w:rPr>
              <w:t>地積</w:t>
            </w:r>
          </w:p>
        </w:tc>
        <w:tc>
          <w:tcPr>
            <w:tcW w:w="2014" w:type="dxa"/>
            <w:tcBorders>
              <w:top w:val="single" w:sz="6" w:space="0" w:color="auto"/>
              <w:left w:val="single" w:sz="4" w:space="0" w:color="auto"/>
              <w:bottom w:val="single" w:sz="2" w:space="0" w:color="auto"/>
            </w:tcBorders>
            <w:shd w:val="pct12" w:color="auto" w:fill="auto"/>
            <w:vAlign w:val="center"/>
          </w:tcPr>
          <w:p w14:paraId="746FE202"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3</w:t>
            </w:r>
            <w:r w:rsidRPr="0021289E">
              <w:rPr>
                <w:rFonts w:ascii="ＭＳ 明朝" w:hAnsi="ＭＳ 明朝" w:hint="eastAsia"/>
                <w:color w:val="000000"/>
                <w:szCs w:val="22"/>
              </w:rPr>
              <w:t>0未満</w:t>
            </w:r>
          </w:p>
        </w:tc>
        <w:tc>
          <w:tcPr>
            <w:tcW w:w="2014" w:type="dxa"/>
            <w:tcBorders>
              <w:top w:val="single" w:sz="6" w:space="0" w:color="auto"/>
              <w:bottom w:val="single" w:sz="2" w:space="0" w:color="auto"/>
            </w:tcBorders>
            <w:shd w:val="pct12" w:color="auto" w:fill="auto"/>
            <w:vAlign w:val="center"/>
          </w:tcPr>
          <w:p w14:paraId="033E4C1C" w14:textId="77777777" w:rsidR="00C9111D"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0.30以上</w:t>
            </w:r>
          </w:p>
          <w:p w14:paraId="07FA7883"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6</w:t>
            </w:r>
            <w:r w:rsidRPr="0021289E">
              <w:rPr>
                <w:rFonts w:ascii="ＭＳ 明朝" w:hAnsi="ＭＳ 明朝" w:hint="eastAsia"/>
                <w:color w:val="000000"/>
                <w:szCs w:val="22"/>
              </w:rPr>
              <w:t>0未満</w:t>
            </w:r>
          </w:p>
        </w:tc>
        <w:tc>
          <w:tcPr>
            <w:tcW w:w="2015" w:type="dxa"/>
            <w:tcBorders>
              <w:top w:val="single" w:sz="6" w:space="0" w:color="auto"/>
              <w:bottom w:val="single" w:sz="2" w:space="0" w:color="auto"/>
              <w:right w:val="single" w:sz="6" w:space="0" w:color="auto"/>
            </w:tcBorders>
            <w:shd w:val="pct12" w:color="auto" w:fill="auto"/>
            <w:vAlign w:val="center"/>
          </w:tcPr>
          <w:p w14:paraId="2EEDDEC2"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60</w:t>
            </w:r>
            <w:r w:rsidRPr="0021289E">
              <w:rPr>
                <w:rFonts w:ascii="ＭＳ 明朝" w:hAnsi="ＭＳ 明朝" w:hint="eastAsia"/>
                <w:color w:val="000000"/>
                <w:szCs w:val="22"/>
              </w:rPr>
              <w:t>以上</w:t>
            </w:r>
          </w:p>
        </w:tc>
      </w:tr>
      <w:tr w:rsidR="000B24DE" w:rsidRPr="008574D1" w14:paraId="3F165857" w14:textId="77777777" w:rsidTr="00E76F91">
        <w:trPr>
          <w:trHeight w:val="510"/>
        </w:trPr>
        <w:tc>
          <w:tcPr>
            <w:tcW w:w="2209" w:type="dxa"/>
            <w:tcBorders>
              <w:top w:val="single" w:sz="2" w:space="0" w:color="auto"/>
              <w:left w:val="single" w:sz="6" w:space="0" w:color="auto"/>
              <w:bottom w:val="single" w:sz="6" w:space="0" w:color="auto"/>
              <w:right w:val="single" w:sz="4" w:space="0" w:color="auto"/>
            </w:tcBorders>
            <w:vAlign w:val="center"/>
          </w:tcPr>
          <w:p w14:paraId="4841576D"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2014" w:type="dxa"/>
            <w:tcBorders>
              <w:top w:val="single" w:sz="2" w:space="0" w:color="auto"/>
              <w:left w:val="single" w:sz="4" w:space="0" w:color="auto"/>
              <w:bottom w:val="single" w:sz="6" w:space="0" w:color="auto"/>
            </w:tcBorders>
          </w:tcPr>
          <w:p w14:paraId="0DC3D96D"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2014" w:type="dxa"/>
            <w:tcBorders>
              <w:top w:val="single" w:sz="2" w:space="0" w:color="auto"/>
              <w:bottom w:val="single" w:sz="6" w:space="0" w:color="auto"/>
            </w:tcBorders>
          </w:tcPr>
          <w:p w14:paraId="2D78E27F"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w:t>
            </w:r>
            <w:r>
              <w:rPr>
                <w:rFonts w:ascii="ＭＳ 明朝" w:hAnsi="ＭＳ 明朝" w:hint="eastAsia"/>
                <w:color w:val="000000"/>
                <w:szCs w:val="22"/>
              </w:rPr>
              <w:t>80</w:t>
            </w:r>
          </w:p>
        </w:tc>
        <w:tc>
          <w:tcPr>
            <w:tcW w:w="2015" w:type="dxa"/>
            <w:tcBorders>
              <w:top w:val="single" w:sz="2" w:space="0" w:color="auto"/>
              <w:bottom w:val="single" w:sz="6" w:space="0" w:color="auto"/>
              <w:right w:val="single" w:sz="6" w:space="0" w:color="auto"/>
            </w:tcBorders>
          </w:tcPr>
          <w:p w14:paraId="1195E8F2"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0.70</w:t>
            </w:r>
          </w:p>
        </w:tc>
      </w:tr>
    </w:tbl>
    <w:p w14:paraId="5747E5EF" w14:textId="77777777" w:rsidR="000B24DE" w:rsidRPr="00690F59" w:rsidRDefault="000B24DE" w:rsidP="00910411">
      <w:pPr>
        <w:pStyle w:val="3"/>
        <w:keepNext w:val="0"/>
        <w:spacing w:beforeLines="50" w:before="180" w:afterLines="50" w:after="180" w:line="480" w:lineRule="atLeast"/>
        <w:ind w:leftChars="0" w:left="0" w:firstLineChars="100" w:firstLine="220"/>
        <w:rPr>
          <w:rFonts w:ascii="ＭＳ 明朝" w:eastAsia="ＭＳ 明朝" w:hAnsi="ＭＳ 明朝"/>
          <w:color w:val="000000"/>
          <w:sz w:val="22"/>
          <w:szCs w:val="22"/>
          <w:lang w:eastAsia="zh-TW"/>
        </w:rPr>
      </w:pPr>
      <w:bookmarkStart w:id="396" w:name="_Toc3880166"/>
      <w:bookmarkStart w:id="397" w:name="_Toc162364964"/>
      <w:r w:rsidRPr="00690F59">
        <w:rPr>
          <w:rFonts w:ascii="ＭＳ 明朝" w:eastAsia="ＭＳ 明朝" w:hAnsi="ＭＳ 明朝" w:hint="eastAsia"/>
          <w:color w:val="000000"/>
          <w:sz w:val="22"/>
          <w:szCs w:val="22"/>
          <w:lang w:eastAsia="zh-TW"/>
        </w:rPr>
        <w:t>附表</w:t>
      </w:r>
      <w:r w:rsidR="00083EB7">
        <w:rPr>
          <w:rFonts w:ascii="ＭＳ 明朝" w:eastAsia="ＭＳ 明朝" w:hAnsi="ＭＳ 明朝" w:hint="eastAsia"/>
          <w:color w:val="000000"/>
          <w:sz w:val="22"/>
          <w:szCs w:val="22"/>
          <w:lang w:eastAsia="zh-TW"/>
        </w:rPr>
        <w:t>13</w:t>
      </w:r>
      <w:r w:rsidRPr="00690F59">
        <w:rPr>
          <w:rFonts w:ascii="ＭＳ 明朝" w:eastAsia="ＭＳ 明朝" w:hAnsi="ＭＳ 明朝" w:hint="eastAsia"/>
          <w:color w:val="000000"/>
          <w:sz w:val="22"/>
          <w:szCs w:val="22"/>
          <w:lang w:eastAsia="zh-TW"/>
        </w:rPr>
        <w:t xml:space="preserve">  水路影響補正率表</w:t>
      </w:r>
      <w:r w:rsidRPr="00147C6D">
        <w:rPr>
          <w:rFonts w:ascii="ＭＳ 明朝" w:eastAsia="ＭＳ 明朝" w:hAnsi="ＭＳ 明朝" w:hint="eastAsia"/>
          <w:color w:val="000000"/>
          <w:sz w:val="22"/>
          <w:szCs w:val="22"/>
          <w:lang w:eastAsia="zh-TW"/>
        </w:rPr>
        <w:t>（</w:t>
      </w:r>
      <w:r w:rsidRPr="00147C6D">
        <w:rPr>
          <w:rFonts w:ascii="ＭＳ 明朝" w:eastAsia="ＭＳ 明朝" w:hAnsi="ＭＳ 明朝" w:hint="eastAsia"/>
          <w:color w:val="000000"/>
          <w:szCs w:val="21"/>
        </w:rPr>
        <w:t>ｺｰﾄﾞ</w:t>
      </w:r>
      <w:r w:rsidRPr="00147C6D">
        <w:rPr>
          <w:rFonts w:ascii="ＭＳ 明朝" w:eastAsia="ＭＳ 明朝" w:hAnsi="ＭＳ 明朝" w:hint="eastAsia"/>
          <w:color w:val="000000"/>
          <w:szCs w:val="21"/>
          <w:lang w:eastAsia="zh-TW"/>
        </w:rPr>
        <w:t>1</w:t>
      </w:r>
      <w:r>
        <w:rPr>
          <w:rFonts w:ascii="ＭＳ 明朝" w:eastAsia="ＭＳ 明朝" w:hAnsi="ＭＳ 明朝" w:hint="eastAsia"/>
          <w:color w:val="000000"/>
          <w:szCs w:val="21"/>
          <w:lang w:eastAsia="zh-TW"/>
        </w:rPr>
        <w:t>3</w:t>
      </w:r>
      <w:r w:rsidRPr="00147C6D">
        <w:rPr>
          <w:rFonts w:ascii="ＭＳ 明朝" w:eastAsia="ＭＳ 明朝" w:hAnsi="ＭＳ 明朝" w:hint="eastAsia"/>
          <w:color w:val="000000"/>
          <w:szCs w:val="21"/>
          <w:lang w:eastAsia="zh-TW"/>
        </w:rPr>
        <w:t>）</w:t>
      </w:r>
      <w:bookmarkEnd w:id="396"/>
      <w:bookmarkEnd w:id="397"/>
    </w:p>
    <w:tbl>
      <w:tblPr>
        <w:tblW w:w="8224"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2280"/>
        <w:gridCol w:w="2280"/>
        <w:gridCol w:w="2280"/>
      </w:tblGrid>
      <w:tr w:rsidR="000B24DE" w:rsidRPr="008574D1" w14:paraId="41037C35" w14:textId="77777777" w:rsidTr="00E22339">
        <w:trPr>
          <w:cantSplit/>
          <w:trHeight w:val="1020"/>
        </w:trPr>
        <w:tc>
          <w:tcPr>
            <w:tcW w:w="1384" w:type="dxa"/>
            <w:tcBorders>
              <w:top w:val="single" w:sz="6" w:space="0" w:color="auto"/>
              <w:left w:val="single" w:sz="6" w:space="0" w:color="auto"/>
              <w:bottom w:val="single" w:sz="2" w:space="0" w:color="auto"/>
              <w:right w:val="single" w:sz="4" w:space="0" w:color="auto"/>
            </w:tcBorders>
            <w:shd w:val="pct12" w:color="auto" w:fill="auto"/>
            <w:vAlign w:val="center"/>
          </w:tcPr>
          <w:p w14:paraId="7C4CE3FA" w14:textId="77777777" w:rsidR="000B24D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水路幅</w:t>
            </w:r>
          </w:p>
          <w:p w14:paraId="2CD2EC13" w14:textId="77777777" w:rsidR="00A61112" w:rsidRPr="0021289E" w:rsidRDefault="00A61112" w:rsidP="00E22339">
            <w:pPr>
              <w:spacing w:line="480" w:lineRule="atLeast"/>
              <w:jc w:val="center"/>
              <w:rPr>
                <w:rFonts w:ascii="ＭＳ 明朝" w:hAnsi="ＭＳ 明朝"/>
                <w:color w:val="000000"/>
                <w:szCs w:val="22"/>
              </w:rPr>
            </w:pPr>
            <w:r>
              <w:rPr>
                <w:rFonts w:ascii="ＭＳ 明朝" w:hAnsi="ＭＳ 明朝" w:hint="eastAsia"/>
                <w:color w:val="000000"/>
                <w:szCs w:val="22"/>
              </w:rPr>
              <w:t>(ｍ)</w:t>
            </w:r>
          </w:p>
        </w:tc>
        <w:tc>
          <w:tcPr>
            <w:tcW w:w="2280" w:type="dxa"/>
            <w:tcBorders>
              <w:top w:val="single" w:sz="6" w:space="0" w:color="auto"/>
              <w:bottom w:val="single" w:sz="2" w:space="0" w:color="auto"/>
            </w:tcBorders>
            <w:shd w:val="pct12" w:color="auto" w:fill="auto"/>
            <w:vAlign w:val="center"/>
          </w:tcPr>
          <w:p w14:paraId="32B7714A"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1.0ｍ</w:t>
            </w:r>
            <w:r w:rsidRPr="0021289E">
              <w:rPr>
                <w:rFonts w:ascii="ＭＳ 明朝" w:hAnsi="ＭＳ 明朝" w:hint="eastAsia"/>
                <w:color w:val="000000"/>
                <w:szCs w:val="22"/>
              </w:rPr>
              <w:t>以上</w:t>
            </w:r>
            <w:r>
              <w:rPr>
                <w:rFonts w:ascii="ＭＳ 明朝" w:hAnsi="ＭＳ 明朝" w:hint="eastAsia"/>
                <w:color w:val="000000"/>
                <w:szCs w:val="22"/>
              </w:rPr>
              <w:t>2.0ｍ</w:t>
            </w:r>
            <w:r w:rsidRPr="0021289E">
              <w:rPr>
                <w:rFonts w:ascii="ＭＳ 明朝" w:hAnsi="ＭＳ 明朝" w:hint="eastAsia"/>
                <w:color w:val="000000"/>
                <w:szCs w:val="22"/>
              </w:rPr>
              <w:t>未満</w:t>
            </w:r>
          </w:p>
        </w:tc>
        <w:tc>
          <w:tcPr>
            <w:tcW w:w="2280" w:type="dxa"/>
            <w:tcBorders>
              <w:top w:val="single" w:sz="6" w:space="0" w:color="auto"/>
              <w:bottom w:val="single" w:sz="2" w:space="0" w:color="auto"/>
              <w:right w:val="single" w:sz="4" w:space="0" w:color="auto"/>
            </w:tcBorders>
            <w:shd w:val="pct12" w:color="auto" w:fill="auto"/>
            <w:vAlign w:val="center"/>
          </w:tcPr>
          <w:p w14:paraId="4281FC4C"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2.0ｍ</w:t>
            </w:r>
            <w:r w:rsidRPr="0021289E">
              <w:rPr>
                <w:rFonts w:ascii="ＭＳ 明朝" w:hAnsi="ＭＳ 明朝" w:hint="eastAsia"/>
                <w:color w:val="000000"/>
                <w:szCs w:val="22"/>
              </w:rPr>
              <w:t>以上</w:t>
            </w:r>
            <w:r>
              <w:rPr>
                <w:rFonts w:ascii="ＭＳ 明朝" w:hAnsi="ＭＳ 明朝" w:hint="eastAsia"/>
                <w:color w:val="000000"/>
                <w:szCs w:val="22"/>
              </w:rPr>
              <w:t>3.0ｍ</w:t>
            </w:r>
            <w:r w:rsidRPr="0021289E">
              <w:rPr>
                <w:rFonts w:ascii="ＭＳ 明朝" w:hAnsi="ＭＳ 明朝" w:hint="eastAsia"/>
                <w:color w:val="000000"/>
                <w:szCs w:val="22"/>
              </w:rPr>
              <w:t>未満</w:t>
            </w:r>
          </w:p>
        </w:tc>
        <w:tc>
          <w:tcPr>
            <w:tcW w:w="2280" w:type="dxa"/>
            <w:tcBorders>
              <w:top w:val="single" w:sz="6" w:space="0" w:color="auto"/>
              <w:left w:val="single" w:sz="4" w:space="0" w:color="auto"/>
              <w:bottom w:val="single" w:sz="2" w:space="0" w:color="auto"/>
              <w:right w:val="single" w:sz="6" w:space="0" w:color="auto"/>
            </w:tcBorders>
            <w:shd w:val="pct12" w:color="auto" w:fill="auto"/>
            <w:vAlign w:val="center"/>
          </w:tcPr>
          <w:p w14:paraId="0FB8D657"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3.0ｍ</w:t>
            </w:r>
            <w:r w:rsidRPr="0021289E">
              <w:rPr>
                <w:rFonts w:ascii="ＭＳ 明朝" w:hAnsi="ＭＳ 明朝" w:hint="eastAsia"/>
                <w:color w:val="000000"/>
                <w:szCs w:val="22"/>
              </w:rPr>
              <w:t>以上</w:t>
            </w:r>
          </w:p>
        </w:tc>
      </w:tr>
      <w:tr w:rsidR="000B24DE" w:rsidRPr="008574D1" w14:paraId="573C3F31" w14:textId="77777777" w:rsidTr="00E22339">
        <w:trPr>
          <w:cantSplit/>
          <w:trHeight w:val="510"/>
        </w:trPr>
        <w:tc>
          <w:tcPr>
            <w:tcW w:w="1384" w:type="dxa"/>
            <w:tcBorders>
              <w:top w:val="single" w:sz="2" w:space="0" w:color="auto"/>
              <w:left w:val="single" w:sz="6" w:space="0" w:color="auto"/>
              <w:bottom w:val="single" w:sz="6" w:space="0" w:color="auto"/>
              <w:right w:val="single" w:sz="4" w:space="0" w:color="auto"/>
            </w:tcBorders>
            <w:vAlign w:val="center"/>
          </w:tcPr>
          <w:p w14:paraId="3DC0C45C"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2280" w:type="dxa"/>
            <w:tcBorders>
              <w:top w:val="single" w:sz="2" w:space="0" w:color="auto"/>
              <w:bottom w:val="single" w:sz="6" w:space="0" w:color="auto"/>
            </w:tcBorders>
            <w:vAlign w:val="center"/>
          </w:tcPr>
          <w:p w14:paraId="2739E5B9"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2280" w:type="dxa"/>
            <w:tcBorders>
              <w:top w:val="single" w:sz="2" w:space="0" w:color="auto"/>
              <w:bottom w:val="single" w:sz="6" w:space="0" w:color="auto"/>
              <w:right w:val="single" w:sz="4" w:space="0" w:color="auto"/>
            </w:tcBorders>
            <w:vAlign w:val="center"/>
          </w:tcPr>
          <w:p w14:paraId="732EBE0D"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2280" w:type="dxa"/>
            <w:tcBorders>
              <w:top w:val="single" w:sz="2" w:space="0" w:color="auto"/>
              <w:left w:val="single" w:sz="4" w:space="0" w:color="auto"/>
              <w:bottom w:val="single" w:sz="6" w:space="0" w:color="auto"/>
              <w:right w:val="single" w:sz="6" w:space="0" w:color="auto"/>
            </w:tcBorders>
            <w:vAlign w:val="center"/>
          </w:tcPr>
          <w:p w14:paraId="633DDC60"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0.70</w:t>
            </w:r>
          </w:p>
        </w:tc>
      </w:tr>
    </w:tbl>
    <w:p w14:paraId="3D511F5B" w14:textId="77777777" w:rsidR="000B24DE" w:rsidRPr="00690F59" w:rsidRDefault="000B24DE" w:rsidP="000B24DE">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398" w:name="_Toc3880167"/>
      <w:bookmarkStart w:id="399" w:name="_Toc162364965"/>
      <w:r w:rsidRPr="00690F59">
        <w:rPr>
          <w:rFonts w:ascii="ＭＳ 明朝" w:eastAsia="ＭＳ 明朝" w:hAnsi="ＭＳ 明朝" w:hint="eastAsia"/>
          <w:color w:val="000000"/>
          <w:sz w:val="22"/>
          <w:szCs w:val="22"/>
          <w:lang w:eastAsia="zh-TW"/>
        </w:rPr>
        <w:t>附表</w:t>
      </w:r>
      <w:r w:rsidR="00083EB7">
        <w:rPr>
          <w:rFonts w:ascii="ＭＳ 明朝" w:eastAsia="ＭＳ 明朝" w:hAnsi="ＭＳ 明朝" w:hint="eastAsia"/>
          <w:color w:val="000000"/>
          <w:sz w:val="22"/>
          <w:szCs w:val="22"/>
          <w:lang w:eastAsia="zh-TW"/>
        </w:rPr>
        <w:t>14</w:t>
      </w:r>
      <w:r w:rsidRPr="00690F59">
        <w:rPr>
          <w:rFonts w:ascii="ＭＳ 明朝" w:eastAsia="ＭＳ 明朝" w:hAnsi="ＭＳ 明朝" w:hint="eastAsia"/>
          <w:color w:val="000000"/>
          <w:sz w:val="22"/>
          <w:szCs w:val="22"/>
          <w:lang w:eastAsia="zh-TW"/>
        </w:rPr>
        <w:t xml:space="preserve">  高圧線（公益）補正率表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Pr="001D7AA5">
        <w:rPr>
          <w:rFonts w:ascii="ＭＳ 明朝" w:eastAsia="ＭＳ 明朝" w:hAnsi="ＭＳ 明朝" w:hint="eastAsia"/>
          <w:color w:val="000000"/>
          <w:szCs w:val="21"/>
          <w:lang w:eastAsia="zh-TW"/>
        </w:rPr>
        <w:t>1</w:t>
      </w:r>
      <w:r>
        <w:rPr>
          <w:rFonts w:ascii="ＭＳ 明朝" w:eastAsia="ＭＳ 明朝" w:hAnsi="ＭＳ 明朝" w:hint="eastAsia"/>
          <w:color w:val="000000"/>
          <w:szCs w:val="21"/>
          <w:lang w:eastAsia="zh-TW"/>
        </w:rPr>
        <w:t>4</w:t>
      </w:r>
      <w:r w:rsidRPr="001D7AA5">
        <w:rPr>
          <w:rFonts w:ascii="ＭＳ 明朝" w:eastAsia="ＭＳ 明朝" w:hAnsi="ＭＳ 明朝" w:hint="eastAsia"/>
          <w:color w:val="000000"/>
          <w:szCs w:val="21"/>
          <w:lang w:eastAsia="zh-TW"/>
        </w:rPr>
        <w:t>）</w:t>
      </w:r>
      <w:bookmarkEnd w:id="398"/>
      <w:bookmarkEnd w:id="399"/>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1479"/>
        <w:gridCol w:w="1345"/>
        <w:gridCol w:w="1345"/>
        <w:gridCol w:w="1345"/>
        <w:gridCol w:w="1345"/>
      </w:tblGrid>
      <w:tr w:rsidR="000B24DE" w:rsidRPr="008574D1" w14:paraId="4743E6A5" w14:textId="77777777" w:rsidTr="0021527C">
        <w:trPr>
          <w:trHeight w:val="240"/>
        </w:trPr>
        <w:tc>
          <w:tcPr>
            <w:tcW w:w="1393" w:type="dxa"/>
            <w:tcBorders>
              <w:top w:val="single" w:sz="6" w:space="0" w:color="auto"/>
              <w:left w:val="single" w:sz="6" w:space="0" w:color="auto"/>
              <w:bottom w:val="single" w:sz="2" w:space="0" w:color="auto"/>
              <w:right w:val="single" w:sz="4" w:space="0" w:color="auto"/>
            </w:tcBorders>
            <w:shd w:val="pct12" w:color="auto" w:fill="auto"/>
            <w:vAlign w:val="center"/>
          </w:tcPr>
          <w:p w14:paraId="6C2CB6C1" w14:textId="77777777" w:rsidR="000B24DE" w:rsidRPr="00DB4480" w:rsidRDefault="000B24DE" w:rsidP="00E22339">
            <w:pPr>
              <w:spacing w:line="480" w:lineRule="atLeast"/>
              <w:jc w:val="center"/>
              <w:rPr>
                <w:rFonts w:ascii="ＭＳ 明朝" w:hAnsi="ＭＳ 明朝"/>
                <w:color w:val="000000"/>
                <w:w w:val="80"/>
                <w:szCs w:val="22"/>
              </w:rPr>
            </w:pPr>
            <w:r w:rsidRPr="0021289E">
              <w:rPr>
                <w:rFonts w:ascii="ＭＳ 明朝" w:hAnsi="ＭＳ 明朝" w:hint="eastAsia"/>
                <w:color w:val="000000"/>
                <w:w w:val="80"/>
                <w:szCs w:val="22"/>
              </w:rPr>
              <w:t>高圧線下地地積</w:t>
            </w:r>
          </w:p>
        </w:tc>
        <w:tc>
          <w:tcPr>
            <w:tcW w:w="1479" w:type="dxa"/>
            <w:vMerge w:val="restart"/>
            <w:tcBorders>
              <w:top w:val="single" w:sz="6" w:space="0" w:color="auto"/>
              <w:left w:val="single" w:sz="4" w:space="0" w:color="auto"/>
            </w:tcBorders>
            <w:shd w:val="pct12" w:color="auto" w:fill="auto"/>
            <w:vAlign w:val="center"/>
          </w:tcPr>
          <w:p w14:paraId="0A6BFC02"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0.10未満</w:t>
            </w:r>
          </w:p>
        </w:tc>
        <w:tc>
          <w:tcPr>
            <w:tcW w:w="1345" w:type="dxa"/>
            <w:vMerge w:val="restart"/>
            <w:tcBorders>
              <w:top w:val="single" w:sz="6" w:space="0" w:color="auto"/>
            </w:tcBorders>
            <w:shd w:val="pct12" w:color="auto" w:fill="auto"/>
            <w:vAlign w:val="center"/>
          </w:tcPr>
          <w:p w14:paraId="6BAF8FCC"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0.10以上0.20未満</w:t>
            </w:r>
          </w:p>
        </w:tc>
        <w:tc>
          <w:tcPr>
            <w:tcW w:w="1345" w:type="dxa"/>
            <w:vMerge w:val="restart"/>
            <w:tcBorders>
              <w:top w:val="single" w:sz="6" w:space="0" w:color="auto"/>
            </w:tcBorders>
            <w:shd w:val="pct12" w:color="auto" w:fill="auto"/>
            <w:vAlign w:val="center"/>
          </w:tcPr>
          <w:p w14:paraId="492C725B"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0.20以上0.30未満</w:t>
            </w:r>
          </w:p>
        </w:tc>
        <w:tc>
          <w:tcPr>
            <w:tcW w:w="1345" w:type="dxa"/>
            <w:vMerge w:val="restart"/>
            <w:tcBorders>
              <w:top w:val="single" w:sz="6" w:space="0" w:color="auto"/>
            </w:tcBorders>
            <w:shd w:val="pct12" w:color="auto" w:fill="auto"/>
            <w:vAlign w:val="center"/>
          </w:tcPr>
          <w:p w14:paraId="492BE09A"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0.30以上0.40未満</w:t>
            </w:r>
          </w:p>
        </w:tc>
        <w:tc>
          <w:tcPr>
            <w:tcW w:w="1345" w:type="dxa"/>
            <w:vMerge w:val="restart"/>
            <w:tcBorders>
              <w:top w:val="single" w:sz="6" w:space="0" w:color="auto"/>
              <w:right w:val="single" w:sz="6" w:space="0" w:color="auto"/>
            </w:tcBorders>
            <w:shd w:val="pct12" w:color="auto" w:fill="auto"/>
            <w:vAlign w:val="center"/>
          </w:tcPr>
          <w:p w14:paraId="33546217"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0.40以上0.50未満</w:t>
            </w:r>
          </w:p>
        </w:tc>
      </w:tr>
      <w:tr w:rsidR="000B24DE" w:rsidRPr="008574D1" w14:paraId="722FF4EF" w14:textId="77777777" w:rsidTr="0021527C">
        <w:trPr>
          <w:trHeight w:val="240"/>
        </w:trPr>
        <w:tc>
          <w:tcPr>
            <w:tcW w:w="1393" w:type="dxa"/>
            <w:tcBorders>
              <w:top w:val="single" w:sz="2" w:space="0" w:color="auto"/>
              <w:left w:val="single" w:sz="6" w:space="0" w:color="auto"/>
              <w:bottom w:val="single" w:sz="2" w:space="0" w:color="auto"/>
              <w:right w:val="single" w:sz="4" w:space="0" w:color="auto"/>
            </w:tcBorders>
            <w:shd w:val="pct12" w:color="auto" w:fill="auto"/>
            <w:vAlign w:val="center"/>
          </w:tcPr>
          <w:p w14:paraId="12F41D10" w14:textId="77777777" w:rsidR="000B24DE" w:rsidRPr="0021289E" w:rsidRDefault="000B24DE" w:rsidP="00E22339">
            <w:pPr>
              <w:spacing w:line="480" w:lineRule="atLeast"/>
              <w:jc w:val="center"/>
              <w:rPr>
                <w:rFonts w:ascii="ＭＳ 明朝" w:hAnsi="ＭＳ 明朝"/>
                <w:color w:val="000000"/>
                <w:w w:val="80"/>
                <w:szCs w:val="22"/>
              </w:rPr>
            </w:pPr>
            <w:r w:rsidRPr="0021289E">
              <w:rPr>
                <w:rFonts w:ascii="ＭＳ 明朝" w:hAnsi="ＭＳ 明朝" w:hint="eastAsia"/>
                <w:color w:val="000000"/>
                <w:szCs w:val="22"/>
              </w:rPr>
              <w:t>地積</w:t>
            </w:r>
          </w:p>
        </w:tc>
        <w:tc>
          <w:tcPr>
            <w:tcW w:w="1479" w:type="dxa"/>
            <w:vMerge/>
            <w:tcBorders>
              <w:left w:val="single" w:sz="4" w:space="0" w:color="auto"/>
              <w:bottom w:val="single" w:sz="2" w:space="0" w:color="auto"/>
            </w:tcBorders>
            <w:shd w:val="pct12" w:color="auto" w:fill="auto"/>
            <w:vAlign w:val="center"/>
          </w:tcPr>
          <w:p w14:paraId="3A0BAF7A" w14:textId="77777777" w:rsidR="000B24DE" w:rsidRPr="0021289E" w:rsidRDefault="000B24DE" w:rsidP="00E22339">
            <w:pPr>
              <w:spacing w:line="480" w:lineRule="atLeast"/>
              <w:jc w:val="center"/>
              <w:rPr>
                <w:rFonts w:ascii="ＭＳ 明朝" w:hAnsi="ＭＳ 明朝"/>
                <w:color w:val="000000"/>
                <w:szCs w:val="22"/>
              </w:rPr>
            </w:pPr>
          </w:p>
        </w:tc>
        <w:tc>
          <w:tcPr>
            <w:tcW w:w="1345" w:type="dxa"/>
            <w:vMerge/>
            <w:tcBorders>
              <w:bottom w:val="single" w:sz="2" w:space="0" w:color="auto"/>
            </w:tcBorders>
            <w:shd w:val="pct12" w:color="auto" w:fill="auto"/>
            <w:vAlign w:val="center"/>
          </w:tcPr>
          <w:p w14:paraId="6D57ABCA" w14:textId="77777777" w:rsidR="000B24DE" w:rsidRPr="0021289E" w:rsidRDefault="000B24DE" w:rsidP="00E22339">
            <w:pPr>
              <w:spacing w:line="480" w:lineRule="atLeast"/>
              <w:jc w:val="center"/>
              <w:rPr>
                <w:rFonts w:ascii="ＭＳ 明朝" w:hAnsi="ＭＳ 明朝"/>
                <w:color w:val="000000"/>
                <w:szCs w:val="22"/>
              </w:rPr>
            </w:pPr>
          </w:p>
        </w:tc>
        <w:tc>
          <w:tcPr>
            <w:tcW w:w="1345" w:type="dxa"/>
            <w:vMerge/>
            <w:tcBorders>
              <w:bottom w:val="single" w:sz="2" w:space="0" w:color="auto"/>
            </w:tcBorders>
            <w:shd w:val="pct12" w:color="auto" w:fill="auto"/>
            <w:vAlign w:val="center"/>
          </w:tcPr>
          <w:p w14:paraId="576667BB" w14:textId="77777777" w:rsidR="000B24DE" w:rsidRPr="0021289E" w:rsidRDefault="000B24DE" w:rsidP="00E22339">
            <w:pPr>
              <w:spacing w:line="480" w:lineRule="atLeast"/>
              <w:jc w:val="center"/>
              <w:rPr>
                <w:rFonts w:ascii="ＭＳ 明朝" w:hAnsi="ＭＳ 明朝"/>
                <w:color w:val="000000"/>
                <w:szCs w:val="22"/>
              </w:rPr>
            </w:pPr>
          </w:p>
        </w:tc>
        <w:tc>
          <w:tcPr>
            <w:tcW w:w="1345" w:type="dxa"/>
            <w:vMerge/>
            <w:tcBorders>
              <w:bottom w:val="single" w:sz="2" w:space="0" w:color="auto"/>
            </w:tcBorders>
            <w:shd w:val="pct12" w:color="auto" w:fill="auto"/>
            <w:vAlign w:val="center"/>
          </w:tcPr>
          <w:p w14:paraId="0EA65AD0" w14:textId="77777777" w:rsidR="000B24DE" w:rsidRPr="0021289E" w:rsidRDefault="000B24DE" w:rsidP="00E22339">
            <w:pPr>
              <w:spacing w:line="480" w:lineRule="atLeast"/>
              <w:jc w:val="center"/>
              <w:rPr>
                <w:rFonts w:ascii="ＭＳ 明朝" w:hAnsi="ＭＳ 明朝"/>
                <w:color w:val="000000"/>
                <w:szCs w:val="22"/>
              </w:rPr>
            </w:pPr>
          </w:p>
        </w:tc>
        <w:tc>
          <w:tcPr>
            <w:tcW w:w="1345" w:type="dxa"/>
            <w:vMerge/>
            <w:tcBorders>
              <w:bottom w:val="single" w:sz="2" w:space="0" w:color="auto"/>
              <w:right w:val="single" w:sz="6" w:space="0" w:color="auto"/>
            </w:tcBorders>
            <w:shd w:val="pct12" w:color="auto" w:fill="auto"/>
            <w:vAlign w:val="center"/>
          </w:tcPr>
          <w:p w14:paraId="1EF683EE" w14:textId="77777777" w:rsidR="000B24DE" w:rsidRPr="0021289E" w:rsidRDefault="000B24DE" w:rsidP="00E22339">
            <w:pPr>
              <w:spacing w:line="480" w:lineRule="atLeast"/>
              <w:jc w:val="center"/>
              <w:rPr>
                <w:rFonts w:ascii="ＭＳ 明朝" w:hAnsi="ＭＳ 明朝"/>
                <w:color w:val="000000"/>
                <w:szCs w:val="22"/>
              </w:rPr>
            </w:pPr>
          </w:p>
        </w:tc>
      </w:tr>
      <w:tr w:rsidR="000B24DE" w:rsidRPr="008574D1" w14:paraId="7D41DAE7" w14:textId="77777777" w:rsidTr="0021527C">
        <w:trPr>
          <w:trHeight w:val="510"/>
        </w:trPr>
        <w:tc>
          <w:tcPr>
            <w:tcW w:w="1393" w:type="dxa"/>
            <w:tcBorders>
              <w:top w:val="single" w:sz="2" w:space="0" w:color="auto"/>
              <w:left w:val="single" w:sz="6" w:space="0" w:color="auto"/>
              <w:bottom w:val="single" w:sz="6" w:space="0" w:color="auto"/>
              <w:right w:val="single" w:sz="4" w:space="0" w:color="auto"/>
            </w:tcBorders>
            <w:vAlign w:val="center"/>
          </w:tcPr>
          <w:p w14:paraId="34D46CDC"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479" w:type="dxa"/>
            <w:tcBorders>
              <w:top w:val="single" w:sz="2" w:space="0" w:color="auto"/>
              <w:left w:val="single" w:sz="4" w:space="0" w:color="auto"/>
              <w:bottom w:val="single" w:sz="6" w:space="0" w:color="auto"/>
            </w:tcBorders>
          </w:tcPr>
          <w:p w14:paraId="54610D76"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345" w:type="dxa"/>
            <w:tcBorders>
              <w:top w:val="single" w:sz="2" w:space="0" w:color="auto"/>
              <w:bottom w:val="single" w:sz="6" w:space="0" w:color="auto"/>
            </w:tcBorders>
          </w:tcPr>
          <w:p w14:paraId="2A4E4408"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0.95</w:t>
            </w:r>
          </w:p>
        </w:tc>
        <w:tc>
          <w:tcPr>
            <w:tcW w:w="1345" w:type="dxa"/>
            <w:tcBorders>
              <w:top w:val="single" w:sz="2" w:space="0" w:color="auto"/>
              <w:bottom w:val="single" w:sz="6" w:space="0" w:color="auto"/>
            </w:tcBorders>
          </w:tcPr>
          <w:p w14:paraId="1794AA6B"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0.90</w:t>
            </w:r>
          </w:p>
        </w:tc>
        <w:tc>
          <w:tcPr>
            <w:tcW w:w="1345" w:type="dxa"/>
            <w:tcBorders>
              <w:top w:val="single" w:sz="2" w:space="0" w:color="auto"/>
              <w:bottom w:val="single" w:sz="6" w:space="0" w:color="auto"/>
            </w:tcBorders>
          </w:tcPr>
          <w:p w14:paraId="3D5A9799"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0.85</w:t>
            </w:r>
          </w:p>
        </w:tc>
        <w:tc>
          <w:tcPr>
            <w:tcW w:w="1345" w:type="dxa"/>
            <w:tcBorders>
              <w:top w:val="single" w:sz="2" w:space="0" w:color="auto"/>
              <w:bottom w:val="single" w:sz="6" w:space="0" w:color="auto"/>
              <w:right w:val="single" w:sz="6" w:space="0" w:color="auto"/>
            </w:tcBorders>
          </w:tcPr>
          <w:p w14:paraId="5776A26C"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0.80</w:t>
            </w:r>
          </w:p>
        </w:tc>
      </w:tr>
    </w:tbl>
    <w:p w14:paraId="6277CFAB" w14:textId="77777777" w:rsidR="00BB293E" w:rsidRPr="00910411" w:rsidRDefault="00BB293E" w:rsidP="000B24DE">
      <w:pPr>
        <w:spacing w:line="480" w:lineRule="atLeast"/>
        <w:rPr>
          <w:rFonts w:ascii="ＭＳ 明朝" w:hAnsi="ＭＳ 明朝"/>
          <w:color w:val="000000"/>
          <w:szCs w:val="21"/>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1479"/>
        <w:gridCol w:w="1345"/>
        <w:gridCol w:w="1345"/>
        <w:gridCol w:w="1345"/>
        <w:gridCol w:w="1345"/>
      </w:tblGrid>
      <w:tr w:rsidR="000B24DE" w:rsidRPr="008574D1" w14:paraId="26348391" w14:textId="77777777" w:rsidTr="0021527C">
        <w:trPr>
          <w:trHeight w:val="209"/>
        </w:trPr>
        <w:tc>
          <w:tcPr>
            <w:tcW w:w="1393" w:type="dxa"/>
            <w:tcBorders>
              <w:top w:val="single" w:sz="6" w:space="0" w:color="auto"/>
              <w:left w:val="single" w:sz="6" w:space="0" w:color="auto"/>
              <w:bottom w:val="single" w:sz="2" w:space="0" w:color="auto"/>
              <w:right w:val="single" w:sz="4" w:space="0" w:color="auto"/>
            </w:tcBorders>
            <w:shd w:val="pct12" w:color="auto" w:fill="auto"/>
            <w:vAlign w:val="center"/>
          </w:tcPr>
          <w:p w14:paraId="2966C7C9"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w w:val="80"/>
                <w:szCs w:val="22"/>
              </w:rPr>
              <w:t>高圧線下地地積</w:t>
            </w:r>
          </w:p>
        </w:tc>
        <w:tc>
          <w:tcPr>
            <w:tcW w:w="1479" w:type="dxa"/>
            <w:vMerge w:val="restart"/>
            <w:tcBorders>
              <w:top w:val="single" w:sz="6" w:space="0" w:color="auto"/>
              <w:left w:val="single" w:sz="4" w:space="0" w:color="auto"/>
            </w:tcBorders>
            <w:shd w:val="pct12" w:color="auto" w:fill="auto"/>
            <w:vAlign w:val="center"/>
          </w:tcPr>
          <w:p w14:paraId="670B3CBD"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0.50以上0.60未満</w:t>
            </w:r>
          </w:p>
        </w:tc>
        <w:tc>
          <w:tcPr>
            <w:tcW w:w="1345" w:type="dxa"/>
            <w:vMerge w:val="restart"/>
            <w:tcBorders>
              <w:top w:val="single" w:sz="6" w:space="0" w:color="auto"/>
            </w:tcBorders>
            <w:shd w:val="pct12" w:color="auto" w:fill="auto"/>
            <w:vAlign w:val="center"/>
          </w:tcPr>
          <w:p w14:paraId="35260CE1"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0.60以上0.70未満</w:t>
            </w:r>
          </w:p>
        </w:tc>
        <w:tc>
          <w:tcPr>
            <w:tcW w:w="1345" w:type="dxa"/>
            <w:vMerge w:val="restart"/>
            <w:tcBorders>
              <w:top w:val="single" w:sz="6" w:space="0" w:color="auto"/>
            </w:tcBorders>
            <w:shd w:val="pct12" w:color="auto" w:fill="auto"/>
            <w:vAlign w:val="center"/>
          </w:tcPr>
          <w:p w14:paraId="0FC8F500"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0.70以上0.80未満</w:t>
            </w:r>
          </w:p>
        </w:tc>
        <w:tc>
          <w:tcPr>
            <w:tcW w:w="1345" w:type="dxa"/>
            <w:vMerge w:val="restart"/>
            <w:tcBorders>
              <w:top w:val="single" w:sz="6" w:space="0" w:color="auto"/>
            </w:tcBorders>
            <w:shd w:val="pct12" w:color="auto" w:fill="auto"/>
            <w:vAlign w:val="center"/>
          </w:tcPr>
          <w:p w14:paraId="2B6BABA3"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0.80以上0.90未満</w:t>
            </w:r>
          </w:p>
        </w:tc>
        <w:tc>
          <w:tcPr>
            <w:tcW w:w="1345" w:type="dxa"/>
            <w:vMerge w:val="restart"/>
            <w:tcBorders>
              <w:top w:val="single" w:sz="6" w:space="0" w:color="auto"/>
              <w:right w:val="single" w:sz="6" w:space="0" w:color="auto"/>
            </w:tcBorders>
            <w:shd w:val="pct12" w:color="auto" w:fill="auto"/>
            <w:vAlign w:val="center"/>
          </w:tcPr>
          <w:p w14:paraId="5CA44D40"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0.90以上</w:t>
            </w:r>
          </w:p>
        </w:tc>
      </w:tr>
      <w:tr w:rsidR="000B24DE" w:rsidRPr="008574D1" w14:paraId="02920E0B" w14:textId="77777777" w:rsidTr="0021527C">
        <w:trPr>
          <w:trHeight w:val="208"/>
        </w:trPr>
        <w:tc>
          <w:tcPr>
            <w:tcW w:w="1393" w:type="dxa"/>
            <w:tcBorders>
              <w:top w:val="single" w:sz="2" w:space="0" w:color="auto"/>
              <w:left w:val="single" w:sz="6" w:space="0" w:color="auto"/>
              <w:bottom w:val="single" w:sz="2" w:space="0" w:color="auto"/>
              <w:right w:val="single" w:sz="4" w:space="0" w:color="auto"/>
            </w:tcBorders>
            <w:shd w:val="pct12" w:color="auto" w:fill="auto"/>
            <w:vAlign w:val="center"/>
          </w:tcPr>
          <w:p w14:paraId="47A81A0E" w14:textId="77777777" w:rsidR="000B24DE" w:rsidRPr="0021289E" w:rsidRDefault="000B24DE" w:rsidP="00E22339">
            <w:pPr>
              <w:spacing w:line="480" w:lineRule="atLeast"/>
              <w:jc w:val="center"/>
              <w:rPr>
                <w:rFonts w:ascii="ＭＳ 明朝" w:hAnsi="ＭＳ 明朝"/>
                <w:color w:val="000000"/>
                <w:w w:val="80"/>
                <w:szCs w:val="22"/>
              </w:rPr>
            </w:pPr>
            <w:r w:rsidRPr="0021289E">
              <w:rPr>
                <w:rFonts w:ascii="ＭＳ 明朝" w:hAnsi="ＭＳ 明朝" w:hint="eastAsia"/>
                <w:color w:val="000000"/>
                <w:szCs w:val="22"/>
              </w:rPr>
              <w:t>地積</w:t>
            </w:r>
          </w:p>
        </w:tc>
        <w:tc>
          <w:tcPr>
            <w:tcW w:w="1479" w:type="dxa"/>
            <w:vMerge/>
            <w:tcBorders>
              <w:left w:val="single" w:sz="4" w:space="0" w:color="auto"/>
              <w:bottom w:val="single" w:sz="2" w:space="0" w:color="auto"/>
            </w:tcBorders>
            <w:shd w:val="pct12" w:color="auto" w:fill="auto"/>
            <w:vAlign w:val="center"/>
          </w:tcPr>
          <w:p w14:paraId="16FC76C3" w14:textId="77777777" w:rsidR="000B24DE" w:rsidRPr="0021289E" w:rsidRDefault="000B24DE" w:rsidP="00E22339">
            <w:pPr>
              <w:spacing w:line="480" w:lineRule="atLeast"/>
              <w:jc w:val="center"/>
              <w:rPr>
                <w:rFonts w:ascii="ＭＳ 明朝" w:hAnsi="ＭＳ 明朝"/>
                <w:color w:val="000000"/>
                <w:szCs w:val="22"/>
              </w:rPr>
            </w:pPr>
          </w:p>
        </w:tc>
        <w:tc>
          <w:tcPr>
            <w:tcW w:w="1345" w:type="dxa"/>
            <w:vMerge/>
            <w:tcBorders>
              <w:bottom w:val="single" w:sz="2" w:space="0" w:color="auto"/>
            </w:tcBorders>
            <w:shd w:val="pct12" w:color="auto" w:fill="auto"/>
            <w:vAlign w:val="center"/>
          </w:tcPr>
          <w:p w14:paraId="6E64CAFD" w14:textId="77777777" w:rsidR="000B24DE" w:rsidRPr="0021289E" w:rsidRDefault="000B24DE" w:rsidP="00E22339">
            <w:pPr>
              <w:spacing w:line="480" w:lineRule="atLeast"/>
              <w:jc w:val="center"/>
              <w:rPr>
                <w:rFonts w:ascii="ＭＳ 明朝" w:hAnsi="ＭＳ 明朝"/>
                <w:color w:val="000000"/>
                <w:szCs w:val="22"/>
              </w:rPr>
            </w:pPr>
          </w:p>
        </w:tc>
        <w:tc>
          <w:tcPr>
            <w:tcW w:w="1345" w:type="dxa"/>
            <w:vMerge/>
            <w:tcBorders>
              <w:bottom w:val="single" w:sz="2" w:space="0" w:color="auto"/>
            </w:tcBorders>
            <w:shd w:val="pct12" w:color="auto" w:fill="auto"/>
            <w:vAlign w:val="center"/>
          </w:tcPr>
          <w:p w14:paraId="2BCC35EF" w14:textId="77777777" w:rsidR="000B24DE" w:rsidRPr="0021289E" w:rsidRDefault="000B24DE" w:rsidP="00E22339">
            <w:pPr>
              <w:spacing w:line="480" w:lineRule="atLeast"/>
              <w:jc w:val="center"/>
              <w:rPr>
                <w:rFonts w:ascii="ＭＳ 明朝" w:hAnsi="ＭＳ 明朝"/>
                <w:color w:val="000000"/>
                <w:szCs w:val="22"/>
              </w:rPr>
            </w:pPr>
          </w:p>
        </w:tc>
        <w:tc>
          <w:tcPr>
            <w:tcW w:w="1345" w:type="dxa"/>
            <w:vMerge/>
            <w:tcBorders>
              <w:bottom w:val="single" w:sz="2" w:space="0" w:color="auto"/>
            </w:tcBorders>
            <w:shd w:val="pct12" w:color="auto" w:fill="auto"/>
            <w:vAlign w:val="center"/>
          </w:tcPr>
          <w:p w14:paraId="543DEC90" w14:textId="77777777" w:rsidR="000B24DE" w:rsidRPr="0021289E" w:rsidRDefault="000B24DE" w:rsidP="00E22339">
            <w:pPr>
              <w:spacing w:line="480" w:lineRule="atLeast"/>
              <w:jc w:val="center"/>
              <w:rPr>
                <w:rFonts w:ascii="ＭＳ 明朝" w:hAnsi="ＭＳ 明朝"/>
                <w:color w:val="000000"/>
                <w:szCs w:val="22"/>
              </w:rPr>
            </w:pPr>
          </w:p>
        </w:tc>
        <w:tc>
          <w:tcPr>
            <w:tcW w:w="1345" w:type="dxa"/>
            <w:vMerge/>
            <w:tcBorders>
              <w:bottom w:val="single" w:sz="2" w:space="0" w:color="auto"/>
              <w:right w:val="single" w:sz="6" w:space="0" w:color="auto"/>
            </w:tcBorders>
            <w:shd w:val="pct12" w:color="auto" w:fill="auto"/>
            <w:vAlign w:val="center"/>
          </w:tcPr>
          <w:p w14:paraId="66A928E0" w14:textId="77777777" w:rsidR="000B24DE" w:rsidRPr="0021289E" w:rsidRDefault="000B24DE" w:rsidP="00E22339">
            <w:pPr>
              <w:spacing w:line="480" w:lineRule="atLeast"/>
              <w:jc w:val="center"/>
              <w:rPr>
                <w:rFonts w:ascii="ＭＳ 明朝" w:hAnsi="ＭＳ 明朝"/>
                <w:color w:val="000000"/>
                <w:szCs w:val="22"/>
              </w:rPr>
            </w:pPr>
          </w:p>
        </w:tc>
      </w:tr>
      <w:tr w:rsidR="000B24DE" w:rsidRPr="008574D1" w14:paraId="6F4532AB" w14:textId="77777777" w:rsidTr="0021527C">
        <w:trPr>
          <w:trHeight w:val="510"/>
        </w:trPr>
        <w:tc>
          <w:tcPr>
            <w:tcW w:w="1393" w:type="dxa"/>
            <w:tcBorders>
              <w:top w:val="single" w:sz="2" w:space="0" w:color="auto"/>
              <w:left w:val="single" w:sz="6" w:space="0" w:color="auto"/>
              <w:bottom w:val="single" w:sz="6" w:space="0" w:color="auto"/>
              <w:right w:val="single" w:sz="4" w:space="0" w:color="auto"/>
            </w:tcBorders>
            <w:vAlign w:val="center"/>
          </w:tcPr>
          <w:p w14:paraId="3831685B"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補正率</w:t>
            </w:r>
          </w:p>
        </w:tc>
        <w:tc>
          <w:tcPr>
            <w:tcW w:w="1479" w:type="dxa"/>
            <w:tcBorders>
              <w:top w:val="single" w:sz="2" w:space="0" w:color="auto"/>
              <w:left w:val="single" w:sz="4" w:space="0" w:color="auto"/>
              <w:bottom w:val="single" w:sz="6" w:space="0" w:color="auto"/>
            </w:tcBorders>
          </w:tcPr>
          <w:p w14:paraId="5A7D32EA"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0.75</w:t>
            </w:r>
          </w:p>
        </w:tc>
        <w:tc>
          <w:tcPr>
            <w:tcW w:w="1345" w:type="dxa"/>
            <w:tcBorders>
              <w:top w:val="single" w:sz="2" w:space="0" w:color="auto"/>
              <w:bottom w:val="single" w:sz="6" w:space="0" w:color="auto"/>
            </w:tcBorders>
          </w:tcPr>
          <w:p w14:paraId="10173345"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0.70</w:t>
            </w:r>
          </w:p>
        </w:tc>
        <w:tc>
          <w:tcPr>
            <w:tcW w:w="1345" w:type="dxa"/>
            <w:tcBorders>
              <w:top w:val="single" w:sz="2" w:space="0" w:color="auto"/>
              <w:bottom w:val="single" w:sz="6" w:space="0" w:color="auto"/>
            </w:tcBorders>
          </w:tcPr>
          <w:p w14:paraId="6516A5FF"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0.65</w:t>
            </w:r>
          </w:p>
        </w:tc>
        <w:tc>
          <w:tcPr>
            <w:tcW w:w="1345" w:type="dxa"/>
            <w:tcBorders>
              <w:top w:val="single" w:sz="2" w:space="0" w:color="auto"/>
              <w:bottom w:val="single" w:sz="6" w:space="0" w:color="auto"/>
            </w:tcBorders>
          </w:tcPr>
          <w:p w14:paraId="30EB0FDD"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0.60</w:t>
            </w:r>
          </w:p>
        </w:tc>
        <w:tc>
          <w:tcPr>
            <w:tcW w:w="1345" w:type="dxa"/>
            <w:tcBorders>
              <w:top w:val="single" w:sz="2" w:space="0" w:color="auto"/>
              <w:bottom w:val="single" w:sz="6" w:space="0" w:color="auto"/>
              <w:right w:val="single" w:sz="6" w:space="0" w:color="auto"/>
            </w:tcBorders>
          </w:tcPr>
          <w:p w14:paraId="44CC5E29" w14:textId="77777777" w:rsidR="000B24DE" w:rsidRPr="0021289E" w:rsidRDefault="000B24DE" w:rsidP="00E22339">
            <w:pPr>
              <w:spacing w:line="480" w:lineRule="atLeast"/>
              <w:jc w:val="center"/>
              <w:rPr>
                <w:rFonts w:ascii="ＭＳ 明朝" w:hAnsi="ＭＳ 明朝"/>
                <w:color w:val="000000"/>
                <w:szCs w:val="22"/>
              </w:rPr>
            </w:pPr>
            <w:r w:rsidRPr="0021289E">
              <w:rPr>
                <w:rFonts w:ascii="ＭＳ 明朝" w:hAnsi="ＭＳ 明朝" w:hint="eastAsia"/>
                <w:color w:val="000000"/>
                <w:szCs w:val="22"/>
              </w:rPr>
              <w:t>0.55</w:t>
            </w:r>
          </w:p>
        </w:tc>
      </w:tr>
    </w:tbl>
    <w:p w14:paraId="4CB5B9EA" w14:textId="77777777" w:rsidR="00910411" w:rsidRDefault="00910411" w:rsidP="00910411">
      <w:pPr>
        <w:spacing w:line="480" w:lineRule="atLeast"/>
        <w:rPr>
          <w:rFonts w:ascii="ＭＳ 明朝" w:hAnsi="ＭＳ 明朝"/>
          <w:color w:val="000000"/>
          <w:szCs w:val="21"/>
        </w:rPr>
      </w:pPr>
    </w:p>
    <w:p w14:paraId="72AA2025" w14:textId="77777777" w:rsidR="00910411" w:rsidRPr="00910411" w:rsidRDefault="00910411" w:rsidP="00910411">
      <w:pPr>
        <w:spacing w:line="480" w:lineRule="atLeast"/>
        <w:rPr>
          <w:rFonts w:ascii="ＭＳ 明朝" w:hAnsi="ＭＳ 明朝"/>
          <w:color w:val="000000"/>
          <w:szCs w:val="21"/>
        </w:rPr>
      </w:pPr>
    </w:p>
    <w:p w14:paraId="03A018FE" w14:textId="77777777" w:rsidR="000B24DE" w:rsidRPr="00690F59" w:rsidRDefault="000B24DE" w:rsidP="000B24DE">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00" w:name="_Toc162364966"/>
      <w:r w:rsidRPr="00690F59">
        <w:rPr>
          <w:rFonts w:ascii="ＭＳ 明朝" w:eastAsia="ＭＳ 明朝" w:hAnsi="ＭＳ 明朝" w:hint="eastAsia"/>
          <w:color w:val="000000"/>
          <w:sz w:val="22"/>
          <w:szCs w:val="22"/>
          <w:lang w:eastAsia="zh-TW"/>
        </w:rPr>
        <w:lastRenderedPageBreak/>
        <w:t>附表</w:t>
      </w:r>
      <w:r w:rsidR="00083EB7">
        <w:rPr>
          <w:rFonts w:ascii="ＭＳ 明朝" w:eastAsia="ＭＳ 明朝" w:hAnsi="ＭＳ 明朝" w:hint="eastAsia"/>
          <w:color w:val="000000"/>
          <w:sz w:val="22"/>
          <w:szCs w:val="22"/>
          <w:lang w:eastAsia="zh-TW"/>
        </w:rPr>
        <w:t>15</w:t>
      </w:r>
      <w:r w:rsidRPr="00690F59">
        <w:rPr>
          <w:rFonts w:ascii="ＭＳ 明朝" w:eastAsia="ＭＳ 明朝" w:hAnsi="ＭＳ 明朝" w:hint="eastAsia"/>
          <w:color w:val="000000"/>
          <w:sz w:val="22"/>
          <w:szCs w:val="22"/>
          <w:lang w:eastAsia="zh-TW"/>
        </w:rPr>
        <w:t xml:space="preserve">  鉄塔敷補正率表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Pr="001D7AA5">
        <w:rPr>
          <w:rFonts w:ascii="ＭＳ 明朝" w:eastAsia="ＭＳ 明朝" w:hAnsi="ＭＳ 明朝" w:hint="eastAsia"/>
          <w:color w:val="000000"/>
          <w:szCs w:val="21"/>
          <w:lang w:eastAsia="zh-TW"/>
        </w:rPr>
        <w:t>1</w:t>
      </w:r>
      <w:r>
        <w:rPr>
          <w:rFonts w:ascii="ＭＳ 明朝" w:eastAsia="ＭＳ 明朝" w:hAnsi="ＭＳ 明朝" w:hint="eastAsia"/>
          <w:color w:val="000000"/>
          <w:szCs w:val="21"/>
          <w:lang w:eastAsia="zh-TW"/>
        </w:rPr>
        <w:t>6</w:t>
      </w:r>
      <w:r w:rsidRPr="001D7AA5">
        <w:rPr>
          <w:rFonts w:ascii="ＭＳ 明朝" w:eastAsia="ＭＳ 明朝" w:hAnsi="ＭＳ 明朝" w:hint="eastAsia"/>
          <w:color w:val="000000"/>
          <w:szCs w:val="21"/>
          <w:lang w:eastAsia="zh-TW"/>
        </w:rPr>
        <w:t>）</w:t>
      </w:r>
      <w:bookmarkEnd w:id="400"/>
    </w:p>
    <w:tbl>
      <w:tblPr>
        <w:tblW w:w="825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3434"/>
        <w:gridCol w:w="3434"/>
      </w:tblGrid>
      <w:tr w:rsidR="000B24DE" w:rsidRPr="008574D1" w14:paraId="1A8A649B" w14:textId="77777777" w:rsidTr="00E22339">
        <w:trPr>
          <w:cantSplit/>
          <w:trHeight w:val="510"/>
        </w:trPr>
        <w:tc>
          <w:tcPr>
            <w:tcW w:w="1384" w:type="dxa"/>
            <w:tcBorders>
              <w:top w:val="single" w:sz="6" w:space="0" w:color="auto"/>
              <w:left w:val="single" w:sz="6" w:space="0" w:color="auto"/>
              <w:bottom w:val="single" w:sz="2" w:space="0" w:color="auto"/>
              <w:right w:val="single" w:sz="4" w:space="0" w:color="auto"/>
            </w:tcBorders>
            <w:shd w:val="pct12" w:color="auto" w:fill="auto"/>
            <w:vAlign w:val="center"/>
          </w:tcPr>
          <w:p w14:paraId="2FEB6AF7"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3434" w:type="dxa"/>
            <w:tcBorders>
              <w:top w:val="single" w:sz="6" w:space="0" w:color="auto"/>
              <w:bottom w:val="single" w:sz="2" w:space="0" w:color="auto"/>
              <w:right w:val="single" w:sz="4" w:space="0" w:color="auto"/>
            </w:tcBorders>
            <w:shd w:val="pct12" w:color="auto" w:fill="auto"/>
            <w:vAlign w:val="center"/>
          </w:tcPr>
          <w:p w14:paraId="75736363" w14:textId="77777777" w:rsidR="000B24DE" w:rsidRDefault="000B24DE" w:rsidP="00E22339">
            <w:pPr>
              <w:spacing w:line="480" w:lineRule="atLeast"/>
              <w:jc w:val="center"/>
              <w:rPr>
                <w:rFonts w:ascii="ＭＳ 明朝" w:hAnsi="ＭＳ 明朝"/>
                <w:color w:val="000000"/>
                <w:kern w:val="0"/>
                <w:szCs w:val="22"/>
              </w:rPr>
            </w:pPr>
            <w:r w:rsidRPr="008B3828">
              <w:rPr>
                <w:rFonts w:ascii="ＭＳ 明朝" w:hAnsi="ＭＳ 明朝" w:hint="eastAsia"/>
                <w:color w:val="000000"/>
                <w:kern w:val="0"/>
                <w:szCs w:val="22"/>
              </w:rPr>
              <w:t>対象</w:t>
            </w:r>
            <w:r w:rsidR="00BB293E">
              <w:rPr>
                <w:rFonts w:ascii="ＭＳ 明朝" w:hAnsi="ＭＳ 明朝" w:hint="eastAsia"/>
                <w:color w:val="000000"/>
                <w:kern w:val="0"/>
                <w:szCs w:val="22"/>
              </w:rPr>
              <w:t>土</w:t>
            </w:r>
            <w:r w:rsidRPr="008B3828">
              <w:rPr>
                <w:rFonts w:ascii="ＭＳ 明朝" w:hAnsi="ＭＳ 明朝" w:hint="eastAsia"/>
                <w:color w:val="000000"/>
                <w:kern w:val="0"/>
                <w:szCs w:val="22"/>
              </w:rPr>
              <w:t>地が鉄塔敷地</w:t>
            </w:r>
          </w:p>
          <w:p w14:paraId="66B8CF1D" w14:textId="77777777" w:rsidR="000B24DE" w:rsidRPr="0021289E" w:rsidRDefault="000B24DE" w:rsidP="00E22339">
            <w:pPr>
              <w:spacing w:line="480" w:lineRule="atLeast"/>
              <w:jc w:val="center"/>
              <w:rPr>
                <w:rFonts w:ascii="ＭＳ 明朝" w:hAnsi="ＭＳ 明朝"/>
                <w:color w:val="000000"/>
                <w:szCs w:val="22"/>
              </w:rPr>
            </w:pPr>
            <w:r w:rsidRPr="008B3828">
              <w:rPr>
                <w:rFonts w:ascii="ＭＳ 明朝" w:hAnsi="ＭＳ 明朝" w:hint="eastAsia"/>
                <w:color w:val="000000"/>
                <w:kern w:val="0"/>
                <w:szCs w:val="22"/>
              </w:rPr>
              <w:t>である場合</w:t>
            </w:r>
          </w:p>
        </w:tc>
        <w:tc>
          <w:tcPr>
            <w:tcW w:w="3434" w:type="dxa"/>
            <w:tcBorders>
              <w:top w:val="single" w:sz="6" w:space="0" w:color="auto"/>
              <w:left w:val="single" w:sz="4" w:space="0" w:color="auto"/>
              <w:bottom w:val="single" w:sz="2" w:space="0" w:color="auto"/>
              <w:right w:val="single" w:sz="6" w:space="0" w:color="auto"/>
            </w:tcBorders>
            <w:shd w:val="pct12" w:color="auto" w:fill="auto"/>
            <w:vAlign w:val="center"/>
          </w:tcPr>
          <w:p w14:paraId="5AEE7901" w14:textId="77777777" w:rsidR="000B24D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鉄塔敷の隣接地であり</w:t>
            </w:r>
          </w:p>
          <w:p w14:paraId="09A503AB"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地役権がない場合</w:t>
            </w:r>
          </w:p>
        </w:tc>
      </w:tr>
      <w:tr w:rsidR="000B24DE" w:rsidRPr="008574D1" w14:paraId="61959716" w14:textId="77777777" w:rsidTr="00E22339">
        <w:trPr>
          <w:cantSplit/>
          <w:trHeight w:val="510"/>
        </w:trPr>
        <w:tc>
          <w:tcPr>
            <w:tcW w:w="1384" w:type="dxa"/>
            <w:tcBorders>
              <w:top w:val="single" w:sz="2" w:space="0" w:color="auto"/>
              <w:left w:val="single" w:sz="6" w:space="0" w:color="auto"/>
              <w:bottom w:val="single" w:sz="6" w:space="0" w:color="auto"/>
              <w:right w:val="single" w:sz="4" w:space="0" w:color="auto"/>
            </w:tcBorders>
            <w:vAlign w:val="center"/>
          </w:tcPr>
          <w:p w14:paraId="4A424B9A"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3434" w:type="dxa"/>
            <w:tcBorders>
              <w:top w:val="single" w:sz="2" w:space="0" w:color="auto"/>
              <w:bottom w:val="single" w:sz="6" w:space="0" w:color="auto"/>
              <w:right w:val="single" w:sz="4" w:space="0" w:color="auto"/>
            </w:tcBorders>
            <w:vAlign w:val="center"/>
          </w:tcPr>
          <w:p w14:paraId="6C5B1CBF"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0.55</w:t>
            </w:r>
          </w:p>
        </w:tc>
        <w:tc>
          <w:tcPr>
            <w:tcW w:w="3434" w:type="dxa"/>
            <w:tcBorders>
              <w:top w:val="single" w:sz="2" w:space="0" w:color="auto"/>
              <w:left w:val="single" w:sz="4" w:space="0" w:color="auto"/>
              <w:bottom w:val="single" w:sz="6" w:space="0" w:color="auto"/>
              <w:right w:val="single" w:sz="6" w:space="0" w:color="auto"/>
            </w:tcBorders>
            <w:vAlign w:val="center"/>
          </w:tcPr>
          <w:p w14:paraId="7E6AC85D"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0.90</w:t>
            </w:r>
          </w:p>
        </w:tc>
      </w:tr>
    </w:tbl>
    <w:p w14:paraId="42D21836" w14:textId="77777777" w:rsidR="000B24DE" w:rsidRPr="00690F59" w:rsidRDefault="000B24DE" w:rsidP="000B24DE">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01" w:name="_Toc162364967"/>
      <w:r w:rsidRPr="00690F59">
        <w:rPr>
          <w:rFonts w:ascii="ＭＳ 明朝" w:eastAsia="ＭＳ 明朝" w:hAnsi="ＭＳ 明朝" w:hint="eastAsia"/>
          <w:color w:val="000000"/>
          <w:sz w:val="22"/>
          <w:szCs w:val="22"/>
          <w:lang w:eastAsia="zh-TW"/>
        </w:rPr>
        <w:t>附表</w:t>
      </w:r>
      <w:r w:rsidR="00083EB7">
        <w:rPr>
          <w:rFonts w:ascii="ＭＳ 明朝" w:eastAsia="ＭＳ 明朝" w:hAnsi="ＭＳ 明朝" w:hint="eastAsia"/>
          <w:color w:val="000000"/>
          <w:sz w:val="22"/>
          <w:szCs w:val="22"/>
          <w:lang w:eastAsia="zh-TW"/>
        </w:rPr>
        <w:t>16</w:t>
      </w:r>
      <w:r w:rsidRPr="00690F59">
        <w:rPr>
          <w:rFonts w:ascii="ＭＳ 明朝" w:eastAsia="ＭＳ 明朝" w:hAnsi="ＭＳ 明朝" w:hint="eastAsia"/>
          <w:color w:val="000000"/>
          <w:sz w:val="22"/>
          <w:szCs w:val="22"/>
          <w:lang w:eastAsia="zh-TW"/>
        </w:rPr>
        <w:t xml:space="preserve">  雑原補正（雑種地補正）率表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Pr="001D7AA5">
        <w:rPr>
          <w:rFonts w:ascii="ＭＳ 明朝" w:eastAsia="ＭＳ 明朝" w:hAnsi="ＭＳ 明朝" w:hint="eastAsia"/>
          <w:color w:val="000000"/>
          <w:szCs w:val="21"/>
          <w:lang w:eastAsia="zh-TW"/>
        </w:rPr>
        <w:t>1</w:t>
      </w:r>
      <w:r>
        <w:rPr>
          <w:rFonts w:ascii="ＭＳ 明朝" w:eastAsia="ＭＳ 明朝" w:hAnsi="ＭＳ 明朝" w:hint="eastAsia"/>
          <w:color w:val="000000"/>
          <w:szCs w:val="21"/>
          <w:lang w:eastAsia="zh-TW"/>
        </w:rPr>
        <w:t>7</w:t>
      </w:r>
      <w:r w:rsidRPr="001D7AA5">
        <w:rPr>
          <w:rFonts w:ascii="ＭＳ 明朝" w:eastAsia="ＭＳ 明朝" w:hAnsi="ＭＳ 明朝" w:hint="eastAsia"/>
          <w:color w:val="000000"/>
          <w:szCs w:val="21"/>
          <w:lang w:eastAsia="zh-TW"/>
        </w:rPr>
        <w:t>）</w:t>
      </w:r>
      <w:bookmarkEnd w:id="401"/>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2385"/>
        <w:gridCol w:w="2251"/>
        <w:gridCol w:w="2251"/>
      </w:tblGrid>
      <w:tr w:rsidR="000B24DE" w:rsidRPr="008574D1" w14:paraId="2606B9E3" w14:textId="77777777" w:rsidTr="0021527C">
        <w:trPr>
          <w:trHeight w:val="680"/>
        </w:trPr>
        <w:tc>
          <w:tcPr>
            <w:tcW w:w="1393" w:type="dxa"/>
            <w:tcBorders>
              <w:top w:val="single" w:sz="6" w:space="0" w:color="auto"/>
              <w:left w:val="single" w:sz="6" w:space="0" w:color="auto"/>
              <w:bottom w:val="single" w:sz="2" w:space="0" w:color="auto"/>
              <w:right w:val="single" w:sz="4" w:space="0" w:color="auto"/>
            </w:tcBorders>
            <w:shd w:val="pct12" w:color="auto" w:fill="auto"/>
            <w:vAlign w:val="center"/>
          </w:tcPr>
          <w:p w14:paraId="10F794B4"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2385" w:type="dxa"/>
            <w:tcBorders>
              <w:top w:val="single" w:sz="6" w:space="0" w:color="auto"/>
              <w:left w:val="single" w:sz="4" w:space="0" w:color="auto"/>
              <w:bottom w:val="single" w:sz="2" w:space="0" w:color="auto"/>
            </w:tcBorders>
            <w:shd w:val="pct12" w:color="auto" w:fill="auto"/>
            <w:vAlign w:val="center"/>
          </w:tcPr>
          <w:p w14:paraId="05108301" w14:textId="77777777" w:rsidR="000B24D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高低差無し</w:t>
            </w:r>
          </w:p>
          <w:p w14:paraId="657E6705"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整地済み</w:t>
            </w:r>
          </w:p>
        </w:tc>
        <w:tc>
          <w:tcPr>
            <w:tcW w:w="2251" w:type="dxa"/>
            <w:tcBorders>
              <w:top w:val="single" w:sz="6" w:space="0" w:color="auto"/>
              <w:bottom w:val="single" w:sz="2" w:space="0" w:color="auto"/>
            </w:tcBorders>
            <w:shd w:val="pct12" w:color="auto" w:fill="auto"/>
            <w:vAlign w:val="center"/>
          </w:tcPr>
          <w:p w14:paraId="3D432AB8" w14:textId="77777777" w:rsidR="000B24D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高低差無し</w:t>
            </w:r>
          </w:p>
          <w:p w14:paraId="54CAB101"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未整地</w:t>
            </w:r>
          </w:p>
        </w:tc>
        <w:tc>
          <w:tcPr>
            <w:tcW w:w="2251" w:type="dxa"/>
            <w:tcBorders>
              <w:top w:val="single" w:sz="6" w:space="0" w:color="auto"/>
              <w:bottom w:val="single" w:sz="2" w:space="0" w:color="auto"/>
              <w:right w:val="single" w:sz="6" w:space="0" w:color="auto"/>
            </w:tcBorders>
            <w:shd w:val="pct12" w:color="auto" w:fill="auto"/>
            <w:vAlign w:val="center"/>
          </w:tcPr>
          <w:p w14:paraId="7EF55D3C"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原野状</w:t>
            </w:r>
          </w:p>
        </w:tc>
      </w:tr>
      <w:tr w:rsidR="000B24DE" w:rsidRPr="008574D1" w14:paraId="2C6B4729" w14:textId="77777777" w:rsidTr="0021527C">
        <w:trPr>
          <w:trHeight w:val="510"/>
        </w:trPr>
        <w:tc>
          <w:tcPr>
            <w:tcW w:w="1393" w:type="dxa"/>
            <w:tcBorders>
              <w:top w:val="single" w:sz="2" w:space="0" w:color="auto"/>
              <w:left w:val="single" w:sz="6" w:space="0" w:color="auto"/>
              <w:bottom w:val="single" w:sz="6" w:space="0" w:color="auto"/>
              <w:right w:val="single" w:sz="4" w:space="0" w:color="auto"/>
            </w:tcBorders>
            <w:vAlign w:val="center"/>
          </w:tcPr>
          <w:p w14:paraId="6B16134D"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2385" w:type="dxa"/>
            <w:tcBorders>
              <w:top w:val="single" w:sz="2" w:space="0" w:color="auto"/>
              <w:left w:val="single" w:sz="4" w:space="0" w:color="auto"/>
              <w:bottom w:val="single" w:sz="6" w:space="0" w:color="auto"/>
            </w:tcBorders>
          </w:tcPr>
          <w:p w14:paraId="48EF6902"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0.70</w:t>
            </w:r>
          </w:p>
        </w:tc>
        <w:tc>
          <w:tcPr>
            <w:tcW w:w="2251" w:type="dxa"/>
            <w:tcBorders>
              <w:top w:val="single" w:sz="2" w:space="0" w:color="auto"/>
              <w:bottom w:val="single" w:sz="6" w:space="0" w:color="auto"/>
            </w:tcBorders>
          </w:tcPr>
          <w:p w14:paraId="239C4B45"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0.60</w:t>
            </w:r>
          </w:p>
        </w:tc>
        <w:tc>
          <w:tcPr>
            <w:tcW w:w="2251" w:type="dxa"/>
            <w:tcBorders>
              <w:top w:val="single" w:sz="2" w:space="0" w:color="auto"/>
              <w:bottom w:val="single" w:sz="6" w:space="0" w:color="auto"/>
              <w:right w:val="single" w:sz="6" w:space="0" w:color="auto"/>
            </w:tcBorders>
          </w:tcPr>
          <w:p w14:paraId="3E004BDE"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0.50</w:t>
            </w:r>
          </w:p>
        </w:tc>
      </w:tr>
    </w:tbl>
    <w:p w14:paraId="2A95BC9F" w14:textId="77777777" w:rsidR="000B24DE" w:rsidRPr="00856E59" w:rsidRDefault="000B24DE" w:rsidP="000B24DE">
      <w:pPr>
        <w:jc w:val="right"/>
        <w:rPr>
          <w:color w:val="000000"/>
          <w:sz w:val="22"/>
          <w:szCs w:val="22"/>
          <w:vertAlign w:val="superscript"/>
        </w:rPr>
      </w:pPr>
      <w:r w:rsidRPr="00856E59">
        <w:rPr>
          <w:rFonts w:hint="eastAsia"/>
          <w:color w:val="000000"/>
          <w:sz w:val="22"/>
          <w:szCs w:val="22"/>
          <w:vertAlign w:val="superscript"/>
        </w:rPr>
        <w:t>※市街化調整区域内のみ適用</w:t>
      </w:r>
    </w:p>
    <w:p w14:paraId="4D71F99A" w14:textId="77777777" w:rsidR="000B24DE" w:rsidRPr="00690F59" w:rsidRDefault="000B24DE" w:rsidP="000B24DE">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02" w:name="_Toc3880170"/>
      <w:bookmarkStart w:id="403" w:name="_Toc162364968"/>
      <w:r w:rsidRPr="00690F59">
        <w:rPr>
          <w:rFonts w:ascii="ＭＳ 明朝" w:eastAsia="ＭＳ 明朝" w:hAnsi="ＭＳ 明朝" w:hint="eastAsia"/>
          <w:color w:val="000000"/>
          <w:sz w:val="22"/>
          <w:szCs w:val="22"/>
          <w:lang w:eastAsia="zh-TW"/>
        </w:rPr>
        <w:t>附表</w:t>
      </w:r>
      <w:r w:rsidR="00083EB7">
        <w:rPr>
          <w:rFonts w:ascii="ＭＳ 明朝" w:eastAsia="ＭＳ 明朝" w:hAnsi="ＭＳ 明朝" w:hint="eastAsia"/>
          <w:color w:val="000000"/>
          <w:sz w:val="22"/>
          <w:szCs w:val="22"/>
          <w:lang w:eastAsia="zh-TW"/>
        </w:rPr>
        <w:t>17</w:t>
      </w:r>
      <w:r w:rsidRPr="00690F59">
        <w:rPr>
          <w:rFonts w:ascii="ＭＳ 明朝" w:eastAsia="ＭＳ 明朝" w:hAnsi="ＭＳ 明朝" w:hint="eastAsia"/>
          <w:color w:val="000000"/>
          <w:sz w:val="22"/>
          <w:szCs w:val="22"/>
          <w:lang w:eastAsia="zh-TW"/>
        </w:rPr>
        <w:t xml:space="preserve">  道路（水路）用地補正率表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Pr="001D7AA5">
        <w:rPr>
          <w:rFonts w:ascii="ＭＳ 明朝" w:eastAsia="ＭＳ 明朝" w:hAnsi="ＭＳ 明朝" w:hint="eastAsia"/>
          <w:color w:val="000000"/>
          <w:szCs w:val="21"/>
          <w:lang w:eastAsia="zh-TW"/>
        </w:rPr>
        <w:t>1</w:t>
      </w:r>
      <w:r>
        <w:rPr>
          <w:rFonts w:ascii="ＭＳ 明朝" w:eastAsia="ＭＳ 明朝" w:hAnsi="ＭＳ 明朝" w:hint="eastAsia"/>
          <w:color w:val="000000"/>
          <w:szCs w:val="21"/>
          <w:lang w:eastAsia="zh-TW"/>
        </w:rPr>
        <w:t>9</w:t>
      </w:r>
      <w:r w:rsidRPr="001D7AA5">
        <w:rPr>
          <w:rFonts w:ascii="ＭＳ 明朝" w:eastAsia="ＭＳ 明朝" w:hAnsi="ＭＳ 明朝" w:hint="eastAsia"/>
          <w:color w:val="000000"/>
          <w:szCs w:val="21"/>
          <w:lang w:eastAsia="zh-TW"/>
        </w:rPr>
        <w:t>）</w:t>
      </w:r>
      <w:bookmarkEnd w:id="402"/>
      <w:bookmarkEnd w:id="403"/>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6859"/>
      </w:tblGrid>
      <w:tr w:rsidR="000B24DE" w:rsidRPr="008574D1" w14:paraId="56556B9B" w14:textId="77777777" w:rsidTr="0021527C">
        <w:trPr>
          <w:trHeight w:val="680"/>
        </w:trPr>
        <w:tc>
          <w:tcPr>
            <w:tcW w:w="1393" w:type="dxa"/>
            <w:tcBorders>
              <w:top w:val="single" w:sz="6" w:space="0" w:color="auto"/>
              <w:left w:val="single" w:sz="6" w:space="0" w:color="auto"/>
              <w:bottom w:val="single" w:sz="2" w:space="0" w:color="auto"/>
              <w:right w:val="single" w:sz="4" w:space="0" w:color="auto"/>
            </w:tcBorders>
            <w:shd w:val="pct12" w:color="auto" w:fill="auto"/>
            <w:vAlign w:val="center"/>
          </w:tcPr>
          <w:p w14:paraId="28815A9E"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6859" w:type="dxa"/>
            <w:tcBorders>
              <w:top w:val="single" w:sz="6" w:space="0" w:color="auto"/>
              <w:left w:val="single" w:sz="4" w:space="0" w:color="auto"/>
              <w:bottom w:val="single" w:sz="2" w:space="0" w:color="auto"/>
              <w:right w:val="single" w:sz="6" w:space="0" w:color="auto"/>
            </w:tcBorders>
            <w:shd w:val="pct12" w:color="auto" w:fill="auto"/>
            <w:vAlign w:val="center"/>
          </w:tcPr>
          <w:p w14:paraId="057E38CB"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対象</w:t>
            </w:r>
            <w:r w:rsidR="00DA60B3">
              <w:rPr>
                <w:rFonts w:ascii="ＭＳ 明朝" w:hAnsi="ＭＳ 明朝" w:hint="eastAsia"/>
                <w:color w:val="000000"/>
                <w:szCs w:val="22"/>
              </w:rPr>
              <w:t>土</w:t>
            </w:r>
            <w:r>
              <w:rPr>
                <w:rFonts w:ascii="ＭＳ 明朝" w:hAnsi="ＭＳ 明朝" w:hint="eastAsia"/>
                <w:color w:val="000000"/>
                <w:szCs w:val="22"/>
              </w:rPr>
              <w:t>地が私人所有の道路・水路である場合</w:t>
            </w:r>
          </w:p>
        </w:tc>
      </w:tr>
      <w:tr w:rsidR="000B24DE" w:rsidRPr="008574D1" w14:paraId="3BC38849" w14:textId="77777777" w:rsidTr="0021527C">
        <w:trPr>
          <w:trHeight w:val="510"/>
        </w:trPr>
        <w:tc>
          <w:tcPr>
            <w:tcW w:w="1393" w:type="dxa"/>
            <w:tcBorders>
              <w:top w:val="single" w:sz="2" w:space="0" w:color="auto"/>
              <w:left w:val="single" w:sz="6" w:space="0" w:color="auto"/>
              <w:bottom w:val="single" w:sz="6" w:space="0" w:color="auto"/>
              <w:right w:val="single" w:sz="4" w:space="0" w:color="auto"/>
            </w:tcBorders>
            <w:vAlign w:val="center"/>
          </w:tcPr>
          <w:p w14:paraId="260E0B6D"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6859" w:type="dxa"/>
            <w:tcBorders>
              <w:top w:val="single" w:sz="2" w:space="0" w:color="auto"/>
              <w:left w:val="single" w:sz="4" w:space="0" w:color="auto"/>
              <w:bottom w:val="single" w:sz="6" w:space="0" w:color="auto"/>
              <w:right w:val="single" w:sz="6" w:space="0" w:color="auto"/>
            </w:tcBorders>
          </w:tcPr>
          <w:p w14:paraId="03D92094"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0.15</w:t>
            </w:r>
          </w:p>
        </w:tc>
      </w:tr>
    </w:tbl>
    <w:p w14:paraId="57502D0A" w14:textId="77777777" w:rsidR="0042513C" w:rsidRPr="00690F59" w:rsidRDefault="0042513C" w:rsidP="0042513C">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04" w:name="_Toc162364969"/>
      <w:bookmarkStart w:id="405" w:name="_Toc3880171"/>
      <w:r w:rsidRPr="00690F59">
        <w:rPr>
          <w:rFonts w:ascii="ＭＳ 明朝" w:eastAsia="ＭＳ 明朝" w:hAnsi="ＭＳ 明朝" w:hint="eastAsia"/>
          <w:color w:val="000000"/>
          <w:sz w:val="22"/>
          <w:szCs w:val="22"/>
          <w:lang w:eastAsia="zh-TW"/>
        </w:rPr>
        <w:t>附表</w:t>
      </w:r>
      <w:r w:rsidR="00083EB7">
        <w:rPr>
          <w:rFonts w:ascii="ＭＳ 明朝" w:eastAsia="ＭＳ 明朝" w:hAnsi="ＭＳ 明朝" w:hint="eastAsia"/>
          <w:color w:val="000000"/>
          <w:sz w:val="22"/>
          <w:szCs w:val="22"/>
          <w:lang w:eastAsia="zh-TW"/>
        </w:rPr>
        <w:t>18</w:t>
      </w:r>
      <w:r w:rsidRPr="00690F59">
        <w:rPr>
          <w:rFonts w:ascii="ＭＳ 明朝" w:eastAsia="ＭＳ 明朝" w:hAnsi="ＭＳ 明朝" w:hint="eastAsia"/>
          <w:color w:val="000000"/>
          <w:sz w:val="22"/>
          <w:szCs w:val="22"/>
          <w:lang w:eastAsia="zh-TW"/>
        </w:rPr>
        <w:t xml:space="preserve">  </w:t>
      </w:r>
      <w:r>
        <w:rPr>
          <w:rFonts w:ascii="ＭＳ 明朝" w:eastAsia="ＭＳ 明朝" w:hAnsi="ＭＳ 明朝" w:hint="eastAsia"/>
          <w:color w:val="000000"/>
          <w:sz w:val="22"/>
          <w:szCs w:val="22"/>
          <w:lang w:eastAsia="zh-TW"/>
        </w:rPr>
        <w:t>砂防指定地</w:t>
      </w:r>
      <w:r w:rsidRPr="00690F59">
        <w:rPr>
          <w:rFonts w:ascii="ＭＳ 明朝" w:eastAsia="ＭＳ 明朝" w:hAnsi="ＭＳ 明朝" w:hint="eastAsia"/>
          <w:color w:val="000000"/>
          <w:sz w:val="22"/>
          <w:szCs w:val="22"/>
          <w:lang w:eastAsia="zh-TW"/>
        </w:rPr>
        <w:t>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Pr>
          <w:rFonts w:ascii="ＭＳ 明朝" w:eastAsia="ＭＳ 明朝" w:hAnsi="ＭＳ 明朝" w:hint="eastAsia"/>
          <w:color w:val="000000"/>
          <w:szCs w:val="21"/>
          <w:lang w:eastAsia="zh-TW"/>
        </w:rPr>
        <w:t>20</w:t>
      </w:r>
      <w:r w:rsidRPr="001D7AA5">
        <w:rPr>
          <w:rFonts w:ascii="ＭＳ 明朝" w:eastAsia="ＭＳ 明朝" w:hAnsi="ＭＳ 明朝" w:hint="eastAsia"/>
          <w:color w:val="000000"/>
          <w:szCs w:val="21"/>
          <w:lang w:eastAsia="zh-TW"/>
        </w:rPr>
        <w:t>）</w:t>
      </w:r>
      <w:bookmarkEnd w:id="404"/>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6859"/>
      </w:tblGrid>
      <w:tr w:rsidR="0042513C" w:rsidRPr="008574D1" w14:paraId="19BFD901" w14:textId="77777777" w:rsidTr="00732460">
        <w:trPr>
          <w:trHeight w:val="680"/>
        </w:trPr>
        <w:tc>
          <w:tcPr>
            <w:tcW w:w="1393" w:type="dxa"/>
            <w:tcBorders>
              <w:top w:val="single" w:sz="6" w:space="0" w:color="auto"/>
              <w:left w:val="single" w:sz="6" w:space="0" w:color="auto"/>
              <w:bottom w:val="single" w:sz="2" w:space="0" w:color="auto"/>
              <w:right w:val="single" w:sz="4" w:space="0" w:color="auto"/>
            </w:tcBorders>
            <w:shd w:val="pct12" w:color="auto" w:fill="auto"/>
            <w:vAlign w:val="center"/>
          </w:tcPr>
          <w:p w14:paraId="39DCAE47" w14:textId="77777777" w:rsidR="0042513C" w:rsidRPr="0021289E" w:rsidRDefault="0042513C" w:rsidP="00732460">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6859" w:type="dxa"/>
            <w:tcBorders>
              <w:top w:val="single" w:sz="6" w:space="0" w:color="auto"/>
              <w:left w:val="single" w:sz="4" w:space="0" w:color="auto"/>
              <w:bottom w:val="single" w:sz="2" w:space="0" w:color="auto"/>
              <w:right w:val="single" w:sz="6" w:space="0" w:color="auto"/>
            </w:tcBorders>
            <w:shd w:val="pct12" w:color="auto" w:fill="auto"/>
            <w:vAlign w:val="center"/>
          </w:tcPr>
          <w:p w14:paraId="6216A4DF" w14:textId="77777777" w:rsidR="0042513C" w:rsidRPr="0021289E" w:rsidRDefault="0042513C" w:rsidP="0042513C">
            <w:pPr>
              <w:spacing w:line="480" w:lineRule="atLeast"/>
              <w:jc w:val="center"/>
              <w:rPr>
                <w:rFonts w:ascii="ＭＳ 明朝" w:hAnsi="ＭＳ 明朝"/>
                <w:color w:val="000000"/>
                <w:szCs w:val="22"/>
              </w:rPr>
            </w:pPr>
            <w:r>
              <w:rPr>
                <w:rFonts w:ascii="ＭＳ 明朝" w:hAnsi="ＭＳ 明朝" w:hint="eastAsia"/>
                <w:color w:val="000000"/>
                <w:szCs w:val="22"/>
              </w:rPr>
              <w:t>対象土地が砂防指定地に含まれる</w:t>
            </w:r>
            <w:r w:rsidR="00BA24C8">
              <w:rPr>
                <w:rFonts w:ascii="ＭＳ 明朝" w:hAnsi="ＭＳ 明朝" w:hint="eastAsia"/>
                <w:color w:val="000000"/>
                <w:szCs w:val="22"/>
              </w:rPr>
              <w:t>山林である</w:t>
            </w:r>
            <w:r>
              <w:rPr>
                <w:rFonts w:ascii="ＭＳ 明朝" w:hAnsi="ＭＳ 明朝" w:hint="eastAsia"/>
                <w:color w:val="000000"/>
                <w:szCs w:val="22"/>
              </w:rPr>
              <w:t>場合</w:t>
            </w:r>
          </w:p>
        </w:tc>
      </w:tr>
      <w:tr w:rsidR="0042513C" w:rsidRPr="008574D1" w14:paraId="329D6857" w14:textId="77777777" w:rsidTr="00732460">
        <w:trPr>
          <w:trHeight w:val="510"/>
        </w:trPr>
        <w:tc>
          <w:tcPr>
            <w:tcW w:w="1393" w:type="dxa"/>
            <w:tcBorders>
              <w:top w:val="single" w:sz="2" w:space="0" w:color="auto"/>
              <w:left w:val="single" w:sz="6" w:space="0" w:color="auto"/>
              <w:bottom w:val="single" w:sz="6" w:space="0" w:color="auto"/>
              <w:right w:val="single" w:sz="4" w:space="0" w:color="auto"/>
            </w:tcBorders>
            <w:vAlign w:val="center"/>
          </w:tcPr>
          <w:p w14:paraId="6FF4B49B" w14:textId="77777777" w:rsidR="0042513C" w:rsidRPr="0021289E" w:rsidRDefault="0042513C" w:rsidP="00732460">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6859" w:type="dxa"/>
            <w:tcBorders>
              <w:top w:val="single" w:sz="2" w:space="0" w:color="auto"/>
              <w:left w:val="single" w:sz="4" w:space="0" w:color="auto"/>
              <w:bottom w:val="single" w:sz="6" w:space="0" w:color="auto"/>
              <w:right w:val="single" w:sz="6" w:space="0" w:color="auto"/>
            </w:tcBorders>
          </w:tcPr>
          <w:p w14:paraId="19C195D2" w14:textId="77777777" w:rsidR="0042513C" w:rsidRPr="0021289E" w:rsidRDefault="0042513C" w:rsidP="00732460">
            <w:pPr>
              <w:spacing w:line="480" w:lineRule="atLeast"/>
              <w:jc w:val="center"/>
              <w:rPr>
                <w:rFonts w:ascii="ＭＳ 明朝" w:hAnsi="ＭＳ 明朝"/>
                <w:color w:val="000000"/>
                <w:szCs w:val="22"/>
              </w:rPr>
            </w:pPr>
            <w:r>
              <w:rPr>
                <w:rFonts w:ascii="ＭＳ 明朝" w:hAnsi="ＭＳ 明朝" w:hint="eastAsia"/>
                <w:color w:val="000000"/>
                <w:szCs w:val="22"/>
              </w:rPr>
              <w:t>0.50</w:t>
            </w:r>
          </w:p>
        </w:tc>
      </w:tr>
    </w:tbl>
    <w:p w14:paraId="5BB89D48" w14:textId="77777777" w:rsidR="000B24DE" w:rsidRPr="00690F59" w:rsidRDefault="000B24DE" w:rsidP="00910411">
      <w:pPr>
        <w:pStyle w:val="3"/>
        <w:keepNext w:val="0"/>
        <w:spacing w:beforeLines="50" w:before="180" w:afterLines="50" w:after="180" w:line="480" w:lineRule="atLeast"/>
        <w:ind w:leftChars="0" w:left="0" w:firstLineChars="100" w:firstLine="220"/>
        <w:rPr>
          <w:rFonts w:ascii="ＭＳ 明朝" w:eastAsia="ＭＳ 明朝" w:hAnsi="ＭＳ 明朝"/>
          <w:color w:val="000000"/>
          <w:sz w:val="22"/>
          <w:szCs w:val="22"/>
          <w:lang w:eastAsia="zh-TW"/>
        </w:rPr>
      </w:pPr>
      <w:bookmarkStart w:id="406" w:name="_Toc162364970"/>
      <w:r w:rsidRPr="00690F59">
        <w:rPr>
          <w:rFonts w:ascii="ＭＳ 明朝" w:eastAsia="ＭＳ 明朝" w:hAnsi="ＭＳ 明朝" w:hint="eastAsia"/>
          <w:color w:val="000000"/>
          <w:sz w:val="22"/>
          <w:szCs w:val="22"/>
          <w:lang w:eastAsia="zh-TW"/>
        </w:rPr>
        <w:t>附表</w:t>
      </w:r>
      <w:r w:rsidR="00083EB7">
        <w:rPr>
          <w:rFonts w:ascii="ＭＳ 明朝" w:eastAsia="ＭＳ 明朝" w:hAnsi="ＭＳ 明朝" w:hint="eastAsia"/>
          <w:color w:val="000000"/>
          <w:sz w:val="22"/>
          <w:szCs w:val="22"/>
          <w:lang w:eastAsia="zh-TW"/>
        </w:rPr>
        <w:t>19</w:t>
      </w:r>
      <w:r w:rsidRPr="00690F59">
        <w:rPr>
          <w:rFonts w:ascii="ＭＳ 明朝" w:eastAsia="ＭＳ 明朝" w:hAnsi="ＭＳ 明朝" w:hint="eastAsia"/>
          <w:color w:val="000000"/>
          <w:sz w:val="22"/>
          <w:szCs w:val="22"/>
          <w:lang w:eastAsia="zh-TW"/>
        </w:rPr>
        <w:t xml:space="preserve">  墓地隣接地補正率表</w:t>
      </w:r>
      <w:r w:rsidRPr="00147C6D">
        <w:rPr>
          <w:rFonts w:ascii="ＭＳ 明朝" w:eastAsia="ＭＳ 明朝" w:hAnsi="ＭＳ 明朝" w:hint="eastAsia"/>
          <w:color w:val="000000"/>
          <w:sz w:val="22"/>
          <w:szCs w:val="22"/>
          <w:lang w:eastAsia="zh-TW"/>
        </w:rPr>
        <w:t>（</w:t>
      </w:r>
      <w:r w:rsidRPr="00147C6D">
        <w:rPr>
          <w:rFonts w:ascii="ＭＳ 明朝" w:eastAsia="ＭＳ 明朝" w:hAnsi="ＭＳ 明朝" w:hint="eastAsia"/>
          <w:color w:val="000000"/>
          <w:szCs w:val="21"/>
        </w:rPr>
        <w:t>ｺｰﾄﾞ</w:t>
      </w:r>
      <w:r>
        <w:rPr>
          <w:rFonts w:ascii="ＭＳ 明朝" w:eastAsia="ＭＳ 明朝" w:hAnsi="ＭＳ 明朝" w:hint="eastAsia"/>
          <w:color w:val="000000"/>
          <w:szCs w:val="21"/>
          <w:lang w:eastAsia="zh-TW"/>
        </w:rPr>
        <w:t>24</w:t>
      </w:r>
      <w:r w:rsidRPr="00147C6D">
        <w:rPr>
          <w:rFonts w:ascii="ＭＳ 明朝" w:eastAsia="ＭＳ 明朝" w:hAnsi="ＭＳ 明朝" w:hint="eastAsia"/>
          <w:color w:val="000000"/>
          <w:szCs w:val="21"/>
          <w:lang w:eastAsia="zh-TW"/>
        </w:rPr>
        <w:t>）</w:t>
      </w:r>
      <w:bookmarkEnd w:id="405"/>
      <w:bookmarkEnd w:id="406"/>
    </w:p>
    <w:tbl>
      <w:tblPr>
        <w:tblW w:w="550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1374"/>
        <w:gridCol w:w="1374"/>
        <w:gridCol w:w="1374"/>
      </w:tblGrid>
      <w:tr w:rsidR="000B24DE" w:rsidRPr="008574D1" w14:paraId="6B370039" w14:textId="77777777" w:rsidTr="00E22339">
        <w:trPr>
          <w:cantSplit/>
          <w:trHeight w:val="510"/>
        </w:trPr>
        <w:tc>
          <w:tcPr>
            <w:tcW w:w="1384" w:type="dxa"/>
            <w:tcBorders>
              <w:top w:val="single" w:sz="6" w:space="0" w:color="auto"/>
              <w:left w:val="single" w:sz="6" w:space="0" w:color="auto"/>
              <w:bottom w:val="single" w:sz="2" w:space="0" w:color="auto"/>
              <w:right w:val="single" w:sz="4" w:space="0" w:color="auto"/>
            </w:tcBorders>
            <w:shd w:val="pct12" w:color="auto" w:fill="auto"/>
            <w:vAlign w:val="center"/>
          </w:tcPr>
          <w:p w14:paraId="5476BE87"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墓地の状況</w:t>
            </w:r>
          </w:p>
        </w:tc>
        <w:tc>
          <w:tcPr>
            <w:tcW w:w="1374" w:type="dxa"/>
            <w:tcBorders>
              <w:top w:val="single" w:sz="6" w:space="0" w:color="auto"/>
              <w:bottom w:val="single" w:sz="2" w:space="0" w:color="auto"/>
            </w:tcBorders>
            <w:shd w:val="pct12" w:color="auto" w:fill="auto"/>
            <w:vAlign w:val="center"/>
          </w:tcPr>
          <w:p w14:paraId="6A78260B" w14:textId="77777777" w:rsidR="000B24DE" w:rsidRPr="0021289E" w:rsidRDefault="000B24DE" w:rsidP="00E22339">
            <w:pPr>
              <w:spacing w:line="480" w:lineRule="atLeast"/>
              <w:rPr>
                <w:rFonts w:ascii="ＭＳ 明朝" w:hAnsi="ＭＳ 明朝"/>
                <w:color w:val="000000"/>
                <w:szCs w:val="22"/>
              </w:rPr>
            </w:pPr>
            <w:r>
              <w:rPr>
                <w:rFonts w:ascii="ＭＳ 明朝" w:hAnsi="ＭＳ 明朝" w:hint="eastAsia"/>
                <w:color w:val="000000"/>
                <w:kern w:val="0"/>
                <w:szCs w:val="22"/>
              </w:rPr>
              <w:t>塀等で遮蔽</w:t>
            </w:r>
          </w:p>
        </w:tc>
        <w:tc>
          <w:tcPr>
            <w:tcW w:w="1374" w:type="dxa"/>
            <w:tcBorders>
              <w:top w:val="single" w:sz="6" w:space="0" w:color="auto"/>
              <w:bottom w:val="single" w:sz="2" w:space="0" w:color="auto"/>
              <w:right w:val="single" w:sz="4" w:space="0" w:color="auto"/>
            </w:tcBorders>
            <w:shd w:val="pct12" w:color="auto" w:fill="auto"/>
            <w:vAlign w:val="center"/>
          </w:tcPr>
          <w:p w14:paraId="1E586E82" w14:textId="77777777" w:rsidR="000B24DE" w:rsidRPr="0021289E" w:rsidRDefault="000B24DE" w:rsidP="00E22339">
            <w:pPr>
              <w:spacing w:line="480" w:lineRule="atLeast"/>
              <w:rPr>
                <w:rFonts w:ascii="ＭＳ 明朝" w:hAnsi="ＭＳ 明朝"/>
                <w:color w:val="000000"/>
                <w:szCs w:val="22"/>
              </w:rPr>
            </w:pPr>
            <w:r>
              <w:rPr>
                <w:rFonts w:ascii="ＭＳ 明朝" w:hAnsi="ＭＳ 明朝" w:hint="eastAsia"/>
                <w:color w:val="000000"/>
                <w:kern w:val="0"/>
                <w:szCs w:val="22"/>
              </w:rPr>
              <w:t>塀等で遮蔽</w:t>
            </w:r>
            <w:r w:rsidRPr="000B24DE">
              <w:rPr>
                <w:rFonts w:ascii="ＭＳ 明朝" w:hAnsi="ＭＳ 明朝" w:hint="eastAsia"/>
                <w:color w:val="000000"/>
                <w:w w:val="83"/>
                <w:kern w:val="0"/>
                <w:szCs w:val="22"/>
                <w:fitText w:val="1050" w:id="1917062144"/>
              </w:rPr>
              <w:t>されていな</w:t>
            </w:r>
            <w:r w:rsidRPr="000B24DE">
              <w:rPr>
                <w:rFonts w:ascii="ＭＳ 明朝" w:hAnsi="ＭＳ 明朝" w:hint="eastAsia"/>
                <w:color w:val="000000"/>
                <w:spacing w:val="3"/>
                <w:w w:val="83"/>
                <w:kern w:val="0"/>
                <w:szCs w:val="22"/>
                <w:fitText w:val="1050" w:id="1917062144"/>
              </w:rPr>
              <w:t>い</w:t>
            </w:r>
          </w:p>
        </w:tc>
        <w:tc>
          <w:tcPr>
            <w:tcW w:w="1374" w:type="dxa"/>
            <w:tcBorders>
              <w:top w:val="single" w:sz="6" w:space="0" w:color="auto"/>
              <w:left w:val="single" w:sz="4" w:space="0" w:color="auto"/>
              <w:bottom w:val="single" w:sz="2" w:space="0" w:color="auto"/>
              <w:right w:val="single" w:sz="6" w:space="0" w:color="auto"/>
            </w:tcBorders>
            <w:shd w:val="pct12" w:color="auto" w:fill="auto"/>
            <w:vAlign w:val="center"/>
          </w:tcPr>
          <w:p w14:paraId="41942407"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火葬場あり</w:t>
            </w:r>
          </w:p>
        </w:tc>
      </w:tr>
      <w:tr w:rsidR="000B24DE" w:rsidRPr="008574D1" w14:paraId="1EEBDC2D" w14:textId="77777777" w:rsidTr="00E22339">
        <w:trPr>
          <w:cantSplit/>
          <w:trHeight w:val="510"/>
        </w:trPr>
        <w:tc>
          <w:tcPr>
            <w:tcW w:w="1384" w:type="dxa"/>
            <w:tcBorders>
              <w:top w:val="single" w:sz="2" w:space="0" w:color="auto"/>
              <w:left w:val="single" w:sz="6" w:space="0" w:color="auto"/>
              <w:bottom w:val="single" w:sz="6" w:space="0" w:color="auto"/>
              <w:right w:val="single" w:sz="4" w:space="0" w:color="auto"/>
            </w:tcBorders>
            <w:vAlign w:val="center"/>
          </w:tcPr>
          <w:p w14:paraId="38108930"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6" w:space="0" w:color="auto"/>
            </w:tcBorders>
            <w:vAlign w:val="center"/>
          </w:tcPr>
          <w:p w14:paraId="6D6BC14A"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374" w:type="dxa"/>
            <w:tcBorders>
              <w:top w:val="single" w:sz="2" w:space="0" w:color="auto"/>
              <w:bottom w:val="single" w:sz="6" w:space="0" w:color="auto"/>
              <w:right w:val="single" w:sz="4" w:space="0" w:color="auto"/>
            </w:tcBorders>
            <w:vAlign w:val="center"/>
          </w:tcPr>
          <w:p w14:paraId="59E31F54"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0.85</w:t>
            </w:r>
          </w:p>
        </w:tc>
        <w:tc>
          <w:tcPr>
            <w:tcW w:w="1374" w:type="dxa"/>
            <w:tcBorders>
              <w:top w:val="single" w:sz="2" w:space="0" w:color="auto"/>
              <w:left w:val="single" w:sz="4" w:space="0" w:color="auto"/>
              <w:bottom w:val="single" w:sz="6" w:space="0" w:color="auto"/>
              <w:right w:val="single" w:sz="6" w:space="0" w:color="auto"/>
            </w:tcBorders>
            <w:vAlign w:val="center"/>
          </w:tcPr>
          <w:p w14:paraId="7935C5A2"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0.80</w:t>
            </w:r>
          </w:p>
        </w:tc>
      </w:tr>
    </w:tbl>
    <w:p w14:paraId="596A7BCB" w14:textId="77777777" w:rsidR="000B24DE" w:rsidRPr="00B161DA" w:rsidRDefault="000B24DE" w:rsidP="000B24DE">
      <w:pPr>
        <w:spacing w:line="480" w:lineRule="atLeast"/>
        <w:ind w:leftChars="1166" w:left="2449"/>
        <w:rPr>
          <w:rFonts w:ascii="ＭＳ 明朝" w:hAnsi="ＭＳ 明朝"/>
          <w:color w:val="000000"/>
          <w:sz w:val="22"/>
          <w:szCs w:val="22"/>
          <w:vertAlign w:val="superscript"/>
        </w:rPr>
      </w:pPr>
      <w:r w:rsidRPr="00B161DA">
        <w:rPr>
          <w:rFonts w:ascii="ＭＳ 明朝" w:hAnsi="ＭＳ 明朝" w:hint="eastAsia"/>
          <w:color w:val="000000"/>
          <w:sz w:val="22"/>
          <w:szCs w:val="22"/>
          <w:vertAlign w:val="superscript"/>
        </w:rPr>
        <w:t>※墓地自体を宅地評価する場合は、▲30％の補正を行う。</w:t>
      </w:r>
    </w:p>
    <w:p w14:paraId="651C0598" w14:textId="77777777" w:rsidR="00910411" w:rsidRPr="008574D1" w:rsidRDefault="00910411" w:rsidP="00910411">
      <w:pPr>
        <w:spacing w:line="480" w:lineRule="atLeast"/>
        <w:rPr>
          <w:rFonts w:ascii="ＭＳ 明朝" w:hAnsi="ＭＳ 明朝"/>
          <w:color w:val="000000"/>
          <w:sz w:val="22"/>
          <w:szCs w:val="22"/>
        </w:rPr>
      </w:pPr>
    </w:p>
    <w:p w14:paraId="7F0F72CE" w14:textId="77777777" w:rsidR="00910411" w:rsidRPr="008574D1" w:rsidRDefault="00910411" w:rsidP="00910411">
      <w:pPr>
        <w:spacing w:line="480" w:lineRule="atLeast"/>
        <w:rPr>
          <w:rFonts w:ascii="ＭＳ 明朝" w:hAnsi="ＭＳ 明朝"/>
          <w:color w:val="000000"/>
          <w:sz w:val="22"/>
          <w:szCs w:val="22"/>
        </w:rPr>
      </w:pPr>
    </w:p>
    <w:p w14:paraId="0EB439D5" w14:textId="77777777" w:rsidR="000B24DE" w:rsidRPr="00690F59" w:rsidRDefault="000B24DE" w:rsidP="000B24DE">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07" w:name="_Toc162364971"/>
      <w:r w:rsidRPr="00690F59">
        <w:rPr>
          <w:rFonts w:ascii="ＭＳ 明朝" w:eastAsia="ＭＳ 明朝" w:hAnsi="ＭＳ 明朝" w:hint="eastAsia"/>
          <w:color w:val="000000"/>
          <w:sz w:val="22"/>
          <w:szCs w:val="22"/>
          <w:lang w:eastAsia="zh-TW"/>
        </w:rPr>
        <w:lastRenderedPageBreak/>
        <w:t>附表</w:t>
      </w:r>
      <w:r w:rsidR="00083EB7">
        <w:rPr>
          <w:rFonts w:ascii="ＭＳ 明朝" w:eastAsia="ＭＳ 明朝" w:hAnsi="ＭＳ 明朝" w:hint="eastAsia"/>
          <w:color w:val="000000"/>
          <w:sz w:val="22"/>
          <w:szCs w:val="22"/>
          <w:lang w:eastAsia="zh-TW"/>
        </w:rPr>
        <w:t>20</w:t>
      </w:r>
      <w:r w:rsidRPr="00690F59">
        <w:rPr>
          <w:rFonts w:ascii="ＭＳ 明朝" w:eastAsia="ＭＳ 明朝" w:hAnsi="ＭＳ 明朝" w:hint="eastAsia"/>
          <w:color w:val="000000"/>
          <w:sz w:val="22"/>
          <w:szCs w:val="22"/>
          <w:lang w:eastAsia="zh-TW"/>
        </w:rPr>
        <w:t xml:space="preserve">  換地一部使用不能地補正率表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00083EB7">
        <w:rPr>
          <w:rFonts w:ascii="ＭＳ 明朝" w:eastAsia="ＭＳ 明朝" w:hAnsi="ＭＳ 明朝" w:hint="eastAsia"/>
          <w:color w:val="000000"/>
          <w:szCs w:val="21"/>
          <w:lang w:eastAsia="zh-TW"/>
        </w:rPr>
        <w:t>32</w:t>
      </w:r>
      <w:r w:rsidRPr="001D7AA5">
        <w:rPr>
          <w:rFonts w:ascii="ＭＳ 明朝" w:eastAsia="ＭＳ 明朝" w:hAnsi="ＭＳ 明朝" w:hint="eastAsia"/>
          <w:color w:val="000000"/>
          <w:szCs w:val="21"/>
          <w:lang w:eastAsia="zh-TW"/>
        </w:rPr>
        <w:t>）</w:t>
      </w:r>
      <w:bookmarkEnd w:id="407"/>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6859"/>
      </w:tblGrid>
      <w:tr w:rsidR="000B24DE" w:rsidRPr="008574D1" w14:paraId="067CDFA3" w14:textId="77777777" w:rsidTr="0021527C">
        <w:trPr>
          <w:trHeight w:val="680"/>
        </w:trPr>
        <w:tc>
          <w:tcPr>
            <w:tcW w:w="1393" w:type="dxa"/>
            <w:tcBorders>
              <w:top w:val="single" w:sz="6" w:space="0" w:color="auto"/>
              <w:left w:val="single" w:sz="6" w:space="0" w:color="auto"/>
              <w:bottom w:val="single" w:sz="2" w:space="0" w:color="auto"/>
              <w:right w:val="single" w:sz="4" w:space="0" w:color="auto"/>
            </w:tcBorders>
            <w:shd w:val="pct12" w:color="auto" w:fill="auto"/>
            <w:vAlign w:val="center"/>
          </w:tcPr>
          <w:p w14:paraId="331B508F"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6859" w:type="dxa"/>
            <w:tcBorders>
              <w:top w:val="single" w:sz="6" w:space="0" w:color="auto"/>
              <w:left w:val="single" w:sz="4" w:space="0" w:color="auto"/>
              <w:bottom w:val="single" w:sz="2" w:space="0" w:color="auto"/>
              <w:right w:val="single" w:sz="6" w:space="0" w:color="auto"/>
            </w:tcBorders>
            <w:shd w:val="pct12" w:color="auto" w:fill="auto"/>
            <w:vAlign w:val="center"/>
          </w:tcPr>
          <w:p w14:paraId="39EE4FEC"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対象</w:t>
            </w:r>
            <w:r w:rsidR="00732511">
              <w:rPr>
                <w:rFonts w:ascii="ＭＳ 明朝" w:hAnsi="ＭＳ 明朝" w:hint="eastAsia"/>
                <w:color w:val="000000"/>
                <w:szCs w:val="22"/>
              </w:rPr>
              <w:t>土</w:t>
            </w:r>
            <w:r>
              <w:rPr>
                <w:rFonts w:ascii="ＭＳ 明朝" w:hAnsi="ＭＳ 明朝" w:hint="eastAsia"/>
                <w:color w:val="000000"/>
                <w:szCs w:val="22"/>
              </w:rPr>
              <w:t>地が換地一部使用不能地である場合</w:t>
            </w:r>
          </w:p>
        </w:tc>
      </w:tr>
      <w:tr w:rsidR="000B24DE" w:rsidRPr="008574D1" w14:paraId="6783EAF1" w14:textId="77777777" w:rsidTr="0021527C">
        <w:trPr>
          <w:trHeight w:val="510"/>
        </w:trPr>
        <w:tc>
          <w:tcPr>
            <w:tcW w:w="1393" w:type="dxa"/>
            <w:tcBorders>
              <w:top w:val="single" w:sz="2" w:space="0" w:color="auto"/>
              <w:left w:val="single" w:sz="6" w:space="0" w:color="auto"/>
              <w:bottom w:val="single" w:sz="6" w:space="0" w:color="auto"/>
              <w:right w:val="single" w:sz="4" w:space="0" w:color="auto"/>
            </w:tcBorders>
            <w:vAlign w:val="center"/>
          </w:tcPr>
          <w:p w14:paraId="7F9C2DF4"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6859" w:type="dxa"/>
            <w:tcBorders>
              <w:top w:val="single" w:sz="2" w:space="0" w:color="auto"/>
              <w:left w:val="single" w:sz="4" w:space="0" w:color="auto"/>
              <w:bottom w:val="single" w:sz="6" w:space="0" w:color="auto"/>
              <w:right w:val="single" w:sz="6" w:space="0" w:color="auto"/>
            </w:tcBorders>
          </w:tcPr>
          <w:p w14:paraId="259BDD42"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0.55</w:t>
            </w:r>
          </w:p>
        </w:tc>
      </w:tr>
    </w:tbl>
    <w:p w14:paraId="4AD901B5" w14:textId="77777777" w:rsidR="000B24DE" w:rsidRPr="00690F59" w:rsidRDefault="000B24DE" w:rsidP="000B24DE">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08" w:name="_Toc162364972"/>
      <w:r w:rsidRPr="00690F59">
        <w:rPr>
          <w:rFonts w:ascii="ＭＳ 明朝" w:eastAsia="ＭＳ 明朝" w:hAnsi="ＭＳ 明朝" w:hint="eastAsia"/>
          <w:color w:val="000000"/>
          <w:sz w:val="22"/>
          <w:szCs w:val="22"/>
          <w:lang w:eastAsia="zh-TW"/>
        </w:rPr>
        <w:t>附表2</w:t>
      </w:r>
      <w:r w:rsidR="00083EB7">
        <w:rPr>
          <w:rFonts w:ascii="ＭＳ 明朝" w:eastAsia="ＭＳ 明朝" w:hAnsi="ＭＳ 明朝" w:hint="eastAsia"/>
          <w:color w:val="000000"/>
          <w:sz w:val="22"/>
          <w:szCs w:val="22"/>
          <w:lang w:eastAsia="zh-TW"/>
        </w:rPr>
        <w:t>1</w:t>
      </w:r>
      <w:r w:rsidRPr="00690F59">
        <w:rPr>
          <w:rFonts w:ascii="ＭＳ 明朝" w:eastAsia="ＭＳ 明朝" w:hAnsi="ＭＳ 明朝" w:hint="eastAsia"/>
          <w:color w:val="000000"/>
          <w:sz w:val="22"/>
          <w:szCs w:val="22"/>
          <w:lang w:eastAsia="zh-TW"/>
        </w:rPr>
        <w:t xml:space="preserve">  地上権（公益）補正率表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00083EB7">
        <w:rPr>
          <w:rFonts w:ascii="ＭＳ 明朝" w:eastAsia="ＭＳ 明朝" w:hAnsi="ＭＳ 明朝" w:hint="eastAsia"/>
          <w:color w:val="000000"/>
          <w:szCs w:val="21"/>
          <w:lang w:eastAsia="zh-TW"/>
        </w:rPr>
        <w:t>33</w:t>
      </w:r>
      <w:r w:rsidRPr="001D7AA5">
        <w:rPr>
          <w:rFonts w:ascii="ＭＳ 明朝" w:eastAsia="ＭＳ 明朝" w:hAnsi="ＭＳ 明朝" w:hint="eastAsia"/>
          <w:color w:val="000000"/>
          <w:szCs w:val="21"/>
          <w:lang w:eastAsia="zh-TW"/>
        </w:rPr>
        <w:t>）</w:t>
      </w:r>
      <w:bookmarkEnd w:id="408"/>
    </w:p>
    <w:tbl>
      <w:tblPr>
        <w:tblW w:w="825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6868"/>
      </w:tblGrid>
      <w:tr w:rsidR="000B24DE" w:rsidRPr="008574D1" w14:paraId="7AC3010F" w14:textId="77777777" w:rsidTr="00E22339">
        <w:trPr>
          <w:cantSplit/>
          <w:trHeight w:val="510"/>
        </w:trPr>
        <w:tc>
          <w:tcPr>
            <w:tcW w:w="1384" w:type="dxa"/>
            <w:tcBorders>
              <w:top w:val="single" w:sz="6" w:space="0" w:color="auto"/>
              <w:left w:val="single" w:sz="6" w:space="0" w:color="auto"/>
              <w:bottom w:val="single" w:sz="2" w:space="0" w:color="auto"/>
              <w:right w:val="single" w:sz="4" w:space="0" w:color="auto"/>
            </w:tcBorders>
            <w:shd w:val="pct12" w:color="auto" w:fill="auto"/>
            <w:vAlign w:val="center"/>
          </w:tcPr>
          <w:p w14:paraId="022354A6"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6868" w:type="dxa"/>
            <w:tcBorders>
              <w:top w:val="single" w:sz="6" w:space="0" w:color="auto"/>
              <w:bottom w:val="single" w:sz="2" w:space="0" w:color="auto"/>
              <w:right w:val="single" w:sz="6" w:space="0" w:color="auto"/>
            </w:tcBorders>
            <w:shd w:val="pct12" w:color="auto" w:fill="auto"/>
            <w:vAlign w:val="center"/>
          </w:tcPr>
          <w:p w14:paraId="20731A41"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対象</w:t>
            </w:r>
            <w:r w:rsidR="00732511">
              <w:rPr>
                <w:rFonts w:ascii="ＭＳ 明朝" w:hAnsi="ＭＳ 明朝" w:hint="eastAsia"/>
                <w:color w:val="000000"/>
                <w:szCs w:val="22"/>
              </w:rPr>
              <w:t>土</w:t>
            </w:r>
            <w:r>
              <w:rPr>
                <w:rFonts w:ascii="ＭＳ 明朝" w:hAnsi="ＭＳ 明朝" w:hint="eastAsia"/>
                <w:color w:val="000000"/>
                <w:szCs w:val="22"/>
              </w:rPr>
              <w:t>地に地上権が設定されている場合</w:t>
            </w:r>
          </w:p>
        </w:tc>
      </w:tr>
      <w:tr w:rsidR="000B24DE" w:rsidRPr="008574D1" w14:paraId="230BD076" w14:textId="77777777" w:rsidTr="00E22339">
        <w:trPr>
          <w:cantSplit/>
          <w:trHeight w:val="510"/>
        </w:trPr>
        <w:tc>
          <w:tcPr>
            <w:tcW w:w="1384" w:type="dxa"/>
            <w:tcBorders>
              <w:top w:val="single" w:sz="2" w:space="0" w:color="auto"/>
              <w:left w:val="single" w:sz="6" w:space="0" w:color="auto"/>
              <w:bottom w:val="single" w:sz="6" w:space="0" w:color="auto"/>
              <w:right w:val="single" w:sz="4" w:space="0" w:color="auto"/>
            </w:tcBorders>
            <w:vAlign w:val="center"/>
          </w:tcPr>
          <w:p w14:paraId="260C9E4D"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6868" w:type="dxa"/>
            <w:tcBorders>
              <w:top w:val="single" w:sz="2" w:space="0" w:color="auto"/>
              <w:bottom w:val="single" w:sz="6" w:space="0" w:color="auto"/>
              <w:right w:val="single" w:sz="6" w:space="0" w:color="auto"/>
            </w:tcBorders>
            <w:vAlign w:val="center"/>
          </w:tcPr>
          <w:p w14:paraId="4D21C192" w14:textId="77777777" w:rsidR="000B24DE" w:rsidRPr="0021289E" w:rsidRDefault="000B24DE" w:rsidP="00E22339">
            <w:pPr>
              <w:spacing w:line="480" w:lineRule="atLeast"/>
              <w:jc w:val="center"/>
              <w:rPr>
                <w:rFonts w:ascii="ＭＳ 明朝" w:hAnsi="ＭＳ 明朝"/>
                <w:color w:val="000000"/>
                <w:szCs w:val="22"/>
              </w:rPr>
            </w:pPr>
            <w:r>
              <w:rPr>
                <w:rFonts w:ascii="ＭＳ 明朝" w:hAnsi="ＭＳ 明朝" w:hint="eastAsia"/>
                <w:color w:val="000000"/>
                <w:szCs w:val="22"/>
              </w:rPr>
              <w:t>0.55</w:t>
            </w:r>
          </w:p>
        </w:tc>
      </w:tr>
    </w:tbl>
    <w:p w14:paraId="17491137" w14:textId="77777777" w:rsidR="006C084B" w:rsidRPr="00690F59" w:rsidRDefault="006C084B" w:rsidP="006C084B">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09" w:name="_Toc162364973"/>
      <w:r w:rsidRPr="00690F59">
        <w:rPr>
          <w:rFonts w:ascii="ＭＳ 明朝" w:eastAsia="ＭＳ 明朝" w:hAnsi="ＭＳ 明朝" w:hint="eastAsia"/>
          <w:color w:val="000000"/>
          <w:sz w:val="22"/>
          <w:szCs w:val="22"/>
          <w:lang w:eastAsia="zh-TW"/>
        </w:rPr>
        <w:t>附表</w:t>
      </w:r>
      <w:r>
        <w:rPr>
          <w:rFonts w:ascii="ＭＳ 明朝" w:eastAsia="ＭＳ 明朝" w:hAnsi="ＭＳ 明朝" w:hint="eastAsia"/>
          <w:color w:val="000000"/>
          <w:sz w:val="22"/>
          <w:szCs w:val="22"/>
          <w:lang w:eastAsia="zh-TW"/>
        </w:rPr>
        <w:t>2</w:t>
      </w:r>
      <w:r w:rsidR="00083EB7">
        <w:rPr>
          <w:rFonts w:ascii="ＭＳ 明朝" w:eastAsia="ＭＳ 明朝" w:hAnsi="ＭＳ 明朝" w:hint="eastAsia"/>
          <w:color w:val="000000"/>
          <w:sz w:val="22"/>
          <w:szCs w:val="22"/>
          <w:lang w:eastAsia="zh-TW"/>
        </w:rPr>
        <w:t>2</w:t>
      </w:r>
      <w:r w:rsidRPr="00690F59">
        <w:rPr>
          <w:rFonts w:ascii="ＭＳ 明朝" w:eastAsia="ＭＳ 明朝" w:hAnsi="ＭＳ 明朝" w:hint="eastAsia"/>
          <w:color w:val="000000"/>
          <w:sz w:val="22"/>
          <w:szCs w:val="22"/>
          <w:lang w:eastAsia="zh-TW"/>
        </w:rPr>
        <w:t xml:space="preserve">  大規模画地補正率表</w:t>
      </w:r>
      <w:r w:rsidRPr="00147C6D">
        <w:rPr>
          <w:rFonts w:ascii="ＭＳ 明朝" w:eastAsia="ＭＳ 明朝" w:hAnsi="ＭＳ 明朝" w:hint="eastAsia"/>
          <w:color w:val="000000"/>
          <w:sz w:val="22"/>
          <w:szCs w:val="22"/>
          <w:lang w:eastAsia="zh-TW"/>
        </w:rPr>
        <w:t>（</w:t>
      </w:r>
      <w:r w:rsidRPr="00147C6D">
        <w:rPr>
          <w:rFonts w:ascii="ＭＳ 明朝" w:eastAsia="ＭＳ 明朝" w:hAnsi="ＭＳ 明朝" w:hint="eastAsia"/>
          <w:color w:val="000000"/>
          <w:szCs w:val="21"/>
        </w:rPr>
        <w:t>ｺｰﾄﾞ</w:t>
      </w:r>
      <w:r w:rsidR="00083EB7">
        <w:rPr>
          <w:rFonts w:ascii="ＭＳ 明朝" w:eastAsia="ＭＳ 明朝" w:hAnsi="ＭＳ 明朝" w:hint="eastAsia"/>
          <w:color w:val="000000"/>
          <w:szCs w:val="21"/>
          <w:lang w:eastAsia="zh-TW"/>
        </w:rPr>
        <w:t>38</w:t>
      </w:r>
      <w:r w:rsidRPr="00147C6D">
        <w:rPr>
          <w:rFonts w:ascii="ＭＳ 明朝" w:eastAsia="ＭＳ 明朝" w:hAnsi="ＭＳ 明朝" w:hint="eastAsia"/>
          <w:color w:val="000000"/>
          <w:szCs w:val="21"/>
          <w:lang w:eastAsia="zh-TW"/>
        </w:rPr>
        <w:t>）</w:t>
      </w:r>
      <w:bookmarkEnd w:id="409"/>
    </w:p>
    <w:tbl>
      <w:tblPr>
        <w:tblW w:w="8266"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2294"/>
        <w:gridCol w:w="2294"/>
        <w:gridCol w:w="2294"/>
      </w:tblGrid>
      <w:tr w:rsidR="006C084B" w:rsidRPr="008574D1" w14:paraId="12409E01" w14:textId="77777777" w:rsidTr="00E22339">
        <w:trPr>
          <w:cantSplit/>
          <w:trHeight w:val="510"/>
        </w:trPr>
        <w:tc>
          <w:tcPr>
            <w:tcW w:w="1384" w:type="dxa"/>
            <w:tcBorders>
              <w:top w:val="single" w:sz="6" w:space="0" w:color="auto"/>
              <w:left w:val="single" w:sz="6" w:space="0" w:color="auto"/>
              <w:bottom w:val="single" w:sz="2" w:space="0" w:color="auto"/>
              <w:right w:val="single" w:sz="4" w:space="0" w:color="auto"/>
            </w:tcBorders>
            <w:shd w:val="pct12" w:color="auto" w:fill="auto"/>
            <w:vAlign w:val="center"/>
          </w:tcPr>
          <w:p w14:paraId="6926365B"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2294" w:type="dxa"/>
            <w:tcBorders>
              <w:top w:val="single" w:sz="6" w:space="0" w:color="auto"/>
              <w:bottom w:val="single" w:sz="2" w:space="0" w:color="auto"/>
            </w:tcBorders>
            <w:shd w:val="pct12" w:color="auto" w:fill="auto"/>
            <w:vAlign w:val="center"/>
          </w:tcPr>
          <w:p w14:paraId="7A0036EB" w14:textId="77777777" w:rsidR="006C084B" w:rsidRPr="0021289E" w:rsidRDefault="006C084B" w:rsidP="00E22339">
            <w:pPr>
              <w:spacing w:line="480" w:lineRule="atLeast"/>
              <w:jc w:val="center"/>
              <w:rPr>
                <w:rFonts w:ascii="ＭＳ 明朝" w:hAnsi="ＭＳ 明朝"/>
                <w:color w:val="000000"/>
                <w:szCs w:val="22"/>
              </w:rPr>
            </w:pPr>
            <w:r w:rsidRPr="00990FFF">
              <w:rPr>
                <w:rFonts w:ascii="ＭＳ 明朝" w:hAnsi="ＭＳ 明朝" w:hint="eastAsia"/>
                <w:color w:val="000000"/>
                <w:spacing w:val="1"/>
                <w:w w:val="86"/>
                <w:kern w:val="0"/>
                <w:szCs w:val="22"/>
                <w:fitText w:val="1050" w:id="1917062912"/>
              </w:rPr>
              <w:t>2,000㎡以上</w:t>
            </w:r>
          </w:p>
        </w:tc>
        <w:tc>
          <w:tcPr>
            <w:tcW w:w="2294" w:type="dxa"/>
            <w:tcBorders>
              <w:top w:val="single" w:sz="6" w:space="0" w:color="auto"/>
              <w:bottom w:val="single" w:sz="2" w:space="0" w:color="auto"/>
              <w:right w:val="single" w:sz="4" w:space="0" w:color="auto"/>
            </w:tcBorders>
            <w:shd w:val="pct12" w:color="auto" w:fill="auto"/>
            <w:vAlign w:val="center"/>
          </w:tcPr>
          <w:p w14:paraId="7547CADB" w14:textId="77777777" w:rsidR="006C084B" w:rsidRPr="0021289E" w:rsidRDefault="006C084B" w:rsidP="00E22339">
            <w:pPr>
              <w:spacing w:line="480" w:lineRule="atLeast"/>
              <w:jc w:val="center"/>
              <w:rPr>
                <w:rFonts w:ascii="ＭＳ 明朝" w:hAnsi="ＭＳ 明朝"/>
                <w:color w:val="000000"/>
                <w:szCs w:val="22"/>
              </w:rPr>
            </w:pPr>
            <w:r w:rsidRPr="006C084B">
              <w:rPr>
                <w:rFonts w:ascii="ＭＳ 明朝" w:hAnsi="ＭＳ 明朝" w:hint="eastAsia"/>
                <w:color w:val="000000"/>
                <w:spacing w:val="1"/>
                <w:w w:val="86"/>
                <w:kern w:val="0"/>
                <w:szCs w:val="22"/>
                <w:fitText w:val="1050" w:id="1917062913"/>
              </w:rPr>
              <w:t>3,000㎡以上</w:t>
            </w:r>
          </w:p>
        </w:tc>
        <w:tc>
          <w:tcPr>
            <w:tcW w:w="2294" w:type="dxa"/>
            <w:tcBorders>
              <w:top w:val="single" w:sz="6" w:space="0" w:color="auto"/>
              <w:left w:val="single" w:sz="4" w:space="0" w:color="auto"/>
              <w:bottom w:val="single" w:sz="2" w:space="0" w:color="auto"/>
              <w:right w:val="single" w:sz="6" w:space="0" w:color="auto"/>
            </w:tcBorders>
            <w:shd w:val="pct12" w:color="auto" w:fill="auto"/>
            <w:vAlign w:val="center"/>
          </w:tcPr>
          <w:p w14:paraId="5E3E2C91" w14:textId="77777777" w:rsidR="006C084B" w:rsidRPr="0021289E" w:rsidRDefault="006C084B" w:rsidP="00E22339">
            <w:pPr>
              <w:spacing w:line="480" w:lineRule="atLeast"/>
              <w:jc w:val="center"/>
              <w:rPr>
                <w:rFonts w:ascii="ＭＳ 明朝" w:hAnsi="ＭＳ 明朝"/>
                <w:color w:val="000000"/>
                <w:szCs w:val="22"/>
              </w:rPr>
            </w:pPr>
            <w:r w:rsidRPr="006C084B">
              <w:rPr>
                <w:rFonts w:ascii="ＭＳ 明朝" w:hAnsi="ＭＳ 明朝" w:hint="eastAsia"/>
                <w:color w:val="000000"/>
                <w:spacing w:val="1"/>
                <w:w w:val="86"/>
                <w:kern w:val="0"/>
                <w:szCs w:val="22"/>
                <w:fitText w:val="1050" w:id="1917062914"/>
              </w:rPr>
              <w:t>4,000㎡以上</w:t>
            </w:r>
          </w:p>
        </w:tc>
      </w:tr>
      <w:tr w:rsidR="006C084B" w:rsidRPr="008574D1" w14:paraId="52E1BA5E" w14:textId="77777777" w:rsidTr="00E22339">
        <w:trPr>
          <w:cantSplit/>
          <w:trHeight w:val="510"/>
        </w:trPr>
        <w:tc>
          <w:tcPr>
            <w:tcW w:w="1384" w:type="dxa"/>
            <w:tcBorders>
              <w:top w:val="single" w:sz="2" w:space="0" w:color="auto"/>
              <w:left w:val="single" w:sz="6" w:space="0" w:color="auto"/>
              <w:bottom w:val="single" w:sz="6" w:space="0" w:color="auto"/>
              <w:right w:val="single" w:sz="4" w:space="0" w:color="auto"/>
            </w:tcBorders>
            <w:vAlign w:val="center"/>
          </w:tcPr>
          <w:p w14:paraId="53FA5258"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2294" w:type="dxa"/>
            <w:tcBorders>
              <w:top w:val="single" w:sz="2" w:space="0" w:color="auto"/>
              <w:bottom w:val="single" w:sz="6" w:space="0" w:color="auto"/>
            </w:tcBorders>
            <w:vAlign w:val="center"/>
          </w:tcPr>
          <w:p w14:paraId="4535ECD5"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2294" w:type="dxa"/>
            <w:tcBorders>
              <w:top w:val="single" w:sz="2" w:space="0" w:color="auto"/>
              <w:bottom w:val="single" w:sz="6" w:space="0" w:color="auto"/>
              <w:right w:val="single" w:sz="4" w:space="0" w:color="auto"/>
            </w:tcBorders>
            <w:vAlign w:val="center"/>
          </w:tcPr>
          <w:p w14:paraId="40CB92AD"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0.75</w:t>
            </w:r>
          </w:p>
        </w:tc>
        <w:tc>
          <w:tcPr>
            <w:tcW w:w="2294" w:type="dxa"/>
            <w:tcBorders>
              <w:top w:val="single" w:sz="2" w:space="0" w:color="auto"/>
              <w:left w:val="single" w:sz="4" w:space="0" w:color="auto"/>
              <w:bottom w:val="single" w:sz="6" w:space="0" w:color="auto"/>
              <w:right w:val="single" w:sz="6" w:space="0" w:color="auto"/>
            </w:tcBorders>
            <w:vAlign w:val="center"/>
          </w:tcPr>
          <w:p w14:paraId="5CC6D4E2"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0.70</w:t>
            </w:r>
          </w:p>
        </w:tc>
      </w:tr>
    </w:tbl>
    <w:p w14:paraId="38B780F0" w14:textId="77777777" w:rsidR="00910411" w:rsidRPr="008574D1" w:rsidRDefault="00430611" w:rsidP="00910411">
      <w:pPr>
        <w:spacing w:line="480" w:lineRule="atLeast"/>
        <w:jc w:val="right"/>
        <w:rPr>
          <w:rFonts w:ascii="ＭＳ 明朝" w:hAnsi="ＭＳ 明朝"/>
          <w:color w:val="000000"/>
          <w:sz w:val="22"/>
          <w:szCs w:val="22"/>
        </w:rPr>
      </w:pPr>
      <w:r w:rsidRPr="00856AA7">
        <w:rPr>
          <w:rFonts w:ascii="ＭＳ 明朝" w:hAnsi="ＭＳ 明朝" w:hint="eastAsia"/>
          <w:color w:val="000000"/>
          <w:szCs w:val="22"/>
          <w:vertAlign w:val="superscript"/>
        </w:rPr>
        <w:t>※</w:t>
      </w:r>
      <w:r>
        <w:rPr>
          <w:rFonts w:ascii="ＭＳ 明朝" w:hAnsi="ＭＳ 明朝" w:hint="eastAsia"/>
          <w:color w:val="000000"/>
          <w:szCs w:val="22"/>
          <w:vertAlign w:val="superscript"/>
        </w:rPr>
        <w:t xml:space="preserve"> 地域の標準的画地規模（800㎡程度を限度）の10倍を目途に判定する。（例：標準的画地規模800㎡であれば8,000㎡で0.80）</w:t>
      </w:r>
      <w:bookmarkStart w:id="410" w:name="_Toc3880175"/>
    </w:p>
    <w:p w14:paraId="72DA5A64" w14:textId="77777777" w:rsidR="009E278B" w:rsidRPr="00690F59" w:rsidRDefault="009E278B" w:rsidP="00DB4480">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11" w:name="_Toc162364974"/>
      <w:r w:rsidRPr="00690F59">
        <w:rPr>
          <w:rFonts w:ascii="ＭＳ 明朝" w:eastAsia="ＭＳ 明朝" w:hAnsi="ＭＳ 明朝" w:hint="eastAsia"/>
          <w:color w:val="000000"/>
          <w:sz w:val="22"/>
          <w:szCs w:val="22"/>
          <w:lang w:eastAsia="zh-TW"/>
        </w:rPr>
        <w:t>附表</w:t>
      </w:r>
      <w:r w:rsidR="006C084B">
        <w:rPr>
          <w:rFonts w:ascii="ＭＳ 明朝" w:eastAsia="ＭＳ 明朝" w:hAnsi="ＭＳ 明朝" w:hint="eastAsia"/>
          <w:color w:val="000000"/>
          <w:sz w:val="22"/>
          <w:szCs w:val="22"/>
          <w:lang w:eastAsia="zh-TW"/>
        </w:rPr>
        <w:t>2</w:t>
      </w:r>
      <w:r w:rsidR="00083EB7">
        <w:rPr>
          <w:rFonts w:ascii="ＭＳ 明朝" w:eastAsia="ＭＳ 明朝" w:hAnsi="ＭＳ 明朝" w:hint="eastAsia"/>
          <w:color w:val="000000"/>
          <w:sz w:val="22"/>
          <w:szCs w:val="22"/>
          <w:lang w:eastAsia="zh-TW"/>
        </w:rPr>
        <w:t>3</w:t>
      </w:r>
      <w:r w:rsidRPr="00690F59">
        <w:rPr>
          <w:rFonts w:ascii="ＭＳ 明朝" w:eastAsia="ＭＳ 明朝" w:hAnsi="ＭＳ 明朝" w:hint="eastAsia"/>
          <w:color w:val="000000"/>
          <w:sz w:val="22"/>
          <w:szCs w:val="22"/>
          <w:lang w:eastAsia="zh-TW"/>
        </w:rPr>
        <w:t xml:space="preserve">  接面道路狭小補正率表</w:t>
      </w:r>
      <w:r w:rsidR="00147C6D" w:rsidRPr="00147C6D">
        <w:rPr>
          <w:rFonts w:ascii="ＭＳ 明朝" w:eastAsia="ＭＳ 明朝" w:hAnsi="ＭＳ 明朝" w:hint="eastAsia"/>
          <w:color w:val="000000"/>
          <w:sz w:val="22"/>
          <w:szCs w:val="22"/>
          <w:lang w:eastAsia="zh-TW"/>
        </w:rPr>
        <w:t>（</w:t>
      </w:r>
      <w:r w:rsidR="00147C6D" w:rsidRPr="00147C6D">
        <w:rPr>
          <w:rFonts w:ascii="ＭＳ 明朝" w:eastAsia="ＭＳ 明朝" w:hAnsi="ＭＳ 明朝" w:hint="eastAsia"/>
          <w:color w:val="000000"/>
          <w:szCs w:val="21"/>
        </w:rPr>
        <w:t>ｺｰﾄﾞ</w:t>
      </w:r>
      <w:r w:rsidR="00147C6D">
        <w:rPr>
          <w:rFonts w:ascii="ＭＳ 明朝" w:eastAsia="ＭＳ 明朝" w:hAnsi="ＭＳ 明朝" w:hint="eastAsia"/>
          <w:color w:val="000000"/>
          <w:szCs w:val="21"/>
          <w:lang w:eastAsia="zh-TW"/>
        </w:rPr>
        <w:t>51</w:t>
      </w:r>
      <w:r w:rsidR="00147C6D" w:rsidRPr="00147C6D">
        <w:rPr>
          <w:rFonts w:ascii="ＭＳ 明朝" w:eastAsia="ＭＳ 明朝" w:hAnsi="ＭＳ 明朝" w:hint="eastAsia"/>
          <w:color w:val="000000"/>
          <w:szCs w:val="21"/>
          <w:lang w:eastAsia="zh-TW"/>
        </w:rPr>
        <w:t>）</w:t>
      </w:r>
      <w:bookmarkEnd w:id="410"/>
      <w:bookmarkEnd w:id="411"/>
    </w:p>
    <w:tbl>
      <w:tblPr>
        <w:tblW w:w="825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6859"/>
      </w:tblGrid>
      <w:tr w:rsidR="009E278B" w:rsidRPr="008574D1" w14:paraId="3259D96E" w14:textId="77777777" w:rsidTr="0021527C">
        <w:trPr>
          <w:cantSplit/>
          <w:trHeight w:val="1134"/>
        </w:trPr>
        <w:tc>
          <w:tcPr>
            <w:tcW w:w="1393" w:type="dxa"/>
            <w:tcBorders>
              <w:top w:val="single" w:sz="6" w:space="0" w:color="auto"/>
              <w:left w:val="single" w:sz="6" w:space="0" w:color="auto"/>
              <w:bottom w:val="single" w:sz="2" w:space="0" w:color="auto"/>
            </w:tcBorders>
            <w:shd w:val="pct12" w:color="auto" w:fill="auto"/>
            <w:vAlign w:val="center"/>
          </w:tcPr>
          <w:p w14:paraId="3DCA9B0D" w14:textId="77777777" w:rsidR="009E278B" w:rsidRPr="0021289E" w:rsidRDefault="009E278B" w:rsidP="009E278B">
            <w:pPr>
              <w:spacing w:line="480" w:lineRule="atLeast"/>
              <w:ind w:firstLineChars="15" w:firstLine="31"/>
              <w:jc w:val="center"/>
              <w:rPr>
                <w:rFonts w:ascii="ＭＳ 明朝" w:hAnsi="ＭＳ 明朝"/>
                <w:color w:val="000000"/>
                <w:szCs w:val="22"/>
              </w:rPr>
            </w:pPr>
            <w:r>
              <w:rPr>
                <w:rFonts w:ascii="ＭＳ 明朝" w:hAnsi="ＭＳ 明朝" w:hint="eastAsia"/>
                <w:color w:val="000000"/>
                <w:szCs w:val="22"/>
              </w:rPr>
              <w:t>適用範囲</w:t>
            </w:r>
          </w:p>
        </w:tc>
        <w:tc>
          <w:tcPr>
            <w:tcW w:w="6859" w:type="dxa"/>
            <w:tcBorders>
              <w:top w:val="single" w:sz="6" w:space="0" w:color="auto"/>
              <w:bottom w:val="single" w:sz="2" w:space="0" w:color="auto"/>
              <w:right w:val="single" w:sz="6" w:space="0" w:color="auto"/>
            </w:tcBorders>
            <w:shd w:val="pct12" w:color="auto" w:fill="auto"/>
          </w:tcPr>
          <w:p w14:paraId="20AB0AC8" w14:textId="77777777" w:rsidR="009E278B" w:rsidRDefault="009E278B" w:rsidP="00DE04C2">
            <w:pPr>
              <w:spacing w:line="480" w:lineRule="atLeast"/>
              <w:jc w:val="center"/>
              <w:rPr>
                <w:rFonts w:ascii="ＭＳ 明朝" w:hAnsi="ＭＳ 明朝"/>
                <w:color w:val="000000"/>
                <w:szCs w:val="22"/>
              </w:rPr>
            </w:pPr>
            <w:r>
              <w:rPr>
                <w:rFonts w:ascii="ＭＳ 明朝" w:hAnsi="ＭＳ 明朝" w:hint="eastAsia"/>
                <w:color w:val="000000"/>
                <w:szCs w:val="22"/>
              </w:rPr>
              <w:t>対象画地の接面道路幅員が</w:t>
            </w:r>
            <w:r w:rsidR="00255684">
              <w:rPr>
                <w:rFonts w:ascii="ＭＳ 明朝" w:hAnsi="ＭＳ 明朝" w:hint="eastAsia"/>
                <w:color w:val="000000"/>
                <w:szCs w:val="22"/>
              </w:rPr>
              <w:t>標準宅地</w:t>
            </w:r>
          </w:p>
          <w:p w14:paraId="5CC951F4" w14:textId="77777777" w:rsidR="009E278B" w:rsidRPr="0021289E" w:rsidRDefault="009E278B" w:rsidP="009E278B">
            <w:pPr>
              <w:spacing w:line="480" w:lineRule="atLeast"/>
              <w:jc w:val="center"/>
              <w:rPr>
                <w:rFonts w:ascii="ＭＳ 明朝" w:hAnsi="ＭＳ 明朝"/>
                <w:color w:val="000000"/>
                <w:szCs w:val="22"/>
              </w:rPr>
            </w:pPr>
            <w:r>
              <w:rPr>
                <w:rFonts w:ascii="ＭＳ 明朝" w:hAnsi="ＭＳ 明朝" w:hint="eastAsia"/>
                <w:color w:val="000000"/>
                <w:szCs w:val="22"/>
              </w:rPr>
              <w:t>の幅員に比べて著しく狭い場合</w:t>
            </w:r>
          </w:p>
        </w:tc>
      </w:tr>
      <w:tr w:rsidR="009E278B" w:rsidRPr="008574D1" w14:paraId="3667AE46" w14:textId="77777777" w:rsidTr="0021527C">
        <w:trPr>
          <w:trHeight w:val="510"/>
        </w:trPr>
        <w:tc>
          <w:tcPr>
            <w:tcW w:w="1393" w:type="dxa"/>
            <w:tcBorders>
              <w:top w:val="single" w:sz="2" w:space="0" w:color="auto"/>
              <w:left w:val="single" w:sz="6" w:space="0" w:color="auto"/>
              <w:bottom w:val="single" w:sz="6" w:space="0" w:color="auto"/>
            </w:tcBorders>
          </w:tcPr>
          <w:p w14:paraId="3BF717FE" w14:textId="77777777" w:rsidR="009E278B" w:rsidRPr="0021289E" w:rsidRDefault="009E278B" w:rsidP="00DE04C2">
            <w:pPr>
              <w:spacing w:line="480" w:lineRule="atLeast"/>
              <w:jc w:val="center"/>
              <w:rPr>
                <w:rFonts w:ascii="ＭＳ 明朝" w:hAnsi="ＭＳ 明朝"/>
                <w:color w:val="000000"/>
                <w:szCs w:val="22"/>
              </w:rPr>
            </w:pPr>
            <w:r>
              <w:rPr>
                <w:rFonts w:ascii="ＭＳ 明朝" w:hAnsi="ＭＳ 明朝" w:hint="eastAsia"/>
                <w:color w:val="000000"/>
                <w:szCs w:val="22"/>
              </w:rPr>
              <w:t>補正率</w:t>
            </w:r>
          </w:p>
        </w:tc>
        <w:tc>
          <w:tcPr>
            <w:tcW w:w="6859" w:type="dxa"/>
            <w:tcBorders>
              <w:top w:val="single" w:sz="2" w:space="0" w:color="auto"/>
              <w:bottom w:val="single" w:sz="6" w:space="0" w:color="auto"/>
              <w:right w:val="single" w:sz="6" w:space="0" w:color="auto"/>
            </w:tcBorders>
          </w:tcPr>
          <w:p w14:paraId="11604C9C" w14:textId="77777777" w:rsidR="009E278B" w:rsidRPr="0021289E" w:rsidRDefault="009E278B" w:rsidP="00DE04C2">
            <w:pPr>
              <w:spacing w:line="480" w:lineRule="atLeast"/>
              <w:jc w:val="center"/>
              <w:rPr>
                <w:rFonts w:ascii="ＭＳ 明朝" w:hAnsi="ＭＳ 明朝"/>
                <w:color w:val="000000"/>
                <w:szCs w:val="22"/>
              </w:rPr>
            </w:pPr>
            <w:r>
              <w:rPr>
                <w:rFonts w:ascii="ＭＳ 明朝" w:hAnsi="ＭＳ 明朝" w:hint="eastAsia"/>
                <w:color w:val="000000"/>
                <w:szCs w:val="22"/>
              </w:rPr>
              <w:t>0.80</w:t>
            </w:r>
          </w:p>
        </w:tc>
      </w:tr>
    </w:tbl>
    <w:p w14:paraId="429596B6" w14:textId="77777777" w:rsidR="006C084B" w:rsidRPr="00690F59" w:rsidRDefault="006C084B" w:rsidP="006C084B">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12" w:name="_Toc3880176"/>
      <w:bookmarkStart w:id="413" w:name="_Toc162364975"/>
      <w:r w:rsidRPr="00690F59">
        <w:rPr>
          <w:rFonts w:ascii="ＭＳ 明朝" w:eastAsia="ＭＳ 明朝" w:hAnsi="ＭＳ 明朝" w:hint="eastAsia"/>
          <w:color w:val="000000"/>
          <w:sz w:val="22"/>
          <w:szCs w:val="22"/>
          <w:lang w:eastAsia="zh-TW"/>
        </w:rPr>
        <w:t>附表</w:t>
      </w:r>
      <w:r>
        <w:rPr>
          <w:rFonts w:ascii="ＭＳ 明朝" w:eastAsia="ＭＳ 明朝" w:hAnsi="ＭＳ 明朝" w:hint="eastAsia"/>
          <w:color w:val="000000"/>
          <w:sz w:val="22"/>
          <w:szCs w:val="22"/>
          <w:lang w:eastAsia="zh-TW"/>
        </w:rPr>
        <w:t>2</w:t>
      </w:r>
      <w:r w:rsidR="00083EB7">
        <w:rPr>
          <w:rFonts w:ascii="ＭＳ 明朝" w:eastAsia="ＭＳ 明朝" w:hAnsi="ＭＳ 明朝" w:hint="eastAsia"/>
          <w:color w:val="000000"/>
          <w:sz w:val="22"/>
          <w:szCs w:val="22"/>
          <w:lang w:eastAsia="zh-TW"/>
        </w:rPr>
        <w:t>4</w:t>
      </w:r>
      <w:r w:rsidR="006B224D">
        <w:rPr>
          <w:rFonts w:ascii="ＭＳ 明朝" w:eastAsia="ＭＳ 明朝" w:hAnsi="ＭＳ 明朝" w:hint="eastAsia"/>
          <w:color w:val="000000"/>
          <w:sz w:val="22"/>
          <w:szCs w:val="22"/>
          <w:lang w:eastAsia="zh-TW"/>
        </w:rPr>
        <w:t xml:space="preserve"> </w:t>
      </w:r>
      <w:r w:rsidRPr="00690F59">
        <w:rPr>
          <w:rFonts w:ascii="ＭＳ 明朝" w:eastAsia="ＭＳ 明朝" w:hAnsi="ＭＳ 明朝" w:hint="eastAsia"/>
          <w:color w:val="000000"/>
          <w:sz w:val="22"/>
          <w:szCs w:val="22"/>
          <w:lang w:eastAsia="zh-TW"/>
        </w:rPr>
        <w:t xml:space="preserve"> 大規模工場補正率表</w:t>
      </w:r>
      <w:r w:rsidRPr="00147C6D">
        <w:rPr>
          <w:rFonts w:ascii="ＭＳ 明朝" w:eastAsia="ＭＳ 明朝" w:hAnsi="ＭＳ 明朝" w:hint="eastAsia"/>
          <w:color w:val="000000"/>
          <w:sz w:val="22"/>
          <w:szCs w:val="22"/>
          <w:lang w:eastAsia="zh-TW"/>
        </w:rPr>
        <w:t>（</w:t>
      </w:r>
      <w:r w:rsidRPr="00147C6D">
        <w:rPr>
          <w:rFonts w:ascii="ＭＳ 明朝" w:eastAsia="ＭＳ 明朝" w:hAnsi="ＭＳ 明朝" w:hint="eastAsia"/>
          <w:color w:val="000000"/>
          <w:szCs w:val="21"/>
        </w:rPr>
        <w:t>ｺｰﾄﾞ</w:t>
      </w:r>
      <w:r>
        <w:rPr>
          <w:rFonts w:ascii="ＭＳ 明朝" w:eastAsia="ＭＳ 明朝" w:hAnsi="ＭＳ 明朝" w:hint="eastAsia"/>
          <w:color w:val="000000"/>
          <w:szCs w:val="21"/>
          <w:lang w:eastAsia="zh-TW"/>
        </w:rPr>
        <w:t>58</w:t>
      </w:r>
      <w:r w:rsidRPr="00147C6D">
        <w:rPr>
          <w:rFonts w:ascii="ＭＳ 明朝" w:eastAsia="ＭＳ 明朝" w:hAnsi="ＭＳ 明朝" w:hint="eastAsia"/>
          <w:color w:val="000000"/>
          <w:szCs w:val="21"/>
          <w:lang w:eastAsia="zh-TW"/>
        </w:rPr>
        <w:t>）</w:t>
      </w:r>
      <w:bookmarkEnd w:id="412"/>
      <w:bookmarkEnd w:id="413"/>
    </w:p>
    <w:tbl>
      <w:tblPr>
        <w:tblW w:w="8254"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1374"/>
        <w:gridCol w:w="1374"/>
        <w:gridCol w:w="1374"/>
        <w:gridCol w:w="1374"/>
        <w:gridCol w:w="1374"/>
      </w:tblGrid>
      <w:tr w:rsidR="006C084B" w:rsidRPr="008574D1" w14:paraId="1EA502C0" w14:textId="77777777" w:rsidTr="00E22339">
        <w:trPr>
          <w:cantSplit/>
          <w:trHeight w:val="510"/>
        </w:trPr>
        <w:tc>
          <w:tcPr>
            <w:tcW w:w="1384" w:type="dxa"/>
            <w:tcBorders>
              <w:top w:val="single" w:sz="6" w:space="0" w:color="auto"/>
              <w:left w:val="single" w:sz="6" w:space="0" w:color="auto"/>
              <w:bottom w:val="single" w:sz="2" w:space="0" w:color="auto"/>
              <w:right w:val="single" w:sz="4" w:space="0" w:color="auto"/>
            </w:tcBorders>
            <w:shd w:val="pct12" w:color="auto" w:fill="auto"/>
            <w:vAlign w:val="center"/>
          </w:tcPr>
          <w:p w14:paraId="7FC39171"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1374" w:type="dxa"/>
            <w:tcBorders>
              <w:top w:val="single" w:sz="6" w:space="0" w:color="auto"/>
              <w:bottom w:val="single" w:sz="2" w:space="0" w:color="auto"/>
            </w:tcBorders>
            <w:shd w:val="pct12" w:color="auto" w:fill="auto"/>
            <w:vAlign w:val="center"/>
          </w:tcPr>
          <w:p w14:paraId="0CAF8747"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74"/>
                <w:kern w:val="0"/>
                <w:szCs w:val="22"/>
                <w:fitText w:val="1050" w:id="1917063680"/>
              </w:rPr>
              <w:t>200,000㎡未</w:t>
            </w:r>
            <w:r w:rsidRPr="001C65A5">
              <w:rPr>
                <w:rFonts w:ascii="ＭＳ 明朝" w:hAnsi="ＭＳ 明朝" w:hint="eastAsia"/>
                <w:color w:val="000000"/>
                <w:spacing w:val="4"/>
                <w:w w:val="74"/>
                <w:kern w:val="0"/>
                <w:szCs w:val="22"/>
                <w:fitText w:val="1050" w:id="1917063680"/>
              </w:rPr>
              <w:t>満</w:t>
            </w:r>
          </w:p>
        </w:tc>
        <w:tc>
          <w:tcPr>
            <w:tcW w:w="1374" w:type="dxa"/>
            <w:tcBorders>
              <w:top w:val="single" w:sz="6" w:space="0" w:color="auto"/>
              <w:bottom w:val="single" w:sz="2" w:space="0" w:color="auto"/>
              <w:right w:val="single" w:sz="4" w:space="0" w:color="auto"/>
            </w:tcBorders>
            <w:shd w:val="pct12" w:color="auto" w:fill="auto"/>
            <w:vAlign w:val="center"/>
          </w:tcPr>
          <w:p w14:paraId="44E55F92"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74"/>
                <w:kern w:val="0"/>
                <w:szCs w:val="22"/>
                <w:fitText w:val="1050" w:id="1917063681"/>
              </w:rPr>
              <w:t>200,000㎡以</w:t>
            </w:r>
            <w:r w:rsidRPr="001C65A5">
              <w:rPr>
                <w:rFonts w:ascii="ＭＳ 明朝" w:hAnsi="ＭＳ 明朝" w:hint="eastAsia"/>
                <w:color w:val="000000"/>
                <w:spacing w:val="4"/>
                <w:w w:val="74"/>
                <w:kern w:val="0"/>
                <w:szCs w:val="22"/>
                <w:fitText w:val="1050" w:id="1917063681"/>
              </w:rPr>
              <w:t>上</w:t>
            </w:r>
          </w:p>
        </w:tc>
        <w:tc>
          <w:tcPr>
            <w:tcW w:w="1374" w:type="dxa"/>
            <w:tcBorders>
              <w:top w:val="single" w:sz="6" w:space="0" w:color="auto"/>
              <w:left w:val="single" w:sz="4" w:space="0" w:color="auto"/>
              <w:bottom w:val="single" w:sz="2" w:space="0" w:color="auto"/>
              <w:right w:val="single" w:sz="4" w:space="0" w:color="auto"/>
            </w:tcBorders>
            <w:shd w:val="pct12" w:color="auto" w:fill="auto"/>
            <w:vAlign w:val="center"/>
          </w:tcPr>
          <w:p w14:paraId="2E904765"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74"/>
                <w:kern w:val="0"/>
                <w:szCs w:val="22"/>
                <w:fitText w:val="1050" w:id="1917063682"/>
              </w:rPr>
              <w:t>250,000㎡以</w:t>
            </w:r>
            <w:r w:rsidRPr="001C65A5">
              <w:rPr>
                <w:rFonts w:ascii="ＭＳ 明朝" w:hAnsi="ＭＳ 明朝" w:hint="eastAsia"/>
                <w:color w:val="000000"/>
                <w:spacing w:val="4"/>
                <w:w w:val="74"/>
                <w:kern w:val="0"/>
                <w:szCs w:val="22"/>
                <w:fitText w:val="1050" w:id="1917063682"/>
              </w:rPr>
              <w:t>上</w:t>
            </w:r>
          </w:p>
        </w:tc>
        <w:tc>
          <w:tcPr>
            <w:tcW w:w="1374" w:type="dxa"/>
            <w:tcBorders>
              <w:top w:val="single" w:sz="6" w:space="0" w:color="auto"/>
              <w:left w:val="single" w:sz="4" w:space="0" w:color="auto"/>
              <w:bottom w:val="single" w:sz="2" w:space="0" w:color="auto"/>
              <w:right w:val="single" w:sz="4" w:space="0" w:color="auto"/>
            </w:tcBorders>
            <w:shd w:val="pct12" w:color="auto" w:fill="auto"/>
          </w:tcPr>
          <w:p w14:paraId="700FC1FC"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74"/>
                <w:kern w:val="0"/>
                <w:szCs w:val="22"/>
                <w:fitText w:val="1050" w:id="1917063683"/>
              </w:rPr>
              <w:t>300,000㎡以</w:t>
            </w:r>
            <w:r w:rsidRPr="001C65A5">
              <w:rPr>
                <w:rFonts w:ascii="ＭＳ 明朝" w:hAnsi="ＭＳ 明朝" w:hint="eastAsia"/>
                <w:color w:val="000000"/>
                <w:spacing w:val="4"/>
                <w:w w:val="74"/>
                <w:kern w:val="0"/>
                <w:szCs w:val="22"/>
                <w:fitText w:val="1050" w:id="1917063683"/>
              </w:rPr>
              <w:t>上</w:t>
            </w:r>
          </w:p>
        </w:tc>
        <w:tc>
          <w:tcPr>
            <w:tcW w:w="1374" w:type="dxa"/>
            <w:tcBorders>
              <w:top w:val="single" w:sz="6" w:space="0" w:color="auto"/>
              <w:left w:val="single" w:sz="4" w:space="0" w:color="auto"/>
              <w:bottom w:val="single" w:sz="2" w:space="0" w:color="auto"/>
              <w:right w:val="single" w:sz="6" w:space="0" w:color="auto"/>
            </w:tcBorders>
            <w:shd w:val="pct12" w:color="auto" w:fill="auto"/>
          </w:tcPr>
          <w:p w14:paraId="2791C7A6"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74"/>
                <w:kern w:val="0"/>
                <w:szCs w:val="22"/>
                <w:fitText w:val="1050" w:id="1917063684"/>
              </w:rPr>
              <w:t>400,000㎡以</w:t>
            </w:r>
            <w:r w:rsidRPr="001C65A5">
              <w:rPr>
                <w:rFonts w:ascii="ＭＳ 明朝" w:hAnsi="ＭＳ 明朝" w:hint="eastAsia"/>
                <w:color w:val="000000"/>
                <w:spacing w:val="4"/>
                <w:w w:val="74"/>
                <w:kern w:val="0"/>
                <w:szCs w:val="22"/>
                <w:fitText w:val="1050" w:id="1917063684"/>
              </w:rPr>
              <w:t>上</w:t>
            </w:r>
          </w:p>
        </w:tc>
      </w:tr>
      <w:tr w:rsidR="006C084B" w:rsidRPr="008574D1" w14:paraId="2C3C83F5"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vAlign w:val="center"/>
          </w:tcPr>
          <w:p w14:paraId="3B673241"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2" w:space="0" w:color="auto"/>
            </w:tcBorders>
            <w:vAlign w:val="center"/>
          </w:tcPr>
          <w:p w14:paraId="00FFAB6D"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374" w:type="dxa"/>
            <w:tcBorders>
              <w:top w:val="single" w:sz="2" w:space="0" w:color="auto"/>
              <w:bottom w:val="single" w:sz="2" w:space="0" w:color="auto"/>
              <w:right w:val="single" w:sz="4" w:space="0" w:color="auto"/>
            </w:tcBorders>
            <w:vAlign w:val="center"/>
          </w:tcPr>
          <w:p w14:paraId="6B6036D5"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0.98</w:t>
            </w:r>
          </w:p>
        </w:tc>
        <w:tc>
          <w:tcPr>
            <w:tcW w:w="1374" w:type="dxa"/>
            <w:tcBorders>
              <w:top w:val="single" w:sz="2" w:space="0" w:color="auto"/>
              <w:left w:val="single" w:sz="4" w:space="0" w:color="auto"/>
              <w:bottom w:val="single" w:sz="2" w:space="0" w:color="auto"/>
              <w:right w:val="single" w:sz="4" w:space="0" w:color="auto"/>
            </w:tcBorders>
            <w:vAlign w:val="center"/>
          </w:tcPr>
          <w:p w14:paraId="65247919"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0.96</w:t>
            </w:r>
          </w:p>
        </w:tc>
        <w:tc>
          <w:tcPr>
            <w:tcW w:w="1374" w:type="dxa"/>
            <w:tcBorders>
              <w:top w:val="single" w:sz="2" w:space="0" w:color="auto"/>
              <w:left w:val="single" w:sz="4" w:space="0" w:color="auto"/>
              <w:bottom w:val="single" w:sz="2" w:space="0" w:color="auto"/>
              <w:right w:val="single" w:sz="4" w:space="0" w:color="auto"/>
            </w:tcBorders>
          </w:tcPr>
          <w:p w14:paraId="434692DE"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0.94</w:t>
            </w:r>
          </w:p>
        </w:tc>
        <w:tc>
          <w:tcPr>
            <w:tcW w:w="1374" w:type="dxa"/>
            <w:tcBorders>
              <w:top w:val="single" w:sz="2" w:space="0" w:color="auto"/>
              <w:left w:val="single" w:sz="4" w:space="0" w:color="auto"/>
              <w:bottom w:val="single" w:sz="2" w:space="0" w:color="auto"/>
              <w:right w:val="single" w:sz="6" w:space="0" w:color="auto"/>
            </w:tcBorders>
          </w:tcPr>
          <w:p w14:paraId="057D1FE0"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0.92</w:t>
            </w:r>
          </w:p>
        </w:tc>
      </w:tr>
      <w:tr w:rsidR="006C084B" w:rsidRPr="008574D1" w14:paraId="4416F096"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shd w:val="pct12" w:color="auto" w:fill="auto"/>
            <w:vAlign w:val="center"/>
          </w:tcPr>
          <w:p w14:paraId="289F0E98"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1374" w:type="dxa"/>
            <w:tcBorders>
              <w:top w:val="single" w:sz="2" w:space="0" w:color="auto"/>
              <w:bottom w:val="single" w:sz="2" w:space="0" w:color="auto"/>
            </w:tcBorders>
            <w:shd w:val="pct12" w:color="auto" w:fill="auto"/>
            <w:vAlign w:val="center"/>
          </w:tcPr>
          <w:p w14:paraId="78FFA6B8"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74"/>
                <w:kern w:val="0"/>
                <w:szCs w:val="22"/>
                <w:fitText w:val="1050" w:id="1917063685"/>
              </w:rPr>
              <w:t>500,000㎡以</w:t>
            </w:r>
            <w:r w:rsidRPr="001C65A5">
              <w:rPr>
                <w:rFonts w:ascii="ＭＳ 明朝" w:hAnsi="ＭＳ 明朝" w:hint="eastAsia"/>
                <w:color w:val="000000"/>
                <w:spacing w:val="4"/>
                <w:w w:val="74"/>
                <w:kern w:val="0"/>
                <w:szCs w:val="22"/>
                <w:fitText w:val="1050" w:id="1917063685"/>
              </w:rPr>
              <w:t>上</w:t>
            </w:r>
          </w:p>
        </w:tc>
        <w:tc>
          <w:tcPr>
            <w:tcW w:w="1374" w:type="dxa"/>
            <w:tcBorders>
              <w:top w:val="single" w:sz="2" w:space="0" w:color="auto"/>
              <w:bottom w:val="single" w:sz="2" w:space="0" w:color="auto"/>
              <w:right w:val="single" w:sz="4" w:space="0" w:color="auto"/>
            </w:tcBorders>
            <w:shd w:val="pct12" w:color="auto" w:fill="auto"/>
            <w:vAlign w:val="center"/>
          </w:tcPr>
          <w:p w14:paraId="02ABE851"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74"/>
                <w:kern w:val="0"/>
                <w:szCs w:val="22"/>
                <w:fitText w:val="1050" w:id="1917063686"/>
              </w:rPr>
              <w:t>600,000㎡以</w:t>
            </w:r>
            <w:r w:rsidRPr="001C65A5">
              <w:rPr>
                <w:rFonts w:ascii="ＭＳ 明朝" w:hAnsi="ＭＳ 明朝" w:hint="eastAsia"/>
                <w:color w:val="000000"/>
                <w:spacing w:val="4"/>
                <w:w w:val="74"/>
                <w:kern w:val="0"/>
                <w:szCs w:val="22"/>
                <w:fitText w:val="1050" w:id="1917063686"/>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vAlign w:val="center"/>
          </w:tcPr>
          <w:p w14:paraId="17FC2E7D"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74"/>
                <w:kern w:val="0"/>
                <w:szCs w:val="22"/>
                <w:fitText w:val="1050" w:id="1917063687"/>
              </w:rPr>
              <w:t>700,000㎡以</w:t>
            </w:r>
            <w:r w:rsidRPr="001C65A5">
              <w:rPr>
                <w:rFonts w:ascii="ＭＳ 明朝" w:hAnsi="ＭＳ 明朝" w:hint="eastAsia"/>
                <w:color w:val="000000"/>
                <w:spacing w:val="4"/>
                <w:w w:val="74"/>
                <w:kern w:val="0"/>
                <w:szCs w:val="22"/>
                <w:fitText w:val="1050" w:id="1917063687"/>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tcPr>
          <w:p w14:paraId="40903AB1"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74"/>
                <w:kern w:val="0"/>
                <w:szCs w:val="22"/>
                <w:fitText w:val="1050" w:id="1917063688"/>
              </w:rPr>
              <w:t>800,000㎡以</w:t>
            </w:r>
            <w:r w:rsidRPr="001C65A5">
              <w:rPr>
                <w:rFonts w:ascii="ＭＳ 明朝" w:hAnsi="ＭＳ 明朝" w:hint="eastAsia"/>
                <w:color w:val="000000"/>
                <w:spacing w:val="4"/>
                <w:w w:val="74"/>
                <w:kern w:val="0"/>
                <w:szCs w:val="22"/>
                <w:fitText w:val="1050" w:id="1917063688"/>
              </w:rPr>
              <w:t>上</w:t>
            </w:r>
          </w:p>
        </w:tc>
        <w:tc>
          <w:tcPr>
            <w:tcW w:w="1374" w:type="dxa"/>
            <w:tcBorders>
              <w:top w:val="single" w:sz="2" w:space="0" w:color="auto"/>
              <w:left w:val="single" w:sz="4" w:space="0" w:color="auto"/>
              <w:bottom w:val="single" w:sz="2" w:space="0" w:color="auto"/>
              <w:right w:val="single" w:sz="6" w:space="0" w:color="auto"/>
            </w:tcBorders>
            <w:shd w:val="pct12" w:color="auto" w:fill="auto"/>
          </w:tcPr>
          <w:p w14:paraId="78287B81"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74"/>
                <w:kern w:val="0"/>
                <w:szCs w:val="22"/>
                <w:fitText w:val="1050" w:id="1917063689"/>
              </w:rPr>
              <w:t>900,000㎡以</w:t>
            </w:r>
            <w:r w:rsidRPr="001C65A5">
              <w:rPr>
                <w:rFonts w:ascii="ＭＳ 明朝" w:hAnsi="ＭＳ 明朝" w:hint="eastAsia"/>
                <w:color w:val="000000"/>
                <w:spacing w:val="4"/>
                <w:w w:val="74"/>
                <w:kern w:val="0"/>
                <w:szCs w:val="22"/>
                <w:fitText w:val="1050" w:id="1917063689"/>
              </w:rPr>
              <w:t>上</w:t>
            </w:r>
          </w:p>
        </w:tc>
      </w:tr>
      <w:tr w:rsidR="006C084B" w:rsidRPr="008574D1" w14:paraId="0ABDE1F4"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vAlign w:val="center"/>
          </w:tcPr>
          <w:p w14:paraId="3F18738C"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2" w:space="0" w:color="auto"/>
            </w:tcBorders>
            <w:vAlign w:val="center"/>
          </w:tcPr>
          <w:p w14:paraId="28159F86"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374" w:type="dxa"/>
            <w:tcBorders>
              <w:top w:val="single" w:sz="2" w:space="0" w:color="auto"/>
              <w:bottom w:val="single" w:sz="6" w:space="0" w:color="auto"/>
              <w:right w:val="single" w:sz="4" w:space="0" w:color="auto"/>
            </w:tcBorders>
            <w:vAlign w:val="center"/>
          </w:tcPr>
          <w:p w14:paraId="60958D1A"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0.89</w:t>
            </w:r>
          </w:p>
        </w:tc>
        <w:tc>
          <w:tcPr>
            <w:tcW w:w="1374" w:type="dxa"/>
            <w:tcBorders>
              <w:top w:val="single" w:sz="2" w:space="0" w:color="auto"/>
              <w:left w:val="single" w:sz="4" w:space="0" w:color="auto"/>
              <w:bottom w:val="single" w:sz="6" w:space="0" w:color="auto"/>
              <w:right w:val="single" w:sz="4" w:space="0" w:color="auto"/>
            </w:tcBorders>
            <w:vAlign w:val="center"/>
          </w:tcPr>
          <w:p w14:paraId="64530BD7"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0.88</w:t>
            </w:r>
          </w:p>
        </w:tc>
        <w:tc>
          <w:tcPr>
            <w:tcW w:w="1374" w:type="dxa"/>
            <w:tcBorders>
              <w:top w:val="single" w:sz="2" w:space="0" w:color="auto"/>
              <w:left w:val="single" w:sz="4" w:space="0" w:color="auto"/>
              <w:bottom w:val="single" w:sz="6" w:space="0" w:color="auto"/>
              <w:right w:val="single" w:sz="4" w:space="0" w:color="auto"/>
            </w:tcBorders>
          </w:tcPr>
          <w:p w14:paraId="60FA1870"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0.87</w:t>
            </w:r>
          </w:p>
        </w:tc>
        <w:tc>
          <w:tcPr>
            <w:tcW w:w="1374" w:type="dxa"/>
            <w:tcBorders>
              <w:top w:val="single" w:sz="2" w:space="0" w:color="auto"/>
              <w:left w:val="single" w:sz="4" w:space="0" w:color="auto"/>
              <w:bottom w:val="single" w:sz="6" w:space="0" w:color="auto"/>
              <w:right w:val="single" w:sz="6" w:space="0" w:color="auto"/>
            </w:tcBorders>
          </w:tcPr>
          <w:p w14:paraId="758858A6"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0.86</w:t>
            </w:r>
          </w:p>
        </w:tc>
      </w:tr>
      <w:tr w:rsidR="006C084B" w:rsidRPr="008574D1" w14:paraId="7603E993" w14:textId="77777777" w:rsidTr="00E22339">
        <w:trPr>
          <w:gridAfter w:val="4"/>
          <w:wAfter w:w="5496" w:type="dxa"/>
          <w:cantSplit/>
          <w:trHeight w:val="510"/>
        </w:trPr>
        <w:tc>
          <w:tcPr>
            <w:tcW w:w="1384" w:type="dxa"/>
            <w:tcBorders>
              <w:top w:val="single" w:sz="2" w:space="0" w:color="auto"/>
              <w:left w:val="single" w:sz="6" w:space="0" w:color="auto"/>
              <w:bottom w:val="single" w:sz="2" w:space="0" w:color="auto"/>
              <w:right w:val="single" w:sz="4" w:space="0" w:color="auto"/>
            </w:tcBorders>
            <w:shd w:val="pct12" w:color="auto" w:fill="auto"/>
            <w:vAlign w:val="center"/>
          </w:tcPr>
          <w:p w14:paraId="3191F4AE"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1374" w:type="dxa"/>
            <w:tcBorders>
              <w:top w:val="single" w:sz="2" w:space="0" w:color="auto"/>
              <w:bottom w:val="single" w:sz="2" w:space="0" w:color="auto"/>
              <w:right w:val="single" w:sz="6" w:space="0" w:color="auto"/>
            </w:tcBorders>
            <w:shd w:val="pct12" w:color="auto" w:fill="auto"/>
            <w:vAlign w:val="center"/>
          </w:tcPr>
          <w:p w14:paraId="4764830A"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64"/>
                <w:kern w:val="0"/>
                <w:szCs w:val="22"/>
                <w:fitText w:val="1050" w:id="1917063690"/>
              </w:rPr>
              <w:t>1,000,000㎡以</w:t>
            </w:r>
            <w:r w:rsidRPr="001C65A5">
              <w:rPr>
                <w:rFonts w:ascii="ＭＳ 明朝" w:hAnsi="ＭＳ 明朝" w:hint="eastAsia"/>
                <w:color w:val="000000"/>
                <w:spacing w:val="10"/>
                <w:w w:val="64"/>
                <w:kern w:val="0"/>
                <w:szCs w:val="22"/>
                <w:fitText w:val="1050" w:id="1917063690"/>
              </w:rPr>
              <w:t>上</w:t>
            </w:r>
          </w:p>
        </w:tc>
      </w:tr>
      <w:tr w:rsidR="006C084B" w:rsidRPr="008574D1" w14:paraId="6873630C" w14:textId="77777777" w:rsidTr="00E22339">
        <w:trPr>
          <w:gridAfter w:val="4"/>
          <w:wAfter w:w="5496" w:type="dxa"/>
          <w:cantSplit/>
          <w:trHeight w:val="510"/>
        </w:trPr>
        <w:tc>
          <w:tcPr>
            <w:tcW w:w="1384" w:type="dxa"/>
            <w:tcBorders>
              <w:top w:val="single" w:sz="2" w:space="0" w:color="auto"/>
              <w:left w:val="single" w:sz="6" w:space="0" w:color="auto"/>
              <w:bottom w:val="single" w:sz="6" w:space="0" w:color="auto"/>
              <w:right w:val="single" w:sz="4" w:space="0" w:color="auto"/>
            </w:tcBorders>
            <w:vAlign w:val="center"/>
          </w:tcPr>
          <w:p w14:paraId="0F24AF88"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6" w:space="0" w:color="auto"/>
              <w:right w:val="single" w:sz="6" w:space="0" w:color="auto"/>
            </w:tcBorders>
            <w:vAlign w:val="center"/>
          </w:tcPr>
          <w:p w14:paraId="0D6EA317"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0.85</w:t>
            </w:r>
          </w:p>
        </w:tc>
      </w:tr>
    </w:tbl>
    <w:p w14:paraId="2DABBE51" w14:textId="77777777" w:rsidR="00083EB7" w:rsidRPr="00690F59" w:rsidRDefault="00083EB7" w:rsidP="00083EB7">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14" w:name="_Toc3880182"/>
      <w:bookmarkStart w:id="415" w:name="_Toc162364976"/>
      <w:r w:rsidRPr="00690F59">
        <w:rPr>
          <w:rFonts w:ascii="ＭＳ 明朝" w:eastAsia="ＭＳ 明朝" w:hAnsi="ＭＳ 明朝" w:hint="eastAsia"/>
          <w:color w:val="000000"/>
          <w:sz w:val="22"/>
          <w:szCs w:val="22"/>
          <w:lang w:eastAsia="zh-TW"/>
        </w:rPr>
        <w:lastRenderedPageBreak/>
        <w:t>附表</w:t>
      </w:r>
      <w:r>
        <w:rPr>
          <w:rFonts w:ascii="ＭＳ 明朝" w:eastAsia="ＭＳ 明朝" w:hAnsi="ＭＳ 明朝" w:hint="eastAsia"/>
          <w:color w:val="000000"/>
          <w:sz w:val="22"/>
          <w:szCs w:val="22"/>
          <w:lang w:eastAsia="zh-TW"/>
        </w:rPr>
        <w:t>25</w:t>
      </w:r>
      <w:r w:rsidRPr="00690F59">
        <w:rPr>
          <w:rFonts w:ascii="ＭＳ 明朝" w:eastAsia="ＭＳ 明朝" w:hAnsi="ＭＳ 明朝" w:hint="eastAsia"/>
          <w:color w:val="000000"/>
          <w:sz w:val="22"/>
          <w:szCs w:val="22"/>
          <w:lang w:eastAsia="zh-TW"/>
        </w:rPr>
        <w:t xml:space="preserve">  土砂災害補正率表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Pr>
          <w:rFonts w:ascii="ＭＳ 明朝" w:eastAsia="ＭＳ 明朝" w:hAnsi="ＭＳ 明朝" w:hint="eastAsia"/>
          <w:color w:val="000000"/>
          <w:szCs w:val="21"/>
          <w:lang w:eastAsia="zh-TW"/>
        </w:rPr>
        <w:t>70</w:t>
      </w:r>
      <w:r w:rsidRPr="001D7AA5">
        <w:rPr>
          <w:rFonts w:ascii="ＭＳ 明朝" w:eastAsia="ＭＳ 明朝" w:hAnsi="ＭＳ 明朝" w:hint="eastAsia"/>
          <w:color w:val="000000"/>
          <w:szCs w:val="21"/>
          <w:lang w:eastAsia="zh-TW"/>
        </w:rPr>
        <w:t>）</w:t>
      </w:r>
      <w:bookmarkEnd w:id="414"/>
      <w:bookmarkEnd w:id="415"/>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7"/>
        <w:gridCol w:w="6725"/>
      </w:tblGrid>
      <w:tr w:rsidR="00083EB7" w:rsidRPr="008574D1" w14:paraId="74229F37" w14:textId="77777777" w:rsidTr="009C0CD7">
        <w:trPr>
          <w:trHeight w:val="680"/>
        </w:trPr>
        <w:tc>
          <w:tcPr>
            <w:tcW w:w="1527" w:type="dxa"/>
            <w:tcBorders>
              <w:top w:val="single" w:sz="6" w:space="0" w:color="auto"/>
              <w:left w:val="single" w:sz="6" w:space="0" w:color="auto"/>
              <w:bottom w:val="single" w:sz="2" w:space="0" w:color="auto"/>
              <w:right w:val="single" w:sz="4" w:space="0" w:color="auto"/>
            </w:tcBorders>
            <w:shd w:val="pct12" w:color="auto" w:fill="auto"/>
            <w:vAlign w:val="center"/>
          </w:tcPr>
          <w:p w14:paraId="30B1060A" w14:textId="77777777" w:rsidR="00083EB7" w:rsidRPr="0021289E" w:rsidRDefault="00083EB7" w:rsidP="009C0CD7">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6725" w:type="dxa"/>
            <w:tcBorders>
              <w:top w:val="single" w:sz="6" w:space="0" w:color="auto"/>
              <w:left w:val="single" w:sz="4" w:space="0" w:color="auto"/>
              <w:bottom w:val="single" w:sz="2" w:space="0" w:color="auto"/>
              <w:right w:val="single" w:sz="6" w:space="0" w:color="auto"/>
            </w:tcBorders>
            <w:shd w:val="pct12" w:color="auto" w:fill="auto"/>
            <w:vAlign w:val="center"/>
          </w:tcPr>
          <w:p w14:paraId="12417498" w14:textId="77777777" w:rsidR="00083EB7" w:rsidRPr="0021289E" w:rsidRDefault="00083EB7" w:rsidP="009C0CD7">
            <w:pPr>
              <w:spacing w:line="480" w:lineRule="atLeast"/>
              <w:jc w:val="center"/>
              <w:rPr>
                <w:rFonts w:ascii="ＭＳ 明朝" w:hAnsi="ＭＳ 明朝"/>
                <w:color w:val="000000"/>
                <w:szCs w:val="22"/>
              </w:rPr>
            </w:pPr>
            <w:r>
              <w:rPr>
                <w:rFonts w:ascii="ＭＳ 明朝" w:hAnsi="ＭＳ 明朝" w:hint="eastAsia"/>
                <w:color w:val="000000"/>
                <w:szCs w:val="22"/>
              </w:rPr>
              <w:t>対象土地が土砂災害特別警戒区域に含まれる場合</w:t>
            </w:r>
          </w:p>
        </w:tc>
      </w:tr>
      <w:tr w:rsidR="00083EB7" w:rsidRPr="008574D1" w14:paraId="62A47671" w14:textId="77777777" w:rsidTr="009C0CD7">
        <w:trPr>
          <w:trHeight w:val="510"/>
        </w:trPr>
        <w:tc>
          <w:tcPr>
            <w:tcW w:w="1527" w:type="dxa"/>
            <w:tcBorders>
              <w:top w:val="single" w:sz="2" w:space="0" w:color="auto"/>
              <w:left w:val="single" w:sz="6" w:space="0" w:color="auto"/>
              <w:bottom w:val="single" w:sz="6" w:space="0" w:color="auto"/>
              <w:right w:val="single" w:sz="4" w:space="0" w:color="auto"/>
            </w:tcBorders>
            <w:vAlign w:val="center"/>
          </w:tcPr>
          <w:p w14:paraId="6F43036E" w14:textId="77777777" w:rsidR="00083EB7" w:rsidRPr="0021289E" w:rsidRDefault="00083EB7" w:rsidP="009C0CD7">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6725" w:type="dxa"/>
            <w:tcBorders>
              <w:top w:val="single" w:sz="2" w:space="0" w:color="auto"/>
              <w:left w:val="single" w:sz="4" w:space="0" w:color="auto"/>
              <w:bottom w:val="single" w:sz="6" w:space="0" w:color="auto"/>
              <w:right w:val="single" w:sz="6" w:space="0" w:color="auto"/>
            </w:tcBorders>
          </w:tcPr>
          <w:p w14:paraId="78E775F0" w14:textId="77777777" w:rsidR="00083EB7" w:rsidRPr="0021289E" w:rsidRDefault="00083EB7" w:rsidP="009C0CD7">
            <w:pPr>
              <w:spacing w:line="480" w:lineRule="atLeast"/>
              <w:jc w:val="center"/>
              <w:rPr>
                <w:rFonts w:ascii="ＭＳ 明朝" w:hAnsi="ＭＳ 明朝"/>
                <w:color w:val="000000"/>
                <w:szCs w:val="22"/>
              </w:rPr>
            </w:pPr>
            <w:r>
              <w:rPr>
                <w:rFonts w:ascii="ＭＳ 明朝" w:hAnsi="ＭＳ 明朝" w:hint="eastAsia"/>
                <w:color w:val="000000"/>
                <w:szCs w:val="22"/>
              </w:rPr>
              <w:t>0.70</w:t>
            </w:r>
          </w:p>
        </w:tc>
      </w:tr>
    </w:tbl>
    <w:p w14:paraId="5A60A970" w14:textId="77777777" w:rsidR="006C084B" w:rsidRPr="00690F59" w:rsidRDefault="006C084B" w:rsidP="006C084B">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16" w:name="_Toc162364977"/>
      <w:r w:rsidRPr="00690F59">
        <w:rPr>
          <w:rFonts w:ascii="ＭＳ 明朝" w:eastAsia="ＭＳ 明朝" w:hAnsi="ＭＳ 明朝" w:hint="eastAsia"/>
          <w:color w:val="000000"/>
          <w:sz w:val="22"/>
          <w:szCs w:val="22"/>
          <w:lang w:eastAsia="zh-TW"/>
        </w:rPr>
        <w:t>附表</w:t>
      </w:r>
      <w:r>
        <w:rPr>
          <w:rFonts w:ascii="ＭＳ 明朝" w:eastAsia="ＭＳ 明朝" w:hAnsi="ＭＳ 明朝" w:hint="eastAsia"/>
          <w:color w:val="000000"/>
          <w:sz w:val="22"/>
          <w:szCs w:val="22"/>
          <w:lang w:eastAsia="zh-TW"/>
        </w:rPr>
        <w:t>2</w:t>
      </w:r>
      <w:r w:rsidR="0042513C">
        <w:rPr>
          <w:rFonts w:ascii="ＭＳ 明朝" w:eastAsia="ＭＳ 明朝" w:hAnsi="ＭＳ 明朝" w:hint="eastAsia"/>
          <w:color w:val="000000"/>
          <w:sz w:val="22"/>
          <w:szCs w:val="22"/>
          <w:lang w:eastAsia="zh-TW"/>
        </w:rPr>
        <w:t>6</w:t>
      </w:r>
      <w:r w:rsidRPr="00690F59">
        <w:rPr>
          <w:rFonts w:ascii="ＭＳ 明朝" w:eastAsia="ＭＳ 明朝" w:hAnsi="ＭＳ 明朝" w:hint="eastAsia"/>
          <w:color w:val="000000"/>
          <w:sz w:val="22"/>
          <w:szCs w:val="22"/>
          <w:lang w:eastAsia="zh-TW"/>
        </w:rPr>
        <w:t xml:space="preserve">  調整池補正率表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00083EB7">
        <w:rPr>
          <w:rFonts w:ascii="ＭＳ 明朝" w:eastAsia="ＭＳ 明朝" w:hAnsi="ＭＳ 明朝" w:hint="eastAsia"/>
          <w:color w:val="000000"/>
          <w:szCs w:val="21"/>
          <w:lang w:eastAsia="zh-TW"/>
        </w:rPr>
        <w:t>71</w:t>
      </w:r>
      <w:r w:rsidRPr="001D7AA5">
        <w:rPr>
          <w:rFonts w:ascii="ＭＳ 明朝" w:eastAsia="ＭＳ 明朝" w:hAnsi="ＭＳ 明朝" w:hint="eastAsia"/>
          <w:color w:val="000000"/>
          <w:szCs w:val="21"/>
          <w:lang w:eastAsia="zh-TW"/>
        </w:rPr>
        <w:t>）</w:t>
      </w:r>
      <w:bookmarkEnd w:id="416"/>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6859"/>
      </w:tblGrid>
      <w:tr w:rsidR="006C084B" w:rsidRPr="008574D1" w14:paraId="4A8144F2" w14:textId="77777777" w:rsidTr="0021527C">
        <w:trPr>
          <w:trHeight w:val="680"/>
        </w:trPr>
        <w:tc>
          <w:tcPr>
            <w:tcW w:w="1393" w:type="dxa"/>
            <w:tcBorders>
              <w:top w:val="single" w:sz="6" w:space="0" w:color="auto"/>
              <w:left w:val="single" w:sz="6" w:space="0" w:color="auto"/>
              <w:bottom w:val="single" w:sz="2" w:space="0" w:color="auto"/>
              <w:right w:val="single" w:sz="4" w:space="0" w:color="auto"/>
            </w:tcBorders>
            <w:shd w:val="pct12" w:color="auto" w:fill="auto"/>
            <w:vAlign w:val="center"/>
          </w:tcPr>
          <w:p w14:paraId="4951061A"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6859" w:type="dxa"/>
            <w:tcBorders>
              <w:top w:val="single" w:sz="6" w:space="0" w:color="auto"/>
              <w:left w:val="single" w:sz="4" w:space="0" w:color="auto"/>
              <w:bottom w:val="single" w:sz="2" w:space="0" w:color="auto"/>
              <w:right w:val="single" w:sz="6" w:space="0" w:color="auto"/>
            </w:tcBorders>
            <w:shd w:val="pct12" w:color="auto" w:fill="auto"/>
            <w:vAlign w:val="center"/>
          </w:tcPr>
          <w:p w14:paraId="4463FA2C"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対象</w:t>
            </w:r>
            <w:r w:rsidR="00655377">
              <w:rPr>
                <w:rFonts w:ascii="ＭＳ 明朝" w:hAnsi="ＭＳ 明朝" w:hint="eastAsia"/>
                <w:color w:val="000000"/>
                <w:szCs w:val="22"/>
              </w:rPr>
              <w:t>土</w:t>
            </w:r>
            <w:r>
              <w:rPr>
                <w:rFonts w:ascii="ＭＳ 明朝" w:hAnsi="ＭＳ 明朝" w:hint="eastAsia"/>
                <w:color w:val="000000"/>
                <w:szCs w:val="22"/>
              </w:rPr>
              <w:t>地が調整池である場合</w:t>
            </w:r>
            <w:r w:rsidR="007F7A6B" w:rsidRPr="007F7A6B">
              <w:rPr>
                <w:rFonts w:ascii="ＭＳ 明朝" w:hAnsi="ＭＳ 明朝" w:hint="eastAsia"/>
                <w:color w:val="000000"/>
                <w:szCs w:val="22"/>
                <w:vertAlign w:val="superscript"/>
              </w:rPr>
              <w:t>※</w:t>
            </w:r>
          </w:p>
        </w:tc>
      </w:tr>
      <w:tr w:rsidR="006C084B" w:rsidRPr="008574D1" w14:paraId="441219C3" w14:textId="77777777" w:rsidTr="0021527C">
        <w:trPr>
          <w:trHeight w:val="510"/>
        </w:trPr>
        <w:tc>
          <w:tcPr>
            <w:tcW w:w="1393" w:type="dxa"/>
            <w:tcBorders>
              <w:top w:val="single" w:sz="2" w:space="0" w:color="auto"/>
              <w:left w:val="single" w:sz="6" w:space="0" w:color="auto"/>
              <w:bottom w:val="single" w:sz="6" w:space="0" w:color="auto"/>
              <w:right w:val="single" w:sz="4" w:space="0" w:color="auto"/>
            </w:tcBorders>
            <w:vAlign w:val="center"/>
          </w:tcPr>
          <w:p w14:paraId="5C3EE562"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6859" w:type="dxa"/>
            <w:tcBorders>
              <w:top w:val="single" w:sz="2" w:space="0" w:color="auto"/>
              <w:left w:val="single" w:sz="4" w:space="0" w:color="auto"/>
              <w:bottom w:val="single" w:sz="6" w:space="0" w:color="auto"/>
              <w:right w:val="single" w:sz="6" w:space="0" w:color="auto"/>
            </w:tcBorders>
          </w:tcPr>
          <w:p w14:paraId="73F2C8E6"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0.15</w:t>
            </w:r>
          </w:p>
        </w:tc>
      </w:tr>
    </w:tbl>
    <w:p w14:paraId="05733193" w14:textId="77777777" w:rsidR="007F7A6B" w:rsidRPr="007F7A6B" w:rsidRDefault="007F7A6B" w:rsidP="007F7A6B">
      <w:pPr>
        <w:spacing w:line="480" w:lineRule="atLeast"/>
        <w:jc w:val="right"/>
        <w:rPr>
          <w:rFonts w:ascii="ＭＳ 明朝" w:hAnsi="ＭＳ 明朝"/>
          <w:color w:val="000000"/>
          <w:sz w:val="22"/>
          <w:szCs w:val="22"/>
          <w:vertAlign w:val="superscript"/>
        </w:rPr>
      </w:pPr>
      <w:r w:rsidRPr="007F7A6B">
        <w:rPr>
          <w:rFonts w:ascii="ＭＳ 明朝" w:hAnsi="ＭＳ 明朝" w:hint="eastAsia"/>
          <w:color w:val="000000"/>
          <w:sz w:val="22"/>
          <w:szCs w:val="22"/>
          <w:vertAlign w:val="superscript"/>
        </w:rPr>
        <w:t>※申請により減免可能</w:t>
      </w:r>
    </w:p>
    <w:p w14:paraId="2F417ED0" w14:textId="77777777" w:rsidR="006C084B" w:rsidRPr="00690F59" w:rsidRDefault="006C084B" w:rsidP="006C084B">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17" w:name="_Toc162364978"/>
      <w:r w:rsidRPr="00690F59">
        <w:rPr>
          <w:rFonts w:ascii="ＭＳ 明朝" w:eastAsia="ＭＳ 明朝" w:hAnsi="ＭＳ 明朝" w:hint="eastAsia"/>
          <w:color w:val="000000"/>
          <w:sz w:val="22"/>
          <w:szCs w:val="22"/>
          <w:lang w:eastAsia="zh-TW"/>
        </w:rPr>
        <w:t>附表</w:t>
      </w:r>
      <w:r>
        <w:rPr>
          <w:rFonts w:ascii="ＭＳ 明朝" w:eastAsia="ＭＳ 明朝" w:hAnsi="ＭＳ 明朝" w:hint="eastAsia"/>
          <w:color w:val="000000"/>
          <w:sz w:val="22"/>
          <w:szCs w:val="22"/>
          <w:lang w:eastAsia="zh-TW"/>
        </w:rPr>
        <w:t>2</w:t>
      </w:r>
      <w:r w:rsidR="0042513C">
        <w:rPr>
          <w:rFonts w:ascii="ＭＳ 明朝" w:eastAsia="ＭＳ 明朝" w:hAnsi="ＭＳ 明朝" w:hint="eastAsia"/>
          <w:color w:val="000000"/>
          <w:sz w:val="22"/>
          <w:szCs w:val="22"/>
          <w:lang w:eastAsia="zh-TW"/>
        </w:rPr>
        <w:t>7</w:t>
      </w:r>
      <w:r w:rsidRPr="00690F59">
        <w:rPr>
          <w:rFonts w:ascii="ＭＳ 明朝" w:eastAsia="ＭＳ 明朝" w:hAnsi="ＭＳ 明朝" w:hint="eastAsia"/>
          <w:color w:val="000000"/>
          <w:sz w:val="22"/>
          <w:szCs w:val="22"/>
          <w:lang w:eastAsia="zh-TW"/>
        </w:rPr>
        <w:t xml:space="preserve">  建築制限（道路）補正率表</w:t>
      </w:r>
      <w:r w:rsidRPr="00147C6D">
        <w:rPr>
          <w:rFonts w:ascii="ＭＳ 明朝" w:eastAsia="ＭＳ 明朝" w:hAnsi="ＭＳ 明朝" w:hint="eastAsia"/>
          <w:color w:val="000000"/>
          <w:sz w:val="22"/>
          <w:szCs w:val="22"/>
          <w:lang w:eastAsia="zh-TW"/>
        </w:rPr>
        <w:t>（</w:t>
      </w:r>
      <w:r w:rsidRPr="00147C6D">
        <w:rPr>
          <w:rFonts w:ascii="ＭＳ 明朝" w:eastAsia="ＭＳ 明朝" w:hAnsi="ＭＳ 明朝" w:hint="eastAsia"/>
          <w:color w:val="000000"/>
          <w:szCs w:val="21"/>
        </w:rPr>
        <w:t>ｺｰﾄﾞ</w:t>
      </w:r>
      <w:r w:rsidR="00083EB7">
        <w:rPr>
          <w:rFonts w:ascii="ＭＳ 明朝" w:eastAsia="ＭＳ 明朝" w:hAnsi="ＭＳ 明朝" w:hint="eastAsia"/>
          <w:color w:val="000000"/>
          <w:szCs w:val="21"/>
          <w:lang w:eastAsia="zh-TW"/>
        </w:rPr>
        <w:t>72</w:t>
      </w:r>
      <w:r w:rsidRPr="00147C6D">
        <w:rPr>
          <w:rFonts w:ascii="ＭＳ 明朝" w:eastAsia="ＭＳ 明朝" w:hAnsi="ＭＳ 明朝" w:hint="eastAsia"/>
          <w:color w:val="000000"/>
          <w:szCs w:val="21"/>
          <w:lang w:eastAsia="zh-TW"/>
        </w:rPr>
        <w:t>）</w:t>
      </w:r>
      <w:bookmarkEnd w:id="417"/>
    </w:p>
    <w:tbl>
      <w:tblPr>
        <w:tblW w:w="82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3"/>
        <w:gridCol w:w="6845"/>
      </w:tblGrid>
      <w:tr w:rsidR="006C084B" w:rsidRPr="008574D1" w14:paraId="7519F8D0" w14:textId="77777777" w:rsidTr="0021527C">
        <w:trPr>
          <w:cantSplit/>
          <w:trHeight w:val="510"/>
        </w:trPr>
        <w:tc>
          <w:tcPr>
            <w:tcW w:w="1393" w:type="dxa"/>
            <w:tcBorders>
              <w:top w:val="single" w:sz="6" w:space="0" w:color="auto"/>
              <w:left w:val="single" w:sz="6" w:space="0" w:color="auto"/>
              <w:bottom w:val="single" w:sz="2" w:space="0" w:color="auto"/>
            </w:tcBorders>
            <w:shd w:val="pct12" w:color="auto" w:fill="auto"/>
            <w:vAlign w:val="center"/>
          </w:tcPr>
          <w:p w14:paraId="7EAAC40E" w14:textId="77777777" w:rsidR="006C084B" w:rsidRPr="0021289E" w:rsidRDefault="006C084B" w:rsidP="00E22339">
            <w:pPr>
              <w:spacing w:line="480" w:lineRule="atLeast"/>
              <w:ind w:firstLineChars="15" w:firstLine="31"/>
              <w:jc w:val="center"/>
              <w:rPr>
                <w:rFonts w:ascii="ＭＳ 明朝" w:hAnsi="ＭＳ 明朝"/>
                <w:color w:val="000000"/>
                <w:szCs w:val="22"/>
              </w:rPr>
            </w:pPr>
            <w:r>
              <w:rPr>
                <w:rFonts w:ascii="ＭＳ 明朝" w:hAnsi="ＭＳ 明朝" w:hint="eastAsia"/>
                <w:color w:val="000000"/>
                <w:szCs w:val="22"/>
              </w:rPr>
              <w:t>適用範囲</w:t>
            </w:r>
          </w:p>
        </w:tc>
        <w:tc>
          <w:tcPr>
            <w:tcW w:w="6845" w:type="dxa"/>
            <w:tcBorders>
              <w:top w:val="single" w:sz="6" w:space="0" w:color="auto"/>
              <w:bottom w:val="single" w:sz="2" w:space="0" w:color="auto"/>
              <w:right w:val="single" w:sz="6" w:space="0" w:color="auto"/>
            </w:tcBorders>
            <w:shd w:val="pct12" w:color="auto" w:fill="auto"/>
          </w:tcPr>
          <w:p w14:paraId="78304CC3"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対象画地の接面道路に建築基準法の</w:t>
            </w:r>
          </w:p>
          <w:p w14:paraId="6FFDC275"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建築制限がある場合</w:t>
            </w:r>
          </w:p>
        </w:tc>
      </w:tr>
      <w:tr w:rsidR="006C084B" w:rsidRPr="008574D1" w14:paraId="63EBA021" w14:textId="77777777" w:rsidTr="0021527C">
        <w:trPr>
          <w:trHeight w:val="510"/>
        </w:trPr>
        <w:tc>
          <w:tcPr>
            <w:tcW w:w="1393" w:type="dxa"/>
            <w:tcBorders>
              <w:top w:val="single" w:sz="2" w:space="0" w:color="auto"/>
              <w:left w:val="single" w:sz="6" w:space="0" w:color="auto"/>
              <w:bottom w:val="single" w:sz="6" w:space="0" w:color="auto"/>
            </w:tcBorders>
          </w:tcPr>
          <w:p w14:paraId="006B3C93"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補正率</w:t>
            </w:r>
          </w:p>
        </w:tc>
        <w:tc>
          <w:tcPr>
            <w:tcW w:w="6845" w:type="dxa"/>
            <w:tcBorders>
              <w:top w:val="single" w:sz="2" w:space="0" w:color="auto"/>
              <w:bottom w:val="single" w:sz="6" w:space="0" w:color="auto"/>
              <w:right w:val="single" w:sz="6" w:space="0" w:color="auto"/>
            </w:tcBorders>
          </w:tcPr>
          <w:p w14:paraId="2CFF945E"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0.60</w:t>
            </w:r>
          </w:p>
        </w:tc>
      </w:tr>
    </w:tbl>
    <w:p w14:paraId="616B105A" w14:textId="77777777" w:rsidR="009E278B" w:rsidRPr="00690F59" w:rsidRDefault="009E278B" w:rsidP="00910411">
      <w:pPr>
        <w:pStyle w:val="3"/>
        <w:keepNext w:val="0"/>
        <w:spacing w:beforeLines="50" w:before="180" w:afterLines="50" w:after="180" w:line="480" w:lineRule="atLeast"/>
        <w:ind w:leftChars="0" w:left="0" w:firstLineChars="100" w:firstLine="220"/>
        <w:rPr>
          <w:rFonts w:ascii="ＭＳ 明朝" w:eastAsia="ＭＳ 明朝" w:hAnsi="ＭＳ 明朝"/>
          <w:color w:val="000000"/>
          <w:sz w:val="22"/>
          <w:szCs w:val="22"/>
          <w:lang w:eastAsia="zh-TW"/>
        </w:rPr>
      </w:pPr>
      <w:bookmarkStart w:id="418" w:name="_Toc3880179"/>
      <w:bookmarkStart w:id="419" w:name="_Toc162364979"/>
      <w:r w:rsidRPr="00690F59">
        <w:rPr>
          <w:rFonts w:ascii="ＭＳ 明朝" w:eastAsia="ＭＳ 明朝" w:hAnsi="ＭＳ 明朝" w:hint="eastAsia"/>
          <w:color w:val="000000"/>
          <w:sz w:val="22"/>
          <w:szCs w:val="22"/>
          <w:lang w:eastAsia="zh-TW"/>
        </w:rPr>
        <w:t>附表</w:t>
      </w:r>
      <w:r w:rsidR="006C084B">
        <w:rPr>
          <w:rFonts w:ascii="ＭＳ 明朝" w:eastAsia="ＭＳ 明朝" w:hAnsi="ＭＳ 明朝" w:hint="eastAsia"/>
          <w:color w:val="000000"/>
          <w:sz w:val="22"/>
          <w:szCs w:val="22"/>
          <w:lang w:eastAsia="zh-TW"/>
        </w:rPr>
        <w:t>2</w:t>
      </w:r>
      <w:r w:rsidR="0042513C">
        <w:rPr>
          <w:rFonts w:ascii="ＭＳ 明朝" w:eastAsia="ＭＳ 明朝" w:hAnsi="ＭＳ 明朝" w:hint="eastAsia"/>
          <w:color w:val="000000"/>
          <w:sz w:val="22"/>
          <w:szCs w:val="22"/>
          <w:lang w:eastAsia="zh-TW"/>
        </w:rPr>
        <w:t>8</w:t>
      </w:r>
      <w:r w:rsidRPr="00690F59">
        <w:rPr>
          <w:rFonts w:ascii="ＭＳ 明朝" w:eastAsia="ＭＳ 明朝" w:hAnsi="ＭＳ 明朝" w:hint="eastAsia"/>
          <w:color w:val="000000"/>
          <w:sz w:val="22"/>
          <w:szCs w:val="22"/>
          <w:lang w:eastAsia="zh-TW"/>
        </w:rPr>
        <w:t xml:space="preserve">  接面道路傾斜補正率表</w:t>
      </w:r>
      <w:r w:rsidR="00147C6D" w:rsidRPr="00147C6D">
        <w:rPr>
          <w:rFonts w:ascii="ＭＳ 明朝" w:eastAsia="ＭＳ 明朝" w:hAnsi="ＭＳ 明朝" w:hint="eastAsia"/>
          <w:color w:val="000000"/>
          <w:sz w:val="22"/>
          <w:szCs w:val="22"/>
          <w:lang w:eastAsia="zh-TW"/>
        </w:rPr>
        <w:t>（</w:t>
      </w:r>
      <w:r w:rsidR="00147C6D" w:rsidRPr="00147C6D">
        <w:rPr>
          <w:rFonts w:ascii="ＭＳ 明朝" w:eastAsia="ＭＳ 明朝" w:hAnsi="ＭＳ 明朝" w:hint="eastAsia"/>
          <w:color w:val="000000"/>
          <w:szCs w:val="21"/>
        </w:rPr>
        <w:t>ｺｰﾄﾞ</w:t>
      </w:r>
      <w:r w:rsidR="00083EB7">
        <w:rPr>
          <w:rFonts w:ascii="ＭＳ 明朝" w:eastAsia="ＭＳ 明朝" w:hAnsi="ＭＳ 明朝" w:hint="eastAsia"/>
          <w:color w:val="000000"/>
          <w:szCs w:val="21"/>
          <w:lang w:eastAsia="zh-TW"/>
        </w:rPr>
        <w:t>73</w:t>
      </w:r>
      <w:r w:rsidR="00147C6D" w:rsidRPr="00147C6D">
        <w:rPr>
          <w:rFonts w:ascii="ＭＳ 明朝" w:eastAsia="ＭＳ 明朝" w:hAnsi="ＭＳ 明朝" w:hint="eastAsia"/>
          <w:color w:val="000000"/>
          <w:szCs w:val="21"/>
          <w:lang w:eastAsia="zh-TW"/>
        </w:rPr>
        <w:t>）</w:t>
      </w:r>
      <w:bookmarkEnd w:id="418"/>
      <w:bookmarkEnd w:id="419"/>
    </w:p>
    <w:tbl>
      <w:tblPr>
        <w:tblW w:w="82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9"/>
        <w:gridCol w:w="6859"/>
      </w:tblGrid>
      <w:tr w:rsidR="009E278B" w:rsidRPr="008574D1" w14:paraId="52F16B43" w14:textId="77777777" w:rsidTr="00F12126">
        <w:trPr>
          <w:cantSplit/>
          <w:trHeight w:val="1134"/>
        </w:trPr>
        <w:tc>
          <w:tcPr>
            <w:tcW w:w="1379" w:type="dxa"/>
            <w:tcBorders>
              <w:top w:val="single" w:sz="6" w:space="0" w:color="auto"/>
              <w:left w:val="single" w:sz="6" w:space="0" w:color="auto"/>
              <w:bottom w:val="single" w:sz="2" w:space="0" w:color="auto"/>
            </w:tcBorders>
            <w:shd w:val="pct12" w:color="auto" w:fill="auto"/>
            <w:vAlign w:val="center"/>
          </w:tcPr>
          <w:p w14:paraId="635F46AD" w14:textId="77777777" w:rsidR="009E278B" w:rsidRPr="0021289E" w:rsidRDefault="009E278B" w:rsidP="00DE04C2">
            <w:pPr>
              <w:spacing w:line="480" w:lineRule="atLeast"/>
              <w:ind w:firstLineChars="15" w:firstLine="31"/>
              <w:jc w:val="center"/>
              <w:rPr>
                <w:rFonts w:ascii="ＭＳ 明朝" w:hAnsi="ＭＳ 明朝"/>
                <w:color w:val="000000"/>
                <w:szCs w:val="22"/>
              </w:rPr>
            </w:pPr>
            <w:r>
              <w:rPr>
                <w:rFonts w:ascii="ＭＳ 明朝" w:hAnsi="ＭＳ 明朝" w:hint="eastAsia"/>
                <w:color w:val="000000"/>
                <w:szCs w:val="22"/>
              </w:rPr>
              <w:t>適用範囲</w:t>
            </w:r>
          </w:p>
        </w:tc>
        <w:tc>
          <w:tcPr>
            <w:tcW w:w="6859" w:type="dxa"/>
            <w:tcBorders>
              <w:top w:val="single" w:sz="6" w:space="0" w:color="auto"/>
              <w:bottom w:val="single" w:sz="2" w:space="0" w:color="auto"/>
              <w:right w:val="single" w:sz="6" w:space="0" w:color="auto"/>
            </w:tcBorders>
            <w:shd w:val="pct12" w:color="auto" w:fill="auto"/>
          </w:tcPr>
          <w:p w14:paraId="59274FF6" w14:textId="77777777" w:rsidR="009E278B" w:rsidRDefault="009E278B" w:rsidP="009E278B">
            <w:pPr>
              <w:spacing w:line="480" w:lineRule="atLeast"/>
              <w:jc w:val="center"/>
              <w:rPr>
                <w:rFonts w:ascii="ＭＳ 明朝" w:hAnsi="ＭＳ 明朝"/>
                <w:color w:val="000000"/>
                <w:szCs w:val="22"/>
              </w:rPr>
            </w:pPr>
            <w:r>
              <w:rPr>
                <w:rFonts w:ascii="ＭＳ 明朝" w:hAnsi="ＭＳ 明朝" w:hint="eastAsia"/>
                <w:color w:val="000000"/>
                <w:szCs w:val="22"/>
              </w:rPr>
              <w:t>対象画地の接面道路幅員が標準宅地の接面道路</w:t>
            </w:r>
          </w:p>
          <w:p w14:paraId="54336689" w14:textId="77777777" w:rsidR="009E278B" w:rsidRPr="0021289E" w:rsidRDefault="009E278B" w:rsidP="009E278B">
            <w:pPr>
              <w:spacing w:line="480" w:lineRule="atLeast"/>
              <w:jc w:val="center"/>
              <w:rPr>
                <w:rFonts w:ascii="ＭＳ 明朝" w:hAnsi="ＭＳ 明朝"/>
                <w:color w:val="000000"/>
                <w:szCs w:val="22"/>
              </w:rPr>
            </w:pPr>
            <w:r>
              <w:rPr>
                <w:rFonts w:ascii="ＭＳ 明朝" w:hAnsi="ＭＳ 明朝" w:hint="eastAsia"/>
                <w:color w:val="000000"/>
                <w:szCs w:val="22"/>
              </w:rPr>
              <w:t>に比べて著しく傾斜している場合</w:t>
            </w:r>
          </w:p>
        </w:tc>
      </w:tr>
      <w:tr w:rsidR="009E278B" w:rsidRPr="008574D1" w14:paraId="22601DE4" w14:textId="77777777" w:rsidTr="00F12126">
        <w:trPr>
          <w:trHeight w:val="510"/>
        </w:trPr>
        <w:tc>
          <w:tcPr>
            <w:tcW w:w="1379" w:type="dxa"/>
            <w:tcBorders>
              <w:top w:val="single" w:sz="2" w:space="0" w:color="auto"/>
              <w:left w:val="single" w:sz="6" w:space="0" w:color="auto"/>
              <w:bottom w:val="single" w:sz="6" w:space="0" w:color="auto"/>
            </w:tcBorders>
          </w:tcPr>
          <w:p w14:paraId="12ACCCD9" w14:textId="77777777" w:rsidR="009E278B" w:rsidRPr="0021289E" w:rsidRDefault="009E278B" w:rsidP="00DE04C2">
            <w:pPr>
              <w:spacing w:line="480" w:lineRule="atLeast"/>
              <w:jc w:val="center"/>
              <w:rPr>
                <w:rFonts w:ascii="ＭＳ 明朝" w:hAnsi="ＭＳ 明朝"/>
                <w:color w:val="000000"/>
                <w:szCs w:val="22"/>
              </w:rPr>
            </w:pPr>
            <w:r>
              <w:rPr>
                <w:rFonts w:ascii="ＭＳ 明朝" w:hAnsi="ＭＳ 明朝" w:hint="eastAsia"/>
                <w:color w:val="000000"/>
                <w:szCs w:val="22"/>
              </w:rPr>
              <w:t>補正率</w:t>
            </w:r>
          </w:p>
        </w:tc>
        <w:tc>
          <w:tcPr>
            <w:tcW w:w="6859" w:type="dxa"/>
            <w:tcBorders>
              <w:top w:val="single" w:sz="2" w:space="0" w:color="auto"/>
              <w:bottom w:val="single" w:sz="6" w:space="0" w:color="auto"/>
              <w:right w:val="single" w:sz="6" w:space="0" w:color="auto"/>
            </w:tcBorders>
          </w:tcPr>
          <w:p w14:paraId="0A3B5CB4" w14:textId="77777777" w:rsidR="009E278B" w:rsidRPr="0021289E" w:rsidRDefault="009E278B" w:rsidP="00DE04C2">
            <w:pPr>
              <w:spacing w:line="480" w:lineRule="atLeast"/>
              <w:jc w:val="center"/>
              <w:rPr>
                <w:rFonts w:ascii="ＭＳ 明朝" w:hAnsi="ＭＳ 明朝"/>
                <w:color w:val="000000"/>
                <w:szCs w:val="22"/>
              </w:rPr>
            </w:pPr>
            <w:r>
              <w:rPr>
                <w:rFonts w:ascii="ＭＳ 明朝" w:hAnsi="ＭＳ 明朝" w:hint="eastAsia"/>
                <w:color w:val="000000"/>
                <w:szCs w:val="22"/>
              </w:rPr>
              <w:t>0.80</w:t>
            </w:r>
          </w:p>
        </w:tc>
      </w:tr>
    </w:tbl>
    <w:p w14:paraId="5C6765A7" w14:textId="77777777" w:rsidR="00910411" w:rsidRPr="008574D1" w:rsidRDefault="00910411" w:rsidP="00910411">
      <w:pPr>
        <w:spacing w:line="480" w:lineRule="atLeast"/>
        <w:rPr>
          <w:rFonts w:ascii="ＭＳ 明朝" w:hAnsi="ＭＳ 明朝"/>
          <w:color w:val="000000"/>
          <w:sz w:val="22"/>
          <w:szCs w:val="22"/>
        </w:rPr>
      </w:pPr>
    </w:p>
    <w:p w14:paraId="05B3AFDB" w14:textId="77777777" w:rsidR="00910411" w:rsidRPr="008574D1" w:rsidRDefault="00910411" w:rsidP="00910411">
      <w:pPr>
        <w:spacing w:line="480" w:lineRule="atLeast"/>
        <w:rPr>
          <w:rFonts w:ascii="ＭＳ 明朝" w:hAnsi="ＭＳ 明朝"/>
          <w:color w:val="000000"/>
          <w:sz w:val="22"/>
          <w:szCs w:val="22"/>
        </w:rPr>
      </w:pPr>
    </w:p>
    <w:p w14:paraId="596E2585" w14:textId="77777777" w:rsidR="00910411" w:rsidRPr="008574D1" w:rsidRDefault="00910411" w:rsidP="00910411">
      <w:pPr>
        <w:spacing w:line="480" w:lineRule="atLeast"/>
        <w:rPr>
          <w:rFonts w:ascii="ＭＳ 明朝" w:hAnsi="ＭＳ 明朝"/>
          <w:color w:val="000000"/>
          <w:sz w:val="22"/>
          <w:szCs w:val="22"/>
        </w:rPr>
      </w:pPr>
    </w:p>
    <w:p w14:paraId="71A24BA9" w14:textId="77777777" w:rsidR="00910411" w:rsidRPr="008574D1" w:rsidRDefault="00910411" w:rsidP="00910411">
      <w:pPr>
        <w:spacing w:line="480" w:lineRule="atLeast"/>
        <w:rPr>
          <w:rFonts w:ascii="ＭＳ 明朝" w:hAnsi="ＭＳ 明朝"/>
          <w:color w:val="000000"/>
          <w:sz w:val="22"/>
          <w:szCs w:val="22"/>
        </w:rPr>
      </w:pPr>
    </w:p>
    <w:p w14:paraId="7A3D8542" w14:textId="77777777" w:rsidR="00910411" w:rsidRPr="008574D1" w:rsidRDefault="00910411" w:rsidP="00910411">
      <w:pPr>
        <w:spacing w:line="480" w:lineRule="atLeast"/>
        <w:rPr>
          <w:rFonts w:ascii="ＭＳ 明朝" w:hAnsi="ＭＳ 明朝"/>
          <w:color w:val="000000"/>
          <w:sz w:val="22"/>
          <w:szCs w:val="22"/>
        </w:rPr>
      </w:pPr>
    </w:p>
    <w:p w14:paraId="252E205A" w14:textId="77777777" w:rsidR="00910411" w:rsidRPr="008574D1" w:rsidRDefault="00910411" w:rsidP="00910411">
      <w:pPr>
        <w:spacing w:line="480" w:lineRule="atLeast"/>
        <w:rPr>
          <w:rFonts w:ascii="ＭＳ 明朝" w:hAnsi="ＭＳ 明朝"/>
          <w:color w:val="000000"/>
          <w:sz w:val="22"/>
          <w:szCs w:val="22"/>
        </w:rPr>
      </w:pPr>
    </w:p>
    <w:p w14:paraId="759BDB68" w14:textId="77777777" w:rsidR="00910411" w:rsidRPr="008574D1" w:rsidRDefault="00910411" w:rsidP="00910411">
      <w:pPr>
        <w:spacing w:line="480" w:lineRule="atLeast"/>
        <w:rPr>
          <w:rFonts w:ascii="ＭＳ 明朝" w:hAnsi="ＭＳ 明朝"/>
          <w:color w:val="000000"/>
          <w:sz w:val="22"/>
          <w:szCs w:val="22"/>
        </w:rPr>
      </w:pPr>
    </w:p>
    <w:p w14:paraId="773D2641" w14:textId="77777777" w:rsidR="006C084B" w:rsidRPr="00690F59" w:rsidRDefault="006C084B" w:rsidP="006C084B">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20" w:name="_Toc162364980"/>
      <w:r w:rsidRPr="00690F59">
        <w:rPr>
          <w:rFonts w:ascii="ＭＳ 明朝" w:eastAsia="ＭＳ 明朝" w:hAnsi="ＭＳ 明朝" w:hint="eastAsia"/>
          <w:color w:val="000000"/>
          <w:sz w:val="22"/>
          <w:szCs w:val="22"/>
          <w:lang w:eastAsia="zh-TW"/>
        </w:rPr>
        <w:lastRenderedPageBreak/>
        <w:t>附表</w:t>
      </w:r>
      <w:r>
        <w:rPr>
          <w:rFonts w:ascii="ＭＳ 明朝" w:eastAsia="ＭＳ 明朝" w:hAnsi="ＭＳ 明朝" w:hint="eastAsia"/>
          <w:color w:val="000000"/>
          <w:sz w:val="22"/>
          <w:szCs w:val="22"/>
          <w:lang w:eastAsia="zh-TW"/>
        </w:rPr>
        <w:t>2</w:t>
      </w:r>
      <w:r w:rsidR="0042513C">
        <w:rPr>
          <w:rFonts w:ascii="ＭＳ 明朝" w:eastAsia="ＭＳ 明朝" w:hAnsi="ＭＳ 明朝" w:hint="eastAsia"/>
          <w:color w:val="000000"/>
          <w:sz w:val="22"/>
          <w:szCs w:val="22"/>
          <w:lang w:eastAsia="zh-TW"/>
        </w:rPr>
        <w:t>9</w:t>
      </w:r>
      <w:r w:rsidR="006B224D">
        <w:rPr>
          <w:rFonts w:ascii="ＭＳ 明朝" w:eastAsia="ＭＳ 明朝" w:hAnsi="ＭＳ 明朝" w:hint="eastAsia"/>
          <w:color w:val="000000"/>
          <w:sz w:val="22"/>
          <w:szCs w:val="22"/>
          <w:lang w:eastAsia="zh-TW"/>
        </w:rPr>
        <w:t xml:space="preserve"> </w:t>
      </w:r>
      <w:r w:rsidRPr="00690F59">
        <w:rPr>
          <w:rFonts w:ascii="ＭＳ 明朝" w:eastAsia="ＭＳ 明朝" w:hAnsi="ＭＳ 明朝" w:hint="eastAsia"/>
          <w:color w:val="000000"/>
          <w:sz w:val="22"/>
          <w:szCs w:val="22"/>
          <w:lang w:eastAsia="zh-TW"/>
        </w:rPr>
        <w:t xml:space="preserve"> 大規模商業施設補正率表</w:t>
      </w:r>
      <w:r w:rsidRPr="00147C6D">
        <w:rPr>
          <w:rFonts w:ascii="ＭＳ 明朝" w:eastAsia="ＭＳ 明朝" w:hAnsi="ＭＳ 明朝" w:hint="eastAsia"/>
          <w:color w:val="000000"/>
          <w:sz w:val="22"/>
          <w:szCs w:val="22"/>
          <w:lang w:eastAsia="zh-TW"/>
        </w:rPr>
        <w:t>（</w:t>
      </w:r>
      <w:r w:rsidRPr="008F08EE">
        <w:rPr>
          <w:rFonts w:ascii="ＭＳ 明朝" w:eastAsia="ＭＳ 明朝" w:hAnsi="ＭＳ 明朝" w:hint="eastAsia"/>
          <w:color w:val="000000"/>
          <w:sz w:val="22"/>
          <w:szCs w:val="22"/>
        </w:rPr>
        <w:t>ｺｰﾄﾞ</w:t>
      </w:r>
      <w:r w:rsidR="00D84495">
        <w:rPr>
          <w:rFonts w:ascii="ＭＳ 明朝" w:eastAsia="ＭＳ 明朝" w:hAnsi="ＭＳ 明朝" w:hint="eastAsia"/>
          <w:color w:val="000000"/>
          <w:sz w:val="22"/>
          <w:szCs w:val="22"/>
          <w:lang w:eastAsia="zh-TW"/>
        </w:rPr>
        <w:t>74</w:t>
      </w:r>
      <w:r w:rsidRPr="008F08EE">
        <w:rPr>
          <w:rFonts w:ascii="ＭＳ 明朝" w:eastAsia="ＭＳ 明朝" w:hAnsi="ＭＳ 明朝" w:hint="eastAsia"/>
          <w:color w:val="000000"/>
          <w:sz w:val="22"/>
          <w:szCs w:val="22"/>
          <w:lang w:eastAsia="zh-TW"/>
        </w:rPr>
        <w:t>）</w:t>
      </w:r>
      <w:bookmarkEnd w:id="420"/>
    </w:p>
    <w:tbl>
      <w:tblPr>
        <w:tblW w:w="8254"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4"/>
        <w:gridCol w:w="1374"/>
        <w:gridCol w:w="1374"/>
        <w:gridCol w:w="1374"/>
        <w:gridCol w:w="1374"/>
        <w:gridCol w:w="1374"/>
      </w:tblGrid>
      <w:tr w:rsidR="006C084B" w:rsidRPr="008574D1" w14:paraId="17024A24" w14:textId="77777777" w:rsidTr="00E22339">
        <w:trPr>
          <w:cantSplit/>
          <w:trHeight w:val="510"/>
        </w:trPr>
        <w:tc>
          <w:tcPr>
            <w:tcW w:w="1384" w:type="dxa"/>
            <w:tcBorders>
              <w:top w:val="single" w:sz="6" w:space="0" w:color="auto"/>
              <w:left w:val="single" w:sz="6" w:space="0" w:color="auto"/>
              <w:bottom w:val="single" w:sz="2" w:space="0" w:color="auto"/>
              <w:right w:val="single" w:sz="4" w:space="0" w:color="auto"/>
            </w:tcBorders>
            <w:shd w:val="pct12" w:color="auto" w:fill="auto"/>
            <w:vAlign w:val="center"/>
          </w:tcPr>
          <w:p w14:paraId="7FF18704"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1374" w:type="dxa"/>
            <w:tcBorders>
              <w:top w:val="single" w:sz="6" w:space="0" w:color="auto"/>
              <w:bottom w:val="single" w:sz="2" w:space="0" w:color="auto"/>
            </w:tcBorders>
            <w:shd w:val="pct12" w:color="auto" w:fill="auto"/>
            <w:vAlign w:val="center"/>
          </w:tcPr>
          <w:p w14:paraId="6FD5AAF2"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spacing w:val="19"/>
                <w:w w:val="76"/>
                <w:kern w:val="0"/>
                <w:szCs w:val="22"/>
                <w:fitText w:val="1050" w:id="1917063424"/>
              </w:rPr>
              <w:t>2,000㎡以</w:t>
            </w:r>
            <w:r w:rsidRPr="001C65A5">
              <w:rPr>
                <w:rFonts w:ascii="ＭＳ 明朝" w:hAnsi="ＭＳ 明朝" w:hint="eastAsia"/>
                <w:color w:val="000000"/>
                <w:spacing w:val="-22"/>
                <w:w w:val="76"/>
                <w:kern w:val="0"/>
                <w:szCs w:val="22"/>
                <w:fitText w:val="1050" w:id="1917063424"/>
              </w:rPr>
              <w:t>上</w:t>
            </w:r>
          </w:p>
        </w:tc>
        <w:tc>
          <w:tcPr>
            <w:tcW w:w="1374" w:type="dxa"/>
            <w:tcBorders>
              <w:top w:val="single" w:sz="6" w:space="0" w:color="auto"/>
              <w:bottom w:val="single" w:sz="2" w:space="0" w:color="auto"/>
              <w:right w:val="single" w:sz="4" w:space="0" w:color="auto"/>
            </w:tcBorders>
            <w:shd w:val="pct12" w:color="auto" w:fill="auto"/>
            <w:vAlign w:val="center"/>
          </w:tcPr>
          <w:p w14:paraId="730C07E9"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spacing w:val="19"/>
                <w:w w:val="76"/>
                <w:kern w:val="0"/>
                <w:szCs w:val="22"/>
                <w:fitText w:val="1050" w:id="1917063425"/>
              </w:rPr>
              <w:t>3,000㎡以</w:t>
            </w:r>
            <w:r w:rsidRPr="001C65A5">
              <w:rPr>
                <w:rFonts w:ascii="ＭＳ 明朝" w:hAnsi="ＭＳ 明朝" w:hint="eastAsia"/>
                <w:color w:val="000000"/>
                <w:spacing w:val="-22"/>
                <w:w w:val="76"/>
                <w:kern w:val="0"/>
                <w:szCs w:val="22"/>
                <w:fitText w:val="1050" w:id="1917063425"/>
              </w:rPr>
              <w:t>上</w:t>
            </w:r>
          </w:p>
        </w:tc>
        <w:tc>
          <w:tcPr>
            <w:tcW w:w="1374" w:type="dxa"/>
            <w:tcBorders>
              <w:top w:val="single" w:sz="6" w:space="0" w:color="auto"/>
              <w:left w:val="single" w:sz="4" w:space="0" w:color="auto"/>
              <w:bottom w:val="single" w:sz="2" w:space="0" w:color="auto"/>
              <w:right w:val="single" w:sz="4" w:space="0" w:color="auto"/>
            </w:tcBorders>
            <w:shd w:val="pct12" w:color="auto" w:fill="auto"/>
            <w:vAlign w:val="center"/>
          </w:tcPr>
          <w:p w14:paraId="2F987B8B"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spacing w:val="19"/>
                <w:w w:val="76"/>
                <w:kern w:val="0"/>
                <w:szCs w:val="22"/>
                <w:fitText w:val="1050" w:id="1917063426"/>
              </w:rPr>
              <w:t>5,000㎡以</w:t>
            </w:r>
            <w:r w:rsidRPr="001C65A5">
              <w:rPr>
                <w:rFonts w:ascii="ＭＳ 明朝" w:hAnsi="ＭＳ 明朝" w:hint="eastAsia"/>
                <w:color w:val="000000"/>
                <w:spacing w:val="-22"/>
                <w:w w:val="76"/>
                <w:kern w:val="0"/>
                <w:szCs w:val="22"/>
                <w:fitText w:val="1050" w:id="1917063426"/>
              </w:rPr>
              <w:t>上</w:t>
            </w:r>
          </w:p>
        </w:tc>
        <w:tc>
          <w:tcPr>
            <w:tcW w:w="1374" w:type="dxa"/>
            <w:tcBorders>
              <w:top w:val="single" w:sz="6" w:space="0" w:color="auto"/>
              <w:left w:val="single" w:sz="4" w:space="0" w:color="auto"/>
              <w:bottom w:val="single" w:sz="2" w:space="0" w:color="auto"/>
              <w:right w:val="single" w:sz="4" w:space="0" w:color="auto"/>
            </w:tcBorders>
            <w:shd w:val="pct12" w:color="auto" w:fill="auto"/>
          </w:tcPr>
          <w:p w14:paraId="07C84DC1"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spacing w:val="19"/>
                <w:w w:val="76"/>
                <w:kern w:val="0"/>
                <w:szCs w:val="22"/>
                <w:fitText w:val="1050" w:id="1917063427"/>
              </w:rPr>
              <w:t>7,000㎡以</w:t>
            </w:r>
            <w:r w:rsidRPr="001C65A5">
              <w:rPr>
                <w:rFonts w:ascii="ＭＳ 明朝" w:hAnsi="ＭＳ 明朝" w:hint="eastAsia"/>
                <w:color w:val="000000"/>
                <w:spacing w:val="-22"/>
                <w:w w:val="76"/>
                <w:kern w:val="0"/>
                <w:szCs w:val="22"/>
                <w:fitText w:val="1050" w:id="1917063427"/>
              </w:rPr>
              <w:t>上</w:t>
            </w:r>
          </w:p>
        </w:tc>
        <w:tc>
          <w:tcPr>
            <w:tcW w:w="1374" w:type="dxa"/>
            <w:tcBorders>
              <w:top w:val="single" w:sz="6" w:space="0" w:color="auto"/>
              <w:left w:val="single" w:sz="4" w:space="0" w:color="auto"/>
              <w:bottom w:val="single" w:sz="2" w:space="0" w:color="auto"/>
              <w:right w:val="single" w:sz="6" w:space="0" w:color="auto"/>
            </w:tcBorders>
            <w:shd w:val="pct12" w:color="auto" w:fill="auto"/>
          </w:tcPr>
          <w:p w14:paraId="2A5B98D1"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80"/>
                <w:kern w:val="0"/>
                <w:szCs w:val="22"/>
                <w:fitText w:val="1050" w:id="1917063428"/>
              </w:rPr>
              <w:t>10,000㎡以</w:t>
            </w:r>
            <w:r w:rsidRPr="001C65A5">
              <w:rPr>
                <w:rFonts w:ascii="ＭＳ 明朝" w:hAnsi="ＭＳ 明朝" w:hint="eastAsia"/>
                <w:color w:val="000000"/>
                <w:spacing w:val="2"/>
                <w:w w:val="80"/>
                <w:kern w:val="0"/>
                <w:szCs w:val="22"/>
                <w:fitText w:val="1050" w:id="1917063428"/>
              </w:rPr>
              <w:t>上</w:t>
            </w:r>
          </w:p>
        </w:tc>
      </w:tr>
      <w:tr w:rsidR="006C084B" w:rsidRPr="008574D1" w14:paraId="78FAD4C8"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vAlign w:val="center"/>
          </w:tcPr>
          <w:p w14:paraId="4DE3141B"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2" w:space="0" w:color="auto"/>
            </w:tcBorders>
            <w:vAlign w:val="center"/>
          </w:tcPr>
          <w:p w14:paraId="1B871F29"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374" w:type="dxa"/>
            <w:tcBorders>
              <w:top w:val="single" w:sz="2" w:space="0" w:color="auto"/>
              <w:bottom w:val="single" w:sz="2" w:space="0" w:color="auto"/>
              <w:right w:val="single" w:sz="4" w:space="0" w:color="auto"/>
            </w:tcBorders>
            <w:vAlign w:val="center"/>
          </w:tcPr>
          <w:p w14:paraId="29C32915"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0.97</w:t>
            </w:r>
          </w:p>
        </w:tc>
        <w:tc>
          <w:tcPr>
            <w:tcW w:w="1374" w:type="dxa"/>
            <w:tcBorders>
              <w:top w:val="single" w:sz="2" w:space="0" w:color="auto"/>
              <w:left w:val="single" w:sz="4" w:space="0" w:color="auto"/>
              <w:bottom w:val="single" w:sz="2" w:space="0" w:color="auto"/>
              <w:right w:val="single" w:sz="4" w:space="0" w:color="auto"/>
            </w:tcBorders>
            <w:vAlign w:val="center"/>
          </w:tcPr>
          <w:p w14:paraId="3F0BE584"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0.94</w:t>
            </w:r>
          </w:p>
        </w:tc>
        <w:tc>
          <w:tcPr>
            <w:tcW w:w="1374" w:type="dxa"/>
            <w:tcBorders>
              <w:top w:val="single" w:sz="2" w:space="0" w:color="auto"/>
              <w:left w:val="single" w:sz="4" w:space="0" w:color="auto"/>
              <w:bottom w:val="single" w:sz="2" w:space="0" w:color="auto"/>
              <w:right w:val="single" w:sz="4" w:space="0" w:color="auto"/>
            </w:tcBorders>
          </w:tcPr>
          <w:p w14:paraId="4670DF74"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0.91</w:t>
            </w:r>
          </w:p>
        </w:tc>
        <w:tc>
          <w:tcPr>
            <w:tcW w:w="1374" w:type="dxa"/>
            <w:tcBorders>
              <w:top w:val="single" w:sz="2" w:space="0" w:color="auto"/>
              <w:left w:val="single" w:sz="4" w:space="0" w:color="auto"/>
              <w:bottom w:val="single" w:sz="2" w:space="0" w:color="auto"/>
              <w:right w:val="single" w:sz="6" w:space="0" w:color="auto"/>
            </w:tcBorders>
          </w:tcPr>
          <w:p w14:paraId="7339518F"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0.88</w:t>
            </w:r>
          </w:p>
        </w:tc>
      </w:tr>
      <w:tr w:rsidR="006C084B" w:rsidRPr="008574D1" w14:paraId="5500896E"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shd w:val="pct12" w:color="auto" w:fill="auto"/>
            <w:vAlign w:val="center"/>
          </w:tcPr>
          <w:p w14:paraId="49C1E3FB"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1374" w:type="dxa"/>
            <w:tcBorders>
              <w:top w:val="single" w:sz="2" w:space="0" w:color="auto"/>
              <w:bottom w:val="single" w:sz="2" w:space="0" w:color="auto"/>
            </w:tcBorders>
            <w:shd w:val="pct12" w:color="auto" w:fill="auto"/>
            <w:vAlign w:val="center"/>
          </w:tcPr>
          <w:p w14:paraId="2E54009B"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29"/>
              </w:rPr>
              <w:t>15,000㎡以</w:t>
            </w:r>
            <w:r w:rsidRPr="001C65A5">
              <w:rPr>
                <w:rFonts w:ascii="ＭＳ 明朝" w:hAnsi="ＭＳ 明朝" w:hint="eastAsia"/>
                <w:color w:val="000000"/>
                <w:spacing w:val="2"/>
                <w:w w:val="80"/>
                <w:kern w:val="0"/>
                <w:szCs w:val="22"/>
                <w:fitText w:val="1050" w:id="1917063429"/>
              </w:rPr>
              <w:t>上</w:t>
            </w:r>
          </w:p>
        </w:tc>
        <w:tc>
          <w:tcPr>
            <w:tcW w:w="1374" w:type="dxa"/>
            <w:tcBorders>
              <w:top w:val="single" w:sz="2" w:space="0" w:color="auto"/>
              <w:bottom w:val="single" w:sz="2" w:space="0" w:color="auto"/>
              <w:right w:val="single" w:sz="4" w:space="0" w:color="auto"/>
            </w:tcBorders>
            <w:shd w:val="pct12" w:color="auto" w:fill="auto"/>
            <w:vAlign w:val="center"/>
          </w:tcPr>
          <w:p w14:paraId="67A80DC7"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30"/>
              </w:rPr>
              <w:t>20,000㎡以</w:t>
            </w:r>
            <w:r w:rsidRPr="001C65A5">
              <w:rPr>
                <w:rFonts w:ascii="ＭＳ 明朝" w:hAnsi="ＭＳ 明朝" w:hint="eastAsia"/>
                <w:color w:val="000000"/>
                <w:spacing w:val="2"/>
                <w:w w:val="80"/>
                <w:kern w:val="0"/>
                <w:szCs w:val="22"/>
                <w:fitText w:val="1050" w:id="1917063430"/>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vAlign w:val="center"/>
          </w:tcPr>
          <w:p w14:paraId="35257278"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31"/>
              </w:rPr>
              <w:t>25,000㎡以</w:t>
            </w:r>
            <w:r w:rsidRPr="001C65A5">
              <w:rPr>
                <w:rFonts w:ascii="ＭＳ 明朝" w:hAnsi="ＭＳ 明朝" w:hint="eastAsia"/>
                <w:color w:val="000000"/>
                <w:spacing w:val="2"/>
                <w:w w:val="80"/>
                <w:kern w:val="0"/>
                <w:szCs w:val="22"/>
                <w:fitText w:val="1050" w:id="1917063431"/>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tcPr>
          <w:p w14:paraId="78A54400"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80"/>
                <w:kern w:val="0"/>
                <w:szCs w:val="22"/>
                <w:fitText w:val="1050" w:id="1917063432"/>
              </w:rPr>
              <w:t>30,000㎡以</w:t>
            </w:r>
            <w:r w:rsidRPr="001C65A5">
              <w:rPr>
                <w:rFonts w:ascii="ＭＳ 明朝" w:hAnsi="ＭＳ 明朝" w:hint="eastAsia"/>
                <w:color w:val="000000"/>
                <w:spacing w:val="2"/>
                <w:w w:val="80"/>
                <w:kern w:val="0"/>
                <w:szCs w:val="22"/>
                <w:fitText w:val="1050" w:id="1917063432"/>
              </w:rPr>
              <w:t>上</w:t>
            </w:r>
          </w:p>
        </w:tc>
        <w:tc>
          <w:tcPr>
            <w:tcW w:w="1374" w:type="dxa"/>
            <w:tcBorders>
              <w:top w:val="single" w:sz="2" w:space="0" w:color="auto"/>
              <w:left w:val="single" w:sz="4" w:space="0" w:color="auto"/>
              <w:bottom w:val="single" w:sz="2" w:space="0" w:color="auto"/>
              <w:right w:val="single" w:sz="6" w:space="0" w:color="auto"/>
            </w:tcBorders>
            <w:shd w:val="pct12" w:color="auto" w:fill="auto"/>
          </w:tcPr>
          <w:p w14:paraId="772EAF1B"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80"/>
                <w:kern w:val="0"/>
                <w:szCs w:val="22"/>
                <w:fitText w:val="1050" w:id="1917063433"/>
              </w:rPr>
              <w:t>35,000㎡以</w:t>
            </w:r>
            <w:r w:rsidRPr="001C65A5">
              <w:rPr>
                <w:rFonts w:ascii="ＭＳ 明朝" w:hAnsi="ＭＳ 明朝" w:hint="eastAsia"/>
                <w:color w:val="000000"/>
                <w:spacing w:val="2"/>
                <w:w w:val="80"/>
                <w:kern w:val="0"/>
                <w:szCs w:val="22"/>
                <w:fitText w:val="1050" w:id="1917063433"/>
              </w:rPr>
              <w:t>上</w:t>
            </w:r>
          </w:p>
        </w:tc>
      </w:tr>
      <w:tr w:rsidR="006C084B" w:rsidRPr="008574D1" w14:paraId="0A043BE7"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vAlign w:val="center"/>
          </w:tcPr>
          <w:p w14:paraId="10A52D16"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2" w:space="0" w:color="auto"/>
            </w:tcBorders>
            <w:vAlign w:val="center"/>
          </w:tcPr>
          <w:p w14:paraId="2BBF5C97"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0.85</w:t>
            </w:r>
          </w:p>
        </w:tc>
        <w:tc>
          <w:tcPr>
            <w:tcW w:w="1374" w:type="dxa"/>
            <w:tcBorders>
              <w:top w:val="single" w:sz="2" w:space="0" w:color="auto"/>
              <w:bottom w:val="single" w:sz="2" w:space="0" w:color="auto"/>
              <w:right w:val="single" w:sz="4" w:space="0" w:color="auto"/>
            </w:tcBorders>
            <w:vAlign w:val="center"/>
          </w:tcPr>
          <w:p w14:paraId="674FDE27"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0.82</w:t>
            </w:r>
          </w:p>
        </w:tc>
        <w:tc>
          <w:tcPr>
            <w:tcW w:w="1374" w:type="dxa"/>
            <w:tcBorders>
              <w:top w:val="single" w:sz="2" w:space="0" w:color="auto"/>
              <w:left w:val="single" w:sz="4" w:space="0" w:color="auto"/>
              <w:bottom w:val="single" w:sz="2" w:space="0" w:color="auto"/>
              <w:right w:val="single" w:sz="4" w:space="0" w:color="auto"/>
            </w:tcBorders>
            <w:vAlign w:val="center"/>
          </w:tcPr>
          <w:p w14:paraId="7E0A5B13"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0.80</w:t>
            </w:r>
          </w:p>
        </w:tc>
        <w:tc>
          <w:tcPr>
            <w:tcW w:w="1374" w:type="dxa"/>
            <w:tcBorders>
              <w:top w:val="single" w:sz="2" w:space="0" w:color="auto"/>
              <w:left w:val="single" w:sz="4" w:space="0" w:color="auto"/>
              <w:bottom w:val="single" w:sz="2" w:space="0" w:color="auto"/>
              <w:right w:val="single" w:sz="4" w:space="0" w:color="auto"/>
            </w:tcBorders>
          </w:tcPr>
          <w:p w14:paraId="6E54F118"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0.78</w:t>
            </w:r>
          </w:p>
        </w:tc>
        <w:tc>
          <w:tcPr>
            <w:tcW w:w="1374" w:type="dxa"/>
            <w:tcBorders>
              <w:top w:val="single" w:sz="2" w:space="0" w:color="auto"/>
              <w:left w:val="single" w:sz="4" w:space="0" w:color="auto"/>
              <w:bottom w:val="single" w:sz="2" w:space="0" w:color="auto"/>
              <w:right w:val="single" w:sz="6" w:space="0" w:color="auto"/>
            </w:tcBorders>
          </w:tcPr>
          <w:p w14:paraId="4BB21609"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0.76</w:t>
            </w:r>
          </w:p>
        </w:tc>
      </w:tr>
      <w:tr w:rsidR="006C084B" w:rsidRPr="008574D1" w14:paraId="78B21A0F"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shd w:val="pct12" w:color="auto" w:fill="auto"/>
            <w:vAlign w:val="center"/>
          </w:tcPr>
          <w:p w14:paraId="5F7ABE38"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1374" w:type="dxa"/>
            <w:tcBorders>
              <w:top w:val="single" w:sz="2" w:space="0" w:color="auto"/>
              <w:bottom w:val="single" w:sz="2" w:space="0" w:color="auto"/>
            </w:tcBorders>
            <w:shd w:val="pct12" w:color="auto" w:fill="auto"/>
            <w:vAlign w:val="center"/>
          </w:tcPr>
          <w:p w14:paraId="02E0581E"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34"/>
              </w:rPr>
              <w:t>40,000㎡以</w:t>
            </w:r>
            <w:r w:rsidRPr="001C65A5">
              <w:rPr>
                <w:rFonts w:ascii="ＭＳ 明朝" w:hAnsi="ＭＳ 明朝" w:hint="eastAsia"/>
                <w:color w:val="000000"/>
                <w:spacing w:val="2"/>
                <w:w w:val="80"/>
                <w:kern w:val="0"/>
                <w:szCs w:val="22"/>
                <w:fitText w:val="1050" w:id="1917063434"/>
              </w:rPr>
              <w:t>上</w:t>
            </w:r>
          </w:p>
        </w:tc>
        <w:tc>
          <w:tcPr>
            <w:tcW w:w="1374" w:type="dxa"/>
            <w:tcBorders>
              <w:top w:val="single" w:sz="2" w:space="0" w:color="auto"/>
              <w:bottom w:val="single" w:sz="2" w:space="0" w:color="auto"/>
              <w:right w:val="single" w:sz="4" w:space="0" w:color="auto"/>
            </w:tcBorders>
            <w:shd w:val="pct12" w:color="auto" w:fill="auto"/>
            <w:vAlign w:val="center"/>
          </w:tcPr>
          <w:p w14:paraId="73A12E58"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35"/>
              </w:rPr>
              <w:t>45,000㎡以</w:t>
            </w:r>
            <w:r w:rsidRPr="001C65A5">
              <w:rPr>
                <w:rFonts w:ascii="ＭＳ 明朝" w:hAnsi="ＭＳ 明朝" w:hint="eastAsia"/>
                <w:color w:val="000000"/>
                <w:spacing w:val="2"/>
                <w:w w:val="80"/>
                <w:kern w:val="0"/>
                <w:szCs w:val="22"/>
                <w:fitText w:val="1050" w:id="1917063435"/>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vAlign w:val="center"/>
          </w:tcPr>
          <w:p w14:paraId="097BCFB3"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36"/>
              </w:rPr>
              <w:t>50,000㎡以</w:t>
            </w:r>
            <w:r w:rsidRPr="001C65A5">
              <w:rPr>
                <w:rFonts w:ascii="ＭＳ 明朝" w:hAnsi="ＭＳ 明朝" w:hint="eastAsia"/>
                <w:color w:val="000000"/>
                <w:spacing w:val="2"/>
                <w:w w:val="80"/>
                <w:kern w:val="0"/>
                <w:szCs w:val="22"/>
                <w:fitText w:val="1050" w:id="1917063436"/>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tcPr>
          <w:p w14:paraId="6DDBB574"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80"/>
                <w:kern w:val="0"/>
                <w:szCs w:val="22"/>
                <w:fitText w:val="1050" w:id="1917063437"/>
              </w:rPr>
              <w:t>55,000㎡以</w:t>
            </w:r>
            <w:r w:rsidRPr="001C65A5">
              <w:rPr>
                <w:rFonts w:ascii="ＭＳ 明朝" w:hAnsi="ＭＳ 明朝" w:hint="eastAsia"/>
                <w:color w:val="000000"/>
                <w:spacing w:val="2"/>
                <w:w w:val="80"/>
                <w:kern w:val="0"/>
                <w:szCs w:val="22"/>
                <w:fitText w:val="1050" w:id="1917063437"/>
              </w:rPr>
              <w:t>上</w:t>
            </w:r>
          </w:p>
        </w:tc>
        <w:tc>
          <w:tcPr>
            <w:tcW w:w="1374" w:type="dxa"/>
            <w:tcBorders>
              <w:top w:val="single" w:sz="2" w:space="0" w:color="auto"/>
              <w:left w:val="single" w:sz="4" w:space="0" w:color="auto"/>
              <w:bottom w:val="single" w:sz="2" w:space="0" w:color="auto"/>
              <w:right w:val="single" w:sz="6" w:space="0" w:color="auto"/>
            </w:tcBorders>
            <w:shd w:val="pct12" w:color="auto" w:fill="auto"/>
          </w:tcPr>
          <w:p w14:paraId="20CD2285"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80"/>
                <w:kern w:val="0"/>
                <w:szCs w:val="22"/>
                <w:fitText w:val="1050" w:id="1917063438"/>
              </w:rPr>
              <w:t>60,000㎡以</w:t>
            </w:r>
            <w:r w:rsidRPr="001C65A5">
              <w:rPr>
                <w:rFonts w:ascii="ＭＳ 明朝" w:hAnsi="ＭＳ 明朝" w:hint="eastAsia"/>
                <w:color w:val="000000"/>
                <w:spacing w:val="2"/>
                <w:w w:val="80"/>
                <w:kern w:val="0"/>
                <w:szCs w:val="22"/>
                <w:fitText w:val="1050" w:id="1917063438"/>
              </w:rPr>
              <w:t>上</w:t>
            </w:r>
          </w:p>
        </w:tc>
      </w:tr>
      <w:tr w:rsidR="006C084B" w:rsidRPr="008574D1" w14:paraId="09902E92"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vAlign w:val="center"/>
          </w:tcPr>
          <w:p w14:paraId="639EB82B"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2" w:space="0" w:color="auto"/>
            </w:tcBorders>
            <w:vAlign w:val="center"/>
          </w:tcPr>
          <w:p w14:paraId="5B0C3A3D"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0.74</w:t>
            </w:r>
          </w:p>
        </w:tc>
        <w:tc>
          <w:tcPr>
            <w:tcW w:w="1374" w:type="dxa"/>
            <w:tcBorders>
              <w:top w:val="single" w:sz="2" w:space="0" w:color="auto"/>
              <w:bottom w:val="single" w:sz="2" w:space="0" w:color="auto"/>
              <w:right w:val="single" w:sz="4" w:space="0" w:color="auto"/>
            </w:tcBorders>
            <w:vAlign w:val="center"/>
          </w:tcPr>
          <w:p w14:paraId="7F231038"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0.72</w:t>
            </w:r>
          </w:p>
        </w:tc>
        <w:tc>
          <w:tcPr>
            <w:tcW w:w="1374" w:type="dxa"/>
            <w:tcBorders>
              <w:top w:val="single" w:sz="2" w:space="0" w:color="auto"/>
              <w:left w:val="single" w:sz="4" w:space="0" w:color="auto"/>
              <w:bottom w:val="single" w:sz="2" w:space="0" w:color="auto"/>
              <w:right w:val="single" w:sz="4" w:space="0" w:color="auto"/>
            </w:tcBorders>
            <w:vAlign w:val="center"/>
          </w:tcPr>
          <w:p w14:paraId="7F324148"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0.70</w:t>
            </w:r>
          </w:p>
        </w:tc>
        <w:tc>
          <w:tcPr>
            <w:tcW w:w="1374" w:type="dxa"/>
            <w:tcBorders>
              <w:top w:val="single" w:sz="2" w:space="0" w:color="auto"/>
              <w:left w:val="single" w:sz="4" w:space="0" w:color="auto"/>
              <w:bottom w:val="single" w:sz="2" w:space="0" w:color="auto"/>
              <w:right w:val="single" w:sz="4" w:space="0" w:color="auto"/>
            </w:tcBorders>
          </w:tcPr>
          <w:p w14:paraId="45FF5A9F"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0.68</w:t>
            </w:r>
          </w:p>
        </w:tc>
        <w:tc>
          <w:tcPr>
            <w:tcW w:w="1374" w:type="dxa"/>
            <w:tcBorders>
              <w:top w:val="single" w:sz="2" w:space="0" w:color="auto"/>
              <w:left w:val="single" w:sz="4" w:space="0" w:color="auto"/>
              <w:bottom w:val="single" w:sz="2" w:space="0" w:color="auto"/>
              <w:right w:val="single" w:sz="6" w:space="0" w:color="auto"/>
            </w:tcBorders>
          </w:tcPr>
          <w:p w14:paraId="70445C27"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0.66</w:t>
            </w:r>
          </w:p>
        </w:tc>
      </w:tr>
      <w:tr w:rsidR="006C084B" w:rsidRPr="008574D1" w14:paraId="48CF3850"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shd w:val="pct12" w:color="auto" w:fill="auto"/>
            <w:vAlign w:val="center"/>
          </w:tcPr>
          <w:p w14:paraId="7B5747D0"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1374" w:type="dxa"/>
            <w:tcBorders>
              <w:top w:val="single" w:sz="2" w:space="0" w:color="auto"/>
              <w:bottom w:val="single" w:sz="2" w:space="0" w:color="auto"/>
            </w:tcBorders>
            <w:shd w:val="pct12" w:color="auto" w:fill="auto"/>
            <w:vAlign w:val="center"/>
          </w:tcPr>
          <w:p w14:paraId="5E6B0047"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39"/>
              </w:rPr>
              <w:t>65,000㎡以</w:t>
            </w:r>
            <w:r w:rsidRPr="001C65A5">
              <w:rPr>
                <w:rFonts w:ascii="ＭＳ 明朝" w:hAnsi="ＭＳ 明朝" w:hint="eastAsia"/>
                <w:color w:val="000000"/>
                <w:spacing w:val="2"/>
                <w:w w:val="80"/>
                <w:kern w:val="0"/>
                <w:szCs w:val="22"/>
                <w:fitText w:val="1050" w:id="1917063439"/>
              </w:rPr>
              <w:t>上</w:t>
            </w:r>
          </w:p>
        </w:tc>
        <w:tc>
          <w:tcPr>
            <w:tcW w:w="1374" w:type="dxa"/>
            <w:tcBorders>
              <w:top w:val="single" w:sz="2" w:space="0" w:color="auto"/>
              <w:bottom w:val="single" w:sz="2" w:space="0" w:color="auto"/>
              <w:right w:val="single" w:sz="4" w:space="0" w:color="auto"/>
            </w:tcBorders>
            <w:shd w:val="pct12" w:color="auto" w:fill="auto"/>
            <w:vAlign w:val="center"/>
          </w:tcPr>
          <w:p w14:paraId="49F69E9A"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40"/>
              </w:rPr>
              <w:t>70,000㎡以</w:t>
            </w:r>
            <w:r w:rsidRPr="001C65A5">
              <w:rPr>
                <w:rFonts w:ascii="ＭＳ 明朝" w:hAnsi="ＭＳ 明朝" w:hint="eastAsia"/>
                <w:color w:val="000000"/>
                <w:spacing w:val="2"/>
                <w:w w:val="80"/>
                <w:kern w:val="0"/>
                <w:szCs w:val="22"/>
                <w:fitText w:val="1050" w:id="1917063440"/>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vAlign w:val="center"/>
          </w:tcPr>
          <w:p w14:paraId="152F489F"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24"/>
              </w:rPr>
              <w:t>75,000㎡以</w:t>
            </w:r>
            <w:r w:rsidRPr="001C65A5">
              <w:rPr>
                <w:rFonts w:ascii="ＭＳ 明朝" w:hAnsi="ＭＳ 明朝" w:hint="eastAsia"/>
                <w:color w:val="000000"/>
                <w:spacing w:val="2"/>
                <w:w w:val="80"/>
                <w:kern w:val="0"/>
                <w:szCs w:val="22"/>
                <w:fitText w:val="1050" w:id="1917063424"/>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tcPr>
          <w:p w14:paraId="5201CAF6"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80"/>
                <w:kern w:val="0"/>
                <w:szCs w:val="22"/>
                <w:fitText w:val="1050" w:id="1917063425"/>
              </w:rPr>
              <w:t>80,000㎡以</w:t>
            </w:r>
            <w:r w:rsidRPr="001C65A5">
              <w:rPr>
                <w:rFonts w:ascii="ＭＳ 明朝" w:hAnsi="ＭＳ 明朝" w:hint="eastAsia"/>
                <w:color w:val="000000"/>
                <w:spacing w:val="2"/>
                <w:w w:val="80"/>
                <w:kern w:val="0"/>
                <w:szCs w:val="22"/>
                <w:fitText w:val="1050" w:id="1917063425"/>
              </w:rPr>
              <w:t>上</w:t>
            </w:r>
          </w:p>
        </w:tc>
        <w:tc>
          <w:tcPr>
            <w:tcW w:w="1374" w:type="dxa"/>
            <w:tcBorders>
              <w:top w:val="single" w:sz="2" w:space="0" w:color="auto"/>
              <w:left w:val="single" w:sz="4" w:space="0" w:color="auto"/>
              <w:bottom w:val="single" w:sz="2" w:space="0" w:color="auto"/>
              <w:right w:val="single" w:sz="6" w:space="0" w:color="auto"/>
            </w:tcBorders>
            <w:shd w:val="pct12" w:color="auto" w:fill="auto"/>
          </w:tcPr>
          <w:p w14:paraId="29D418FC"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80"/>
                <w:kern w:val="0"/>
                <w:szCs w:val="22"/>
                <w:fitText w:val="1050" w:id="1917063426"/>
              </w:rPr>
              <w:t>85,000㎡以</w:t>
            </w:r>
            <w:r w:rsidRPr="001C65A5">
              <w:rPr>
                <w:rFonts w:ascii="ＭＳ 明朝" w:hAnsi="ＭＳ 明朝" w:hint="eastAsia"/>
                <w:color w:val="000000"/>
                <w:spacing w:val="2"/>
                <w:w w:val="80"/>
                <w:kern w:val="0"/>
                <w:szCs w:val="22"/>
                <w:fitText w:val="1050" w:id="1917063426"/>
              </w:rPr>
              <w:t>上</w:t>
            </w:r>
          </w:p>
        </w:tc>
      </w:tr>
      <w:tr w:rsidR="006C084B" w:rsidRPr="008574D1" w14:paraId="1709A571"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vAlign w:val="center"/>
          </w:tcPr>
          <w:p w14:paraId="50B03AD0"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2" w:space="0" w:color="auto"/>
            </w:tcBorders>
            <w:vAlign w:val="center"/>
          </w:tcPr>
          <w:p w14:paraId="13CD3108"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0.64</w:t>
            </w:r>
          </w:p>
        </w:tc>
        <w:tc>
          <w:tcPr>
            <w:tcW w:w="1374" w:type="dxa"/>
            <w:tcBorders>
              <w:top w:val="single" w:sz="2" w:space="0" w:color="auto"/>
              <w:bottom w:val="single" w:sz="2" w:space="0" w:color="auto"/>
              <w:right w:val="single" w:sz="4" w:space="0" w:color="auto"/>
            </w:tcBorders>
            <w:vAlign w:val="center"/>
          </w:tcPr>
          <w:p w14:paraId="41DEAFDC"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0.62</w:t>
            </w:r>
          </w:p>
        </w:tc>
        <w:tc>
          <w:tcPr>
            <w:tcW w:w="1374" w:type="dxa"/>
            <w:tcBorders>
              <w:top w:val="single" w:sz="2" w:space="0" w:color="auto"/>
              <w:left w:val="single" w:sz="4" w:space="0" w:color="auto"/>
              <w:bottom w:val="single" w:sz="2" w:space="0" w:color="auto"/>
              <w:right w:val="single" w:sz="4" w:space="0" w:color="auto"/>
            </w:tcBorders>
            <w:vAlign w:val="center"/>
          </w:tcPr>
          <w:p w14:paraId="170D6E5B"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0.60</w:t>
            </w:r>
          </w:p>
        </w:tc>
        <w:tc>
          <w:tcPr>
            <w:tcW w:w="1374" w:type="dxa"/>
            <w:tcBorders>
              <w:top w:val="single" w:sz="2" w:space="0" w:color="auto"/>
              <w:left w:val="single" w:sz="4" w:space="0" w:color="auto"/>
              <w:bottom w:val="single" w:sz="2" w:space="0" w:color="auto"/>
              <w:right w:val="single" w:sz="4" w:space="0" w:color="auto"/>
            </w:tcBorders>
          </w:tcPr>
          <w:p w14:paraId="794F4DF4"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0.58</w:t>
            </w:r>
          </w:p>
        </w:tc>
        <w:tc>
          <w:tcPr>
            <w:tcW w:w="1374" w:type="dxa"/>
            <w:tcBorders>
              <w:top w:val="single" w:sz="2" w:space="0" w:color="auto"/>
              <w:left w:val="single" w:sz="4" w:space="0" w:color="auto"/>
              <w:bottom w:val="single" w:sz="2" w:space="0" w:color="auto"/>
              <w:right w:val="single" w:sz="6" w:space="0" w:color="auto"/>
            </w:tcBorders>
          </w:tcPr>
          <w:p w14:paraId="726E92FB"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0.56</w:t>
            </w:r>
          </w:p>
        </w:tc>
      </w:tr>
      <w:tr w:rsidR="006C084B" w:rsidRPr="008574D1" w14:paraId="205FA5AF"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shd w:val="pct12" w:color="auto" w:fill="auto"/>
            <w:vAlign w:val="center"/>
          </w:tcPr>
          <w:p w14:paraId="681C9612"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1374" w:type="dxa"/>
            <w:tcBorders>
              <w:top w:val="single" w:sz="2" w:space="0" w:color="auto"/>
              <w:bottom w:val="single" w:sz="2" w:space="0" w:color="auto"/>
            </w:tcBorders>
            <w:shd w:val="pct12" w:color="auto" w:fill="auto"/>
            <w:vAlign w:val="center"/>
          </w:tcPr>
          <w:p w14:paraId="2BB62F52"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27"/>
              </w:rPr>
              <w:t>90,000㎡以</w:t>
            </w:r>
            <w:r w:rsidRPr="001C65A5">
              <w:rPr>
                <w:rFonts w:ascii="ＭＳ 明朝" w:hAnsi="ＭＳ 明朝" w:hint="eastAsia"/>
                <w:color w:val="000000"/>
                <w:spacing w:val="2"/>
                <w:w w:val="80"/>
                <w:kern w:val="0"/>
                <w:szCs w:val="22"/>
                <w:fitText w:val="1050" w:id="1917063427"/>
              </w:rPr>
              <w:t>上</w:t>
            </w:r>
          </w:p>
        </w:tc>
        <w:tc>
          <w:tcPr>
            <w:tcW w:w="1374" w:type="dxa"/>
            <w:tcBorders>
              <w:top w:val="single" w:sz="2" w:space="0" w:color="auto"/>
              <w:bottom w:val="single" w:sz="2" w:space="0" w:color="auto"/>
              <w:right w:val="single" w:sz="4" w:space="0" w:color="auto"/>
            </w:tcBorders>
            <w:shd w:val="pct12" w:color="auto" w:fill="auto"/>
            <w:vAlign w:val="center"/>
          </w:tcPr>
          <w:p w14:paraId="07421D28"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80"/>
                <w:kern w:val="0"/>
                <w:szCs w:val="22"/>
                <w:fitText w:val="1050" w:id="1917063428"/>
              </w:rPr>
              <w:t>95,000㎡以</w:t>
            </w:r>
            <w:r w:rsidRPr="001C65A5">
              <w:rPr>
                <w:rFonts w:ascii="ＭＳ 明朝" w:hAnsi="ＭＳ 明朝" w:hint="eastAsia"/>
                <w:color w:val="000000"/>
                <w:spacing w:val="2"/>
                <w:w w:val="80"/>
                <w:kern w:val="0"/>
                <w:szCs w:val="22"/>
                <w:fitText w:val="1050" w:id="1917063428"/>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vAlign w:val="center"/>
          </w:tcPr>
          <w:p w14:paraId="0E653C22"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74"/>
                <w:kern w:val="0"/>
                <w:szCs w:val="22"/>
                <w:fitText w:val="1050" w:id="1917063429"/>
              </w:rPr>
              <w:t>100,000㎡以</w:t>
            </w:r>
            <w:r w:rsidRPr="001C65A5">
              <w:rPr>
                <w:rFonts w:ascii="ＭＳ 明朝" w:hAnsi="ＭＳ 明朝" w:hint="eastAsia"/>
                <w:color w:val="000000"/>
                <w:spacing w:val="4"/>
                <w:w w:val="74"/>
                <w:kern w:val="0"/>
                <w:szCs w:val="22"/>
                <w:fitText w:val="1050" w:id="1917063429"/>
              </w:rPr>
              <w:t>上</w:t>
            </w:r>
          </w:p>
        </w:tc>
        <w:tc>
          <w:tcPr>
            <w:tcW w:w="1374" w:type="dxa"/>
            <w:tcBorders>
              <w:top w:val="single" w:sz="2" w:space="0" w:color="auto"/>
              <w:left w:val="single" w:sz="4" w:space="0" w:color="auto"/>
              <w:bottom w:val="single" w:sz="2" w:space="0" w:color="auto"/>
              <w:right w:val="single" w:sz="4" w:space="0" w:color="auto"/>
            </w:tcBorders>
            <w:shd w:val="pct12" w:color="auto" w:fill="auto"/>
          </w:tcPr>
          <w:p w14:paraId="5CC0AB75"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74"/>
                <w:kern w:val="0"/>
                <w:szCs w:val="22"/>
                <w:fitText w:val="1050" w:id="1917063430"/>
              </w:rPr>
              <w:t>105,000㎡以</w:t>
            </w:r>
            <w:r w:rsidRPr="001C65A5">
              <w:rPr>
                <w:rFonts w:ascii="ＭＳ 明朝" w:hAnsi="ＭＳ 明朝" w:hint="eastAsia"/>
                <w:color w:val="000000"/>
                <w:spacing w:val="4"/>
                <w:w w:val="74"/>
                <w:kern w:val="0"/>
                <w:szCs w:val="22"/>
                <w:fitText w:val="1050" w:id="1917063430"/>
              </w:rPr>
              <w:t>上</w:t>
            </w:r>
          </w:p>
        </w:tc>
        <w:tc>
          <w:tcPr>
            <w:tcW w:w="1374" w:type="dxa"/>
            <w:tcBorders>
              <w:top w:val="single" w:sz="2" w:space="0" w:color="auto"/>
              <w:left w:val="single" w:sz="4" w:space="0" w:color="auto"/>
              <w:bottom w:val="single" w:sz="2" w:space="0" w:color="auto"/>
              <w:right w:val="single" w:sz="6" w:space="0" w:color="auto"/>
            </w:tcBorders>
            <w:shd w:val="pct12" w:color="auto" w:fill="auto"/>
          </w:tcPr>
          <w:p w14:paraId="667E8FCD" w14:textId="77777777" w:rsidR="006C084B" w:rsidRPr="00B74513" w:rsidRDefault="006C084B" w:rsidP="00E22339">
            <w:pPr>
              <w:spacing w:line="480" w:lineRule="atLeast"/>
              <w:jc w:val="center"/>
              <w:rPr>
                <w:rFonts w:ascii="ＭＳ 明朝" w:hAnsi="ＭＳ 明朝"/>
                <w:color w:val="000000"/>
                <w:kern w:val="0"/>
                <w:szCs w:val="22"/>
              </w:rPr>
            </w:pPr>
            <w:r w:rsidRPr="001C65A5">
              <w:rPr>
                <w:rFonts w:ascii="ＭＳ 明朝" w:hAnsi="ＭＳ 明朝" w:hint="eastAsia"/>
                <w:color w:val="000000"/>
                <w:w w:val="74"/>
                <w:kern w:val="0"/>
                <w:szCs w:val="22"/>
                <w:fitText w:val="1050" w:id="1917063431"/>
              </w:rPr>
              <w:t>110,000㎡以</w:t>
            </w:r>
            <w:r w:rsidRPr="001C65A5">
              <w:rPr>
                <w:rFonts w:ascii="ＭＳ 明朝" w:hAnsi="ＭＳ 明朝" w:hint="eastAsia"/>
                <w:color w:val="000000"/>
                <w:spacing w:val="4"/>
                <w:w w:val="74"/>
                <w:kern w:val="0"/>
                <w:szCs w:val="22"/>
                <w:fitText w:val="1050" w:id="1917063431"/>
              </w:rPr>
              <w:t>上</w:t>
            </w:r>
          </w:p>
        </w:tc>
      </w:tr>
      <w:tr w:rsidR="006C084B" w:rsidRPr="008574D1" w14:paraId="1E635B7E" w14:textId="77777777" w:rsidTr="00E22339">
        <w:trPr>
          <w:cantSplit/>
          <w:trHeight w:val="510"/>
        </w:trPr>
        <w:tc>
          <w:tcPr>
            <w:tcW w:w="1384" w:type="dxa"/>
            <w:tcBorders>
              <w:top w:val="single" w:sz="2" w:space="0" w:color="auto"/>
              <w:left w:val="single" w:sz="6" w:space="0" w:color="auto"/>
              <w:bottom w:val="single" w:sz="2" w:space="0" w:color="auto"/>
              <w:right w:val="single" w:sz="4" w:space="0" w:color="auto"/>
            </w:tcBorders>
            <w:vAlign w:val="center"/>
          </w:tcPr>
          <w:p w14:paraId="1063E7DE"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2" w:space="0" w:color="auto"/>
            </w:tcBorders>
            <w:vAlign w:val="center"/>
          </w:tcPr>
          <w:p w14:paraId="63C2F973"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0.54</w:t>
            </w:r>
          </w:p>
        </w:tc>
        <w:tc>
          <w:tcPr>
            <w:tcW w:w="1374" w:type="dxa"/>
            <w:tcBorders>
              <w:top w:val="single" w:sz="2" w:space="0" w:color="auto"/>
              <w:bottom w:val="single" w:sz="6" w:space="0" w:color="auto"/>
              <w:right w:val="single" w:sz="4" w:space="0" w:color="auto"/>
            </w:tcBorders>
            <w:vAlign w:val="center"/>
          </w:tcPr>
          <w:p w14:paraId="49E8ADC2"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0.52</w:t>
            </w:r>
          </w:p>
        </w:tc>
        <w:tc>
          <w:tcPr>
            <w:tcW w:w="1374" w:type="dxa"/>
            <w:tcBorders>
              <w:top w:val="single" w:sz="2" w:space="0" w:color="auto"/>
              <w:left w:val="single" w:sz="4" w:space="0" w:color="auto"/>
              <w:bottom w:val="single" w:sz="6" w:space="0" w:color="auto"/>
              <w:right w:val="single" w:sz="4" w:space="0" w:color="auto"/>
            </w:tcBorders>
            <w:vAlign w:val="center"/>
          </w:tcPr>
          <w:p w14:paraId="7E5EC46A"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0.50</w:t>
            </w:r>
          </w:p>
        </w:tc>
        <w:tc>
          <w:tcPr>
            <w:tcW w:w="1374" w:type="dxa"/>
            <w:tcBorders>
              <w:top w:val="single" w:sz="2" w:space="0" w:color="auto"/>
              <w:left w:val="single" w:sz="4" w:space="0" w:color="auto"/>
              <w:bottom w:val="single" w:sz="6" w:space="0" w:color="auto"/>
              <w:right w:val="single" w:sz="4" w:space="0" w:color="auto"/>
            </w:tcBorders>
          </w:tcPr>
          <w:p w14:paraId="14A207A7"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0.49</w:t>
            </w:r>
          </w:p>
        </w:tc>
        <w:tc>
          <w:tcPr>
            <w:tcW w:w="1374" w:type="dxa"/>
            <w:tcBorders>
              <w:top w:val="single" w:sz="2" w:space="0" w:color="auto"/>
              <w:left w:val="single" w:sz="4" w:space="0" w:color="auto"/>
              <w:bottom w:val="single" w:sz="6" w:space="0" w:color="auto"/>
              <w:right w:val="single" w:sz="6" w:space="0" w:color="auto"/>
            </w:tcBorders>
          </w:tcPr>
          <w:p w14:paraId="270C4FEF"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0.48</w:t>
            </w:r>
          </w:p>
        </w:tc>
      </w:tr>
      <w:tr w:rsidR="006C084B" w:rsidRPr="008574D1" w14:paraId="5AC3CA0A" w14:textId="77777777" w:rsidTr="00E22339">
        <w:trPr>
          <w:gridAfter w:val="4"/>
          <w:wAfter w:w="5496" w:type="dxa"/>
          <w:cantSplit/>
          <w:trHeight w:val="510"/>
        </w:trPr>
        <w:tc>
          <w:tcPr>
            <w:tcW w:w="1384" w:type="dxa"/>
            <w:tcBorders>
              <w:top w:val="single" w:sz="2" w:space="0" w:color="auto"/>
              <w:left w:val="single" w:sz="6" w:space="0" w:color="auto"/>
              <w:bottom w:val="single" w:sz="2" w:space="0" w:color="auto"/>
              <w:right w:val="single" w:sz="4" w:space="0" w:color="auto"/>
            </w:tcBorders>
            <w:shd w:val="pct12" w:color="auto" w:fill="auto"/>
            <w:vAlign w:val="center"/>
          </w:tcPr>
          <w:p w14:paraId="64B9B82E"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地積</w:t>
            </w:r>
          </w:p>
        </w:tc>
        <w:tc>
          <w:tcPr>
            <w:tcW w:w="1374" w:type="dxa"/>
            <w:tcBorders>
              <w:top w:val="single" w:sz="2" w:space="0" w:color="auto"/>
              <w:bottom w:val="single" w:sz="2" w:space="0" w:color="auto"/>
              <w:right w:val="single" w:sz="6" w:space="0" w:color="auto"/>
            </w:tcBorders>
            <w:shd w:val="pct12" w:color="auto" w:fill="auto"/>
            <w:vAlign w:val="center"/>
          </w:tcPr>
          <w:p w14:paraId="43DB9A85" w14:textId="77777777" w:rsidR="006C084B" w:rsidRPr="0021289E" w:rsidRDefault="006C084B" w:rsidP="00E22339">
            <w:pPr>
              <w:spacing w:line="480" w:lineRule="atLeast"/>
              <w:jc w:val="center"/>
              <w:rPr>
                <w:rFonts w:ascii="ＭＳ 明朝" w:hAnsi="ＭＳ 明朝"/>
                <w:color w:val="000000"/>
                <w:szCs w:val="22"/>
              </w:rPr>
            </w:pPr>
            <w:r w:rsidRPr="001C65A5">
              <w:rPr>
                <w:rFonts w:ascii="ＭＳ 明朝" w:hAnsi="ＭＳ 明朝" w:hint="eastAsia"/>
                <w:color w:val="000000"/>
                <w:w w:val="74"/>
                <w:kern w:val="0"/>
                <w:szCs w:val="22"/>
                <w:fitText w:val="1050" w:id="1917063432"/>
              </w:rPr>
              <w:t>115,000㎡以</w:t>
            </w:r>
            <w:r w:rsidRPr="001C65A5">
              <w:rPr>
                <w:rFonts w:ascii="ＭＳ 明朝" w:hAnsi="ＭＳ 明朝" w:hint="eastAsia"/>
                <w:color w:val="000000"/>
                <w:spacing w:val="4"/>
                <w:w w:val="74"/>
                <w:kern w:val="0"/>
                <w:szCs w:val="22"/>
                <w:fitText w:val="1050" w:id="1917063432"/>
              </w:rPr>
              <w:t>上</w:t>
            </w:r>
          </w:p>
        </w:tc>
      </w:tr>
      <w:tr w:rsidR="006C084B" w:rsidRPr="008574D1" w14:paraId="0F99895F" w14:textId="77777777" w:rsidTr="00E22339">
        <w:trPr>
          <w:gridAfter w:val="4"/>
          <w:wAfter w:w="5496" w:type="dxa"/>
          <w:cantSplit/>
          <w:trHeight w:val="510"/>
        </w:trPr>
        <w:tc>
          <w:tcPr>
            <w:tcW w:w="1384" w:type="dxa"/>
            <w:tcBorders>
              <w:top w:val="single" w:sz="2" w:space="0" w:color="auto"/>
              <w:left w:val="single" w:sz="6" w:space="0" w:color="auto"/>
              <w:bottom w:val="single" w:sz="6" w:space="0" w:color="auto"/>
              <w:right w:val="single" w:sz="4" w:space="0" w:color="auto"/>
            </w:tcBorders>
            <w:vAlign w:val="center"/>
          </w:tcPr>
          <w:p w14:paraId="242AC6CA"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1374" w:type="dxa"/>
            <w:tcBorders>
              <w:top w:val="single" w:sz="2" w:space="0" w:color="auto"/>
              <w:bottom w:val="single" w:sz="6" w:space="0" w:color="auto"/>
              <w:right w:val="single" w:sz="6" w:space="0" w:color="auto"/>
            </w:tcBorders>
            <w:vAlign w:val="center"/>
          </w:tcPr>
          <w:p w14:paraId="1818EF1A"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0.47</w:t>
            </w:r>
          </w:p>
        </w:tc>
      </w:tr>
    </w:tbl>
    <w:p w14:paraId="1037BB96" w14:textId="77777777" w:rsidR="006C084B" w:rsidRPr="00690F59" w:rsidRDefault="006C084B" w:rsidP="006C084B">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21" w:name="_Toc162364981"/>
      <w:r w:rsidRPr="00690F59">
        <w:rPr>
          <w:rFonts w:ascii="ＭＳ 明朝" w:eastAsia="ＭＳ 明朝" w:hAnsi="ＭＳ 明朝" w:hint="eastAsia"/>
          <w:color w:val="000000"/>
          <w:sz w:val="22"/>
          <w:szCs w:val="22"/>
          <w:lang w:eastAsia="zh-TW"/>
        </w:rPr>
        <w:t>附表</w:t>
      </w:r>
      <w:r w:rsidR="0042513C">
        <w:rPr>
          <w:rFonts w:ascii="ＭＳ 明朝" w:eastAsia="ＭＳ 明朝" w:hAnsi="ＭＳ 明朝" w:hint="eastAsia"/>
          <w:color w:val="000000"/>
          <w:sz w:val="22"/>
          <w:szCs w:val="22"/>
          <w:lang w:eastAsia="zh-TW"/>
        </w:rPr>
        <w:t>30</w:t>
      </w:r>
      <w:r w:rsidRPr="00690F59">
        <w:rPr>
          <w:rFonts w:ascii="ＭＳ 明朝" w:eastAsia="ＭＳ 明朝" w:hAnsi="ＭＳ 明朝" w:hint="eastAsia"/>
          <w:color w:val="000000"/>
          <w:sz w:val="22"/>
          <w:szCs w:val="22"/>
          <w:lang w:eastAsia="zh-TW"/>
        </w:rPr>
        <w:t xml:space="preserve">  河川区域補正率表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00D84495">
        <w:rPr>
          <w:rFonts w:ascii="ＭＳ 明朝" w:eastAsia="ＭＳ 明朝" w:hAnsi="ＭＳ 明朝" w:hint="eastAsia"/>
          <w:color w:val="000000"/>
          <w:szCs w:val="21"/>
          <w:lang w:eastAsia="zh-TW"/>
        </w:rPr>
        <w:t>75</w:t>
      </w:r>
      <w:r w:rsidRPr="001D7AA5">
        <w:rPr>
          <w:rFonts w:ascii="ＭＳ 明朝" w:eastAsia="ＭＳ 明朝" w:hAnsi="ＭＳ 明朝" w:hint="eastAsia"/>
          <w:color w:val="000000"/>
          <w:szCs w:val="21"/>
          <w:lang w:eastAsia="zh-TW"/>
        </w:rPr>
        <w:t>）</w:t>
      </w:r>
      <w:bookmarkEnd w:id="421"/>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9"/>
        <w:gridCol w:w="6873"/>
      </w:tblGrid>
      <w:tr w:rsidR="006C084B" w:rsidRPr="008574D1" w14:paraId="576BFE62" w14:textId="77777777" w:rsidTr="00F12126">
        <w:trPr>
          <w:trHeight w:val="680"/>
        </w:trPr>
        <w:tc>
          <w:tcPr>
            <w:tcW w:w="1379" w:type="dxa"/>
            <w:tcBorders>
              <w:top w:val="single" w:sz="6" w:space="0" w:color="auto"/>
              <w:left w:val="single" w:sz="6" w:space="0" w:color="auto"/>
              <w:bottom w:val="single" w:sz="2" w:space="0" w:color="auto"/>
              <w:right w:val="single" w:sz="4" w:space="0" w:color="auto"/>
            </w:tcBorders>
            <w:shd w:val="pct12" w:color="auto" w:fill="auto"/>
            <w:vAlign w:val="center"/>
          </w:tcPr>
          <w:p w14:paraId="45241434"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6873" w:type="dxa"/>
            <w:tcBorders>
              <w:top w:val="single" w:sz="6" w:space="0" w:color="auto"/>
              <w:left w:val="single" w:sz="4" w:space="0" w:color="auto"/>
              <w:bottom w:val="single" w:sz="2" w:space="0" w:color="auto"/>
              <w:right w:val="single" w:sz="6" w:space="0" w:color="auto"/>
            </w:tcBorders>
            <w:shd w:val="pct12" w:color="auto" w:fill="auto"/>
            <w:vAlign w:val="center"/>
          </w:tcPr>
          <w:p w14:paraId="1427D6E6" w14:textId="77777777" w:rsidR="006C084B" w:rsidRPr="0021289E" w:rsidRDefault="006C084B" w:rsidP="00B6219B">
            <w:pPr>
              <w:spacing w:line="480" w:lineRule="atLeast"/>
              <w:jc w:val="center"/>
              <w:rPr>
                <w:rFonts w:ascii="ＭＳ 明朝" w:hAnsi="ＭＳ 明朝"/>
                <w:color w:val="000000"/>
                <w:szCs w:val="22"/>
              </w:rPr>
            </w:pPr>
            <w:r>
              <w:rPr>
                <w:rFonts w:ascii="ＭＳ 明朝" w:hAnsi="ＭＳ 明朝" w:hint="eastAsia"/>
                <w:color w:val="000000"/>
                <w:szCs w:val="22"/>
              </w:rPr>
              <w:t>対象</w:t>
            </w:r>
            <w:r w:rsidR="00536A13">
              <w:rPr>
                <w:rFonts w:ascii="ＭＳ 明朝" w:hAnsi="ＭＳ 明朝" w:hint="eastAsia"/>
                <w:color w:val="000000"/>
                <w:szCs w:val="22"/>
              </w:rPr>
              <w:t>土</w:t>
            </w:r>
            <w:r>
              <w:rPr>
                <w:rFonts w:ascii="ＭＳ 明朝" w:hAnsi="ＭＳ 明朝" w:hint="eastAsia"/>
                <w:color w:val="000000"/>
                <w:szCs w:val="22"/>
              </w:rPr>
              <w:t>地が河川区域</w:t>
            </w:r>
            <w:r w:rsidR="00B6219B">
              <w:rPr>
                <w:rFonts w:ascii="ＭＳ 明朝" w:hAnsi="ＭＳ 明朝" w:hint="eastAsia"/>
                <w:color w:val="000000"/>
                <w:szCs w:val="22"/>
              </w:rPr>
              <w:t>に含まれる</w:t>
            </w:r>
            <w:r>
              <w:rPr>
                <w:rFonts w:ascii="ＭＳ 明朝" w:hAnsi="ＭＳ 明朝" w:hint="eastAsia"/>
                <w:color w:val="000000"/>
                <w:szCs w:val="22"/>
              </w:rPr>
              <w:t>場合</w:t>
            </w:r>
          </w:p>
        </w:tc>
      </w:tr>
      <w:tr w:rsidR="006C084B" w:rsidRPr="008574D1" w14:paraId="76E4528B" w14:textId="77777777" w:rsidTr="00F12126">
        <w:trPr>
          <w:trHeight w:val="510"/>
        </w:trPr>
        <w:tc>
          <w:tcPr>
            <w:tcW w:w="1379" w:type="dxa"/>
            <w:tcBorders>
              <w:top w:val="single" w:sz="2" w:space="0" w:color="auto"/>
              <w:left w:val="single" w:sz="6" w:space="0" w:color="auto"/>
              <w:bottom w:val="single" w:sz="6" w:space="0" w:color="auto"/>
              <w:right w:val="single" w:sz="4" w:space="0" w:color="auto"/>
            </w:tcBorders>
            <w:vAlign w:val="center"/>
          </w:tcPr>
          <w:p w14:paraId="650AE4B8"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6873" w:type="dxa"/>
            <w:tcBorders>
              <w:top w:val="single" w:sz="2" w:space="0" w:color="auto"/>
              <w:left w:val="single" w:sz="4" w:space="0" w:color="auto"/>
              <w:bottom w:val="single" w:sz="6" w:space="0" w:color="auto"/>
              <w:right w:val="single" w:sz="6" w:space="0" w:color="auto"/>
            </w:tcBorders>
          </w:tcPr>
          <w:p w14:paraId="6DF54EFE"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0.50</w:t>
            </w:r>
          </w:p>
        </w:tc>
      </w:tr>
    </w:tbl>
    <w:p w14:paraId="303F8A78" w14:textId="77777777" w:rsidR="00910411" w:rsidRPr="008574D1" w:rsidRDefault="00910411" w:rsidP="00910411">
      <w:pPr>
        <w:spacing w:line="480" w:lineRule="atLeast"/>
        <w:rPr>
          <w:rFonts w:ascii="ＭＳ 明朝" w:hAnsi="ＭＳ 明朝"/>
          <w:color w:val="000000"/>
          <w:sz w:val="22"/>
          <w:szCs w:val="22"/>
        </w:rPr>
      </w:pPr>
    </w:p>
    <w:p w14:paraId="10AFEDB2" w14:textId="77777777" w:rsidR="00910411" w:rsidRPr="008574D1" w:rsidRDefault="00910411" w:rsidP="00910411">
      <w:pPr>
        <w:spacing w:line="480" w:lineRule="atLeast"/>
        <w:rPr>
          <w:rFonts w:ascii="ＭＳ 明朝" w:hAnsi="ＭＳ 明朝"/>
          <w:color w:val="000000"/>
          <w:sz w:val="22"/>
          <w:szCs w:val="22"/>
        </w:rPr>
      </w:pPr>
    </w:p>
    <w:p w14:paraId="483E7FCF" w14:textId="77777777" w:rsidR="00910411" w:rsidRPr="008574D1" w:rsidRDefault="00910411" w:rsidP="00910411">
      <w:pPr>
        <w:spacing w:line="480" w:lineRule="atLeast"/>
        <w:rPr>
          <w:rFonts w:ascii="ＭＳ 明朝" w:hAnsi="ＭＳ 明朝"/>
          <w:color w:val="000000"/>
          <w:sz w:val="22"/>
          <w:szCs w:val="22"/>
        </w:rPr>
      </w:pPr>
    </w:p>
    <w:p w14:paraId="20BA003E" w14:textId="77777777" w:rsidR="00910411" w:rsidRPr="008574D1" w:rsidRDefault="00910411" w:rsidP="00910411">
      <w:pPr>
        <w:spacing w:line="480" w:lineRule="atLeast"/>
        <w:rPr>
          <w:rFonts w:ascii="ＭＳ 明朝" w:hAnsi="ＭＳ 明朝"/>
          <w:color w:val="000000"/>
          <w:sz w:val="22"/>
          <w:szCs w:val="22"/>
        </w:rPr>
      </w:pPr>
    </w:p>
    <w:p w14:paraId="1AA80E69" w14:textId="77777777" w:rsidR="00910411" w:rsidRPr="008574D1" w:rsidRDefault="00910411" w:rsidP="00910411">
      <w:pPr>
        <w:spacing w:line="480" w:lineRule="atLeast"/>
        <w:rPr>
          <w:rFonts w:ascii="ＭＳ 明朝" w:hAnsi="ＭＳ 明朝"/>
          <w:color w:val="000000"/>
          <w:sz w:val="22"/>
          <w:szCs w:val="22"/>
        </w:rPr>
      </w:pPr>
    </w:p>
    <w:p w14:paraId="3C3D9B5A" w14:textId="77777777" w:rsidR="00910411" w:rsidRPr="008574D1" w:rsidRDefault="00910411" w:rsidP="00910411">
      <w:pPr>
        <w:spacing w:line="480" w:lineRule="atLeast"/>
        <w:rPr>
          <w:rFonts w:ascii="ＭＳ 明朝" w:hAnsi="ＭＳ 明朝"/>
          <w:color w:val="000000"/>
          <w:sz w:val="22"/>
          <w:szCs w:val="22"/>
        </w:rPr>
      </w:pPr>
    </w:p>
    <w:p w14:paraId="227D90EE" w14:textId="77777777" w:rsidR="00910411" w:rsidRPr="008574D1" w:rsidRDefault="00910411" w:rsidP="00910411">
      <w:pPr>
        <w:spacing w:line="480" w:lineRule="atLeast"/>
        <w:rPr>
          <w:rFonts w:ascii="ＭＳ 明朝" w:hAnsi="ＭＳ 明朝"/>
          <w:color w:val="000000"/>
          <w:sz w:val="22"/>
          <w:szCs w:val="22"/>
        </w:rPr>
      </w:pPr>
    </w:p>
    <w:p w14:paraId="462DCE02" w14:textId="77777777" w:rsidR="00910411" w:rsidRPr="008574D1" w:rsidRDefault="00910411" w:rsidP="00910411">
      <w:pPr>
        <w:spacing w:line="480" w:lineRule="atLeast"/>
        <w:rPr>
          <w:rFonts w:ascii="ＭＳ 明朝" w:hAnsi="ＭＳ 明朝"/>
          <w:color w:val="000000"/>
          <w:sz w:val="22"/>
          <w:szCs w:val="22"/>
        </w:rPr>
      </w:pPr>
    </w:p>
    <w:p w14:paraId="6644EA81" w14:textId="77777777" w:rsidR="006C084B" w:rsidRPr="00690F59" w:rsidRDefault="006C084B" w:rsidP="006C084B">
      <w:pPr>
        <w:pStyle w:val="3"/>
        <w:keepNext w:val="0"/>
        <w:spacing w:beforeLines="50" w:before="180" w:afterLines="50" w:after="180" w:line="480" w:lineRule="atLeast"/>
        <w:ind w:leftChars="153" w:left="321"/>
        <w:rPr>
          <w:rFonts w:ascii="ＭＳ 明朝" w:eastAsia="ＭＳ 明朝" w:hAnsi="ＭＳ 明朝"/>
          <w:color w:val="000000"/>
          <w:sz w:val="22"/>
          <w:szCs w:val="22"/>
          <w:lang w:eastAsia="zh-TW"/>
        </w:rPr>
      </w:pPr>
      <w:bookmarkStart w:id="422" w:name="_Toc162364982"/>
      <w:r w:rsidRPr="00690F59">
        <w:rPr>
          <w:rFonts w:ascii="ＭＳ 明朝" w:eastAsia="ＭＳ 明朝" w:hAnsi="ＭＳ 明朝" w:hint="eastAsia"/>
          <w:color w:val="000000"/>
          <w:sz w:val="22"/>
          <w:szCs w:val="22"/>
          <w:lang w:eastAsia="zh-TW"/>
        </w:rPr>
        <w:lastRenderedPageBreak/>
        <w:t>附表3</w:t>
      </w:r>
      <w:r w:rsidR="00D84495">
        <w:rPr>
          <w:rFonts w:ascii="ＭＳ 明朝" w:eastAsia="ＭＳ 明朝" w:hAnsi="ＭＳ 明朝" w:hint="eastAsia"/>
          <w:color w:val="000000"/>
          <w:sz w:val="22"/>
          <w:szCs w:val="22"/>
          <w:lang w:eastAsia="zh-TW"/>
        </w:rPr>
        <w:t>1</w:t>
      </w:r>
      <w:r w:rsidRPr="00690F59">
        <w:rPr>
          <w:rFonts w:ascii="ＭＳ 明朝" w:eastAsia="ＭＳ 明朝" w:hAnsi="ＭＳ 明朝" w:hint="eastAsia"/>
          <w:color w:val="000000"/>
          <w:sz w:val="22"/>
          <w:szCs w:val="22"/>
          <w:lang w:eastAsia="zh-TW"/>
        </w:rPr>
        <w:t xml:space="preserve">  調整農地補正率表</w:t>
      </w:r>
      <w:r w:rsidRPr="001D7AA5">
        <w:rPr>
          <w:rFonts w:ascii="ＭＳ 明朝" w:eastAsia="ＭＳ 明朝" w:hAnsi="ＭＳ 明朝" w:hint="eastAsia"/>
          <w:color w:val="000000"/>
          <w:sz w:val="22"/>
          <w:szCs w:val="22"/>
          <w:lang w:eastAsia="zh-TW"/>
        </w:rPr>
        <w:t>（</w:t>
      </w:r>
      <w:r w:rsidRPr="001D7AA5">
        <w:rPr>
          <w:rFonts w:ascii="ＭＳ 明朝" w:eastAsia="ＭＳ 明朝" w:hAnsi="ＭＳ 明朝" w:hint="eastAsia"/>
          <w:color w:val="000000"/>
          <w:szCs w:val="21"/>
        </w:rPr>
        <w:t>ｺｰﾄﾞ</w:t>
      </w:r>
      <w:r w:rsidR="00D84495">
        <w:rPr>
          <w:rFonts w:ascii="ＭＳ 明朝" w:eastAsia="ＭＳ 明朝" w:hAnsi="ＭＳ 明朝" w:hint="eastAsia"/>
          <w:color w:val="000000"/>
          <w:szCs w:val="21"/>
          <w:lang w:eastAsia="zh-TW"/>
        </w:rPr>
        <w:t>76</w:t>
      </w:r>
      <w:r w:rsidRPr="001D7AA5">
        <w:rPr>
          <w:rFonts w:ascii="ＭＳ 明朝" w:eastAsia="ＭＳ 明朝" w:hAnsi="ＭＳ 明朝" w:hint="eastAsia"/>
          <w:color w:val="000000"/>
          <w:szCs w:val="21"/>
          <w:lang w:eastAsia="zh-TW"/>
        </w:rPr>
        <w:t>）</w:t>
      </w:r>
      <w:bookmarkEnd w:id="422"/>
    </w:p>
    <w:tbl>
      <w:tblPr>
        <w:tblW w:w="825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7"/>
        <w:gridCol w:w="824"/>
        <w:gridCol w:w="1475"/>
        <w:gridCol w:w="1475"/>
        <w:gridCol w:w="1475"/>
        <w:gridCol w:w="1476"/>
      </w:tblGrid>
      <w:tr w:rsidR="006C084B" w:rsidRPr="008574D1" w14:paraId="157A1827" w14:textId="77777777" w:rsidTr="00E22339">
        <w:trPr>
          <w:trHeight w:val="680"/>
        </w:trPr>
        <w:tc>
          <w:tcPr>
            <w:tcW w:w="1527" w:type="dxa"/>
            <w:vMerge w:val="restart"/>
            <w:tcBorders>
              <w:top w:val="single" w:sz="6" w:space="0" w:color="auto"/>
              <w:left w:val="single" w:sz="6" w:space="0" w:color="auto"/>
              <w:right w:val="single" w:sz="4" w:space="0" w:color="auto"/>
            </w:tcBorders>
            <w:shd w:val="pct12" w:color="auto" w:fill="auto"/>
            <w:vAlign w:val="center"/>
          </w:tcPr>
          <w:p w14:paraId="7CE55783"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標準地</w:t>
            </w:r>
          </w:p>
        </w:tc>
        <w:tc>
          <w:tcPr>
            <w:tcW w:w="824" w:type="dxa"/>
            <w:vMerge w:val="restart"/>
            <w:tcBorders>
              <w:top w:val="single" w:sz="6" w:space="0" w:color="auto"/>
              <w:left w:val="single" w:sz="4" w:space="0" w:color="auto"/>
              <w:right w:val="single" w:sz="4" w:space="0" w:color="auto"/>
            </w:tcBorders>
            <w:shd w:val="pct12" w:color="auto" w:fill="auto"/>
            <w:vAlign w:val="center"/>
          </w:tcPr>
          <w:p w14:paraId="055B3813" w14:textId="77777777" w:rsidR="006C084B" w:rsidRPr="001E60F0" w:rsidRDefault="006C084B" w:rsidP="00E22339">
            <w:pPr>
              <w:spacing w:line="480" w:lineRule="atLeast"/>
              <w:jc w:val="center"/>
              <w:rPr>
                <w:rFonts w:ascii="ＭＳ 明朝" w:hAnsi="ＭＳ 明朝"/>
                <w:color w:val="000000"/>
                <w:kern w:val="0"/>
                <w:szCs w:val="22"/>
              </w:rPr>
            </w:pPr>
            <w:r>
              <w:rPr>
                <w:rFonts w:ascii="ＭＳ 明朝" w:hAnsi="ＭＳ 明朝" w:hint="eastAsia"/>
                <w:color w:val="000000"/>
                <w:kern w:val="0"/>
                <w:szCs w:val="22"/>
              </w:rPr>
              <w:t>区分</w:t>
            </w:r>
          </w:p>
        </w:tc>
        <w:tc>
          <w:tcPr>
            <w:tcW w:w="5901" w:type="dxa"/>
            <w:gridSpan w:val="4"/>
            <w:tcBorders>
              <w:top w:val="single" w:sz="6" w:space="0" w:color="auto"/>
              <w:left w:val="single" w:sz="4" w:space="0" w:color="auto"/>
              <w:bottom w:val="single" w:sz="2" w:space="0" w:color="auto"/>
              <w:right w:val="single" w:sz="6" w:space="0" w:color="auto"/>
            </w:tcBorders>
            <w:shd w:val="pct12" w:color="auto" w:fill="auto"/>
            <w:vAlign w:val="center"/>
          </w:tcPr>
          <w:p w14:paraId="1782F191"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比準地</w:t>
            </w:r>
          </w:p>
        </w:tc>
      </w:tr>
      <w:tr w:rsidR="006C084B" w:rsidRPr="008574D1" w14:paraId="24004635" w14:textId="77777777" w:rsidTr="00E22339">
        <w:trPr>
          <w:trHeight w:val="510"/>
        </w:trPr>
        <w:tc>
          <w:tcPr>
            <w:tcW w:w="1527" w:type="dxa"/>
            <w:vMerge/>
            <w:tcBorders>
              <w:left w:val="single" w:sz="6" w:space="0" w:color="auto"/>
              <w:bottom w:val="single" w:sz="2" w:space="0" w:color="auto"/>
              <w:right w:val="single" w:sz="4" w:space="0" w:color="auto"/>
            </w:tcBorders>
            <w:vAlign w:val="center"/>
          </w:tcPr>
          <w:p w14:paraId="07FD46CB" w14:textId="77777777" w:rsidR="006C084B" w:rsidRPr="0021289E" w:rsidRDefault="006C084B" w:rsidP="00E22339">
            <w:pPr>
              <w:spacing w:line="480" w:lineRule="atLeast"/>
              <w:jc w:val="center"/>
              <w:rPr>
                <w:rFonts w:ascii="ＭＳ 明朝" w:hAnsi="ＭＳ 明朝"/>
                <w:color w:val="000000"/>
                <w:szCs w:val="22"/>
              </w:rPr>
            </w:pPr>
          </w:p>
        </w:tc>
        <w:tc>
          <w:tcPr>
            <w:tcW w:w="824" w:type="dxa"/>
            <w:vMerge/>
            <w:tcBorders>
              <w:left w:val="single" w:sz="4" w:space="0" w:color="auto"/>
              <w:bottom w:val="single" w:sz="2" w:space="0" w:color="auto"/>
              <w:right w:val="single" w:sz="4" w:space="0" w:color="auto"/>
            </w:tcBorders>
          </w:tcPr>
          <w:p w14:paraId="1A919D2F" w14:textId="77777777" w:rsidR="006C084B" w:rsidRDefault="006C084B" w:rsidP="00E22339">
            <w:pPr>
              <w:spacing w:line="480" w:lineRule="atLeast"/>
              <w:jc w:val="center"/>
              <w:rPr>
                <w:rFonts w:ascii="ＭＳ 明朝" w:hAnsi="ＭＳ 明朝"/>
                <w:color w:val="000000"/>
                <w:szCs w:val="22"/>
              </w:rPr>
            </w:pPr>
          </w:p>
        </w:tc>
        <w:tc>
          <w:tcPr>
            <w:tcW w:w="1475" w:type="dxa"/>
            <w:tcBorders>
              <w:top w:val="single" w:sz="2" w:space="0" w:color="auto"/>
              <w:left w:val="single" w:sz="4" w:space="0" w:color="auto"/>
              <w:bottom w:val="single" w:sz="2" w:space="0" w:color="auto"/>
              <w:right w:val="single" w:sz="4" w:space="0" w:color="auto"/>
            </w:tcBorders>
            <w:vAlign w:val="center"/>
          </w:tcPr>
          <w:p w14:paraId="5F47D9D5"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694㎡以上</w:t>
            </w:r>
          </w:p>
        </w:tc>
        <w:tc>
          <w:tcPr>
            <w:tcW w:w="1475" w:type="dxa"/>
            <w:tcBorders>
              <w:top w:val="single" w:sz="2" w:space="0" w:color="auto"/>
              <w:left w:val="single" w:sz="4" w:space="0" w:color="auto"/>
              <w:bottom w:val="single" w:sz="2" w:space="0" w:color="auto"/>
              <w:right w:val="single" w:sz="4" w:space="0" w:color="auto"/>
            </w:tcBorders>
            <w:vAlign w:val="center"/>
          </w:tcPr>
          <w:p w14:paraId="627C9E56"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297㎡以上</w:t>
            </w:r>
          </w:p>
          <w:p w14:paraId="61D340E7"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694㎡未満</w:t>
            </w:r>
          </w:p>
        </w:tc>
        <w:tc>
          <w:tcPr>
            <w:tcW w:w="1475" w:type="dxa"/>
            <w:tcBorders>
              <w:top w:val="single" w:sz="2" w:space="0" w:color="auto"/>
              <w:left w:val="single" w:sz="4" w:space="0" w:color="auto"/>
              <w:bottom w:val="single" w:sz="2" w:space="0" w:color="auto"/>
              <w:right w:val="single" w:sz="4" w:space="0" w:color="auto"/>
            </w:tcBorders>
            <w:vAlign w:val="center"/>
          </w:tcPr>
          <w:p w14:paraId="006DBAD5"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99㎡以上</w:t>
            </w:r>
          </w:p>
          <w:p w14:paraId="0CA539D9"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297㎡未満</w:t>
            </w:r>
          </w:p>
        </w:tc>
        <w:tc>
          <w:tcPr>
            <w:tcW w:w="1476" w:type="dxa"/>
            <w:tcBorders>
              <w:top w:val="single" w:sz="2" w:space="0" w:color="auto"/>
              <w:left w:val="single" w:sz="4" w:space="0" w:color="auto"/>
              <w:bottom w:val="single" w:sz="2" w:space="0" w:color="auto"/>
              <w:right w:val="single" w:sz="6" w:space="0" w:color="auto"/>
            </w:tcBorders>
            <w:vAlign w:val="center"/>
          </w:tcPr>
          <w:p w14:paraId="39A903B7"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99㎡未満</w:t>
            </w:r>
          </w:p>
        </w:tc>
      </w:tr>
      <w:tr w:rsidR="006C084B" w:rsidRPr="008574D1" w14:paraId="3EEAA082" w14:textId="77777777" w:rsidTr="00E22339">
        <w:trPr>
          <w:trHeight w:val="1020"/>
        </w:trPr>
        <w:tc>
          <w:tcPr>
            <w:tcW w:w="1527" w:type="dxa"/>
            <w:tcBorders>
              <w:top w:val="single" w:sz="2" w:space="0" w:color="auto"/>
              <w:left w:val="single" w:sz="6" w:space="0" w:color="auto"/>
              <w:bottom w:val="single" w:sz="2" w:space="0" w:color="auto"/>
              <w:right w:val="single" w:sz="4" w:space="0" w:color="auto"/>
            </w:tcBorders>
            <w:vAlign w:val="center"/>
          </w:tcPr>
          <w:p w14:paraId="39921C65"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694㎡以上</w:t>
            </w:r>
          </w:p>
        </w:tc>
        <w:tc>
          <w:tcPr>
            <w:tcW w:w="824" w:type="dxa"/>
            <w:tcBorders>
              <w:top w:val="single" w:sz="2" w:space="0" w:color="auto"/>
              <w:left w:val="single" w:sz="4" w:space="0" w:color="auto"/>
              <w:bottom w:val="single" w:sz="2" w:space="0" w:color="auto"/>
              <w:right w:val="single" w:sz="4" w:space="0" w:color="auto"/>
            </w:tcBorders>
            <w:vAlign w:val="center"/>
          </w:tcPr>
          <w:p w14:paraId="355830EC"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w:t>
            </w:r>
          </w:p>
        </w:tc>
        <w:tc>
          <w:tcPr>
            <w:tcW w:w="1475" w:type="dxa"/>
            <w:tcBorders>
              <w:top w:val="single" w:sz="2" w:space="0" w:color="auto"/>
              <w:left w:val="single" w:sz="4" w:space="0" w:color="auto"/>
              <w:bottom w:val="single" w:sz="2" w:space="0" w:color="auto"/>
              <w:right w:val="single" w:sz="4" w:space="0" w:color="auto"/>
            </w:tcBorders>
            <w:vAlign w:val="center"/>
          </w:tcPr>
          <w:p w14:paraId="1359AC99"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475" w:type="dxa"/>
            <w:tcBorders>
              <w:top w:val="single" w:sz="2" w:space="0" w:color="auto"/>
              <w:left w:val="single" w:sz="4" w:space="0" w:color="auto"/>
              <w:bottom w:val="single" w:sz="2" w:space="0" w:color="auto"/>
              <w:right w:val="single" w:sz="4" w:space="0" w:color="auto"/>
            </w:tcBorders>
            <w:vAlign w:val="center"/>
          </w:tcPr>
          <w:p w14:paraId="723F1B68"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0.97</w:t>
            </w:r>
          </w:p>
        </w:tc>
        <w:tc>
          <w:tcPr>
            <w:tcW w:w="1475" w:type="dxa"/>
            <w:tcBorders>
              <w:top w:val="single" w:sz="2" w:space="0" w:color="auto"/>
              <w:left w:val="single" w:sz="4" w:space="0" w:color="auto"/>
              <w:bottom w:val="single" w:sz="2" w:space="0" w:color="auto"/>
              <w:right w:val="single" w:sz="4" w:space="0" w:color="auto"/>
            </w:tcBorders>
            <w:vAlign w:val="center"/>
          </w:tcPr>
          <w:p w14:paraId="7A0B5CF7"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0.90</w:t>
            </w:r>
          </w:p>
        </w:tc>
        <w:tc>
          <w:tcPr>
            <w:tcW w:w="1476" w:type="dxa"/>
            <w:tcBorders>
              <w:top w:val="single" w:sz="2" w:space="0" w:color="auto"/>
              <w:left w:val="single" w:sz="4" w:space="0" w:color="auto"/>
              <w:bottom w:val="single" w:sz="2" w:space="0" w:color="auto"/>
              <w:right w:val="single" w:sz="6" w:space="0" w:color="auto"/>
            </w:tcBorders>
            <w:vAlign w:val="center"/>
          </w:tcPr>
          <w:p w14:paraId="20FA570F"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0.80</w:t>
            </w:r>
          </w:p>
        </w:tc>
      </w:tr>
      <w:tr w:rsidR="006C084B" w:rsidRPr="008574D1" w14:paraId="0BB19C57" w14:textId="77777777" w:rsidTr="00E22339">
        <w:trPr>
          <w:trHeight w:val="1020"/>
        </w:trPr>
        <w:tc>
          <w:tcPr>
            <w:tcW w:w="1527" w:type="dxa"/>
            <w:tcBorders>
              <w:top w:val="single" w:sz="2" w:space="0" w:color="auto"/>
              <w:left w:val="single" w:sz="6" w:space="0" w:color="auto"/>
              <w:bottom w:val="single" w:sz="2" w:space="0" w:color="auto"/>
              <w:right w:val="single" w:sz="4" w:space="0" w:color="auto"/>
            </w:tcBorders>
            <w:vAlign w:val="center"/>
          </w:tcPr>
          <w:p w14:paraId="4A1C6EB2"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297㎡以上</w:t>
            </w:r>
          </w:p>
          <w:p w14:paraId="3FCF89D7"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694㎡未満</w:t>
            </w:r>
          </w:p>
        </w:tc>
        <w:tc>
          <w:tcPr>
            <w:tcW w:w="824" w:type="dxa"/>
            <w:tcBorders>
              <w:top w:val="single" w:sz="2" w:space="0" w:color="auto"/>
              <w:left w:val="single" w:sz="4" w:space="0" w:color="auto"/>
              <w:bottom w:val="single" w:sz="2" w:space="0" w:color="auto"/>
              <w:right w:val="single" w:sz="4" w:space="0" w:color="auto"/>
            </w:tcBorders>
            <w:vAlign w:val="center"/>
          </w:tcPr>
          <w:p w14:paraId="17E7DB85"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2</w:t>
            </w:r>
          </w:p>
        </w:tc>
        <w:tc>
          <w:tcPr>
            <w:tcW w:w="1475" w:type="dxa"/>
            <w:tcBorders>
              <w:top w:val="single" w:sz="2" w:space="0" w:color="auto"/>
              <w:left w:val="single" w:sz="4" w:space="0" w:color="auto"/>
              <w:bottom w:val="single" w:sz="2" w:space="0" w:color="auto"/>
              <w:right w:val="single" w:sz="4" w:space="0" w:color="auto"/>
            </w:tcBorders>
            <w:vAlign w:val="center"/>
          </w:tcPr>
          <w:p w14:paraId="34DD2BB3"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1.03</w:t>
            </w:r>
          </w:p>
        </w:tc>
        <w:tc>
          <w:tcPr>
            <w:tcW w:w="1475" w:type="dxa"/>
            <w:tcBorders>
              <w:top w:val="single" w:sz="2" w:space="0" w:color="auto"/>
              <w:left w:val="single" w:sz="4" w:space="0" w:color="auto"/>
              <w:bottom w:val="single" w:sz="2" w:space="0" w:color="auto"/>
              <w:right w:val="single" w:sz="4" w:space="0" w:color="auto"/>
            </w:tcBorders>
            <w:vAlign w:val="center"/>
          </w:tcPr>
          <w:p w14:paraId="23E23637"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475" w:type="dxa"/>
            <w:tcBorders>
              <w:top w:val="single" w:sz="2" w:space="0" w:color="auto"/>
              <w:left w:val="single" w:sz="4" w:space="0" w:color="auto"/>
              <w:bottom w:val="single" w:sz="2" w:space="0" w:color="auto"/>
              <w:right w:val="single" w:sz="4" w:space="0" w:color="auto"/>
            </w:tcBorders>
            <w:vAlign w:val="center"/>
          </w:tcPr>
          <w:p w14:paraId="38469AB2"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0.93</w:t>
            </w:r>
          </w:p>
        </w:tc>
        <w:tc>
          <w:tcPr>
            <w:tcW w:w="1476" w:type="dxa"/>
            <w:tcBorders>
              <w:top w:val="single" w:sz="2" w:space="0" w:color="auto"/>
              <w:left w:val="single" w:sz="4" w:space="0" w:color="auto"/>
              <w:bottom w:val="single" w:sz="2" w:space="0" w:color="auto"/>
              <w:right w:val="single" w:sz="6" w:space="0" w:color="auto"/>
            </w:tcBorders>
            <w:vAlign w:val="center"/>
          </w:tcPr>
          <w:p w14:paraId="07A979C8"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0.82</w:t>
            </w:r>
          </w:p>
        </w:tc>
      </w:tr>
      <w:tr w:rsidR="006C084B" w:rsidRPr="008574D1" w14:paraId="344E57BF" w14:textId="77777777" w:rsidTr="00E22339">
        <w:trPr>
          <w:trHeight w:val="1020"/>
        </w:trPr>
        <w:tc>
          <w:tcPr>
            <w:tcW w:w="1527" w:type="dxa"/>
            <w:tcBorders>
              <w:top w:val="single" w:sz="2" w:space="0" w:color="auto"/>
              <w:left w:val="single" w:sz="6" w:space="0" w:color="auto"/>
              <w:bottom w:val="single" w:sz="2" w:space="0" w:color="auto"/>
              <w:right w:val="single" w:sz="4" w:space="0" w:color="auto"/>
            </w:tcBorders>
            <w:vAlign w:val="center"/>
          </w:tcPr>
          <w:p w14:paraId="37C76F4D"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99㎡以上</w:t>
            </w:r>
          </w:p>
          <w:p w14:paraId="7905B190"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297㎡未満</w:t>
            </w:r>
          </w:p>
        </w:tc>
        <w:tc>
          <w:tcPr>
            <w:tcW w:w="824" w:type="dxa"/>
            <w:tcBorders>
              <w:top w:val="single" w:sz="2" w:space="0" w:color="auto"/>
              <w:left w:val="single" w:sz="4" w:space="0" w:color="auto"/>
              <w:bottom w:val="single" w:sz="2" w:space="0" w:color="auto"/>
              <w:right w:val="single" w:sz="4" w:space="0" w:color="auto"/>
            </w:tcBorders>
            <w:vAlign w:val="center"/>
          </w:tcPr>
          <w:p w14:paraId="6A79E449"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3</w:t>
            </w:r>
          </w:p>
        </w:tc>
        <w:tc>
          <w:tcPr>
            <w:tcW w:w="1475" w:type="dxa"/>
            <w:tcBorders>
              <w:top w:val="single" w:sz="2" w:space="0" w:color="auto"/>
              <w:left w:val="single" w:sz="4" w:space="0" w:color="auto"/>
              <w:bottom w:val="single" w:sz="2" w:space="0" w:color="auto"/>
              <w:right w:val="single" w:sz="4" w:space="0" w:color="auto"/>
            </w:tcBorders>
            <w:vAlign w:val="center"/>
          </w:tcPr>
          <w:p w14:paraId="6137B1D7"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1.11</w:t>
            </w:r>
          </w:p>
        </w:tc>
        <w:tc>
          <w:tcPr>
            <w:tcW w:w="1475" w:type="dxa"/>
            <w:tcBorders>
              <w:top w:val="single" w:sz="2" w:space="0" w:color="auto"/>
              <w:left w:val="single" w:sz="4" w:space="0" w:color="auto"/>
              <w:bottom w:val="single" w:sz="2" w:space="0" w:color="auto"/>
              <w:right w:val="single" w:sz="4" w:space="0" w:color="auto"/>
            </w:tcBorders>
            <w:vAlign w:val="center"/>
          </w:tcPr>
          <w:p w14:paraId="30AE5F78"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1.08</w:t>
            </w:r>
          </w:p>
        </w:tc>
        <w:tc>
          <w:tcPr>
            <w:tcW w:w="1475" w:type="dxa"/>
            <w:tcBorders>
              <w:top w:val="single" w:sz="2" w:space="0" w:color="auto"/>
              <w:left w:val="single" w:sz="4" w:space="0" w:color="auto"/>
              <w:bottom w:val="single" w:sz="2" w:space="0" w:color="auto"/>
              <w:right w:val="single" w:sz="4" w:space="0" w:color="auto"/>
            </w:tcBorders>
            <w:vAlign w:val="center"/>
          </w:tcPr>
          <w:p w14:paraId="2C915AAF"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1.00</w:t>
            </w:r>
          </w:p>
        </w:tc>
        <w:tc>
          <w:tcPr>
            <w:tcW w:w="1476" w:type="dxa"/>
            <w:tcBorders>
              <w:top w:val="single" w:sz="2" w:space="0" w:color="auto"/>
              <w:left w:val="single" w:sz="4" w:space="0" w:color="auto"/>
              <w:bottom w:val="single" w:sz="2" w:space="0" w:color="auto"/>
              <w:right w:val="single" w:sz="6" w:space="0" w:color="auto"/>
            </w:tcBorders>
            <w:vAlign w:val="center"/>
          </w:tcPr>
          <w:p w14:paraId="5F50A81D"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0.89</w:t>
            </w:r>
          </w:p>
        </w:tc>
      </w:tr>
      <w:tr w:rsidR="006C084B" w:rsidRPr="008574D1" w14:paraId="486520E1" w14:textId="77777777" w:rsidTr="00E22339">
        <w:trPr>
          <w:trHeight w:val="1020"/>
        </w:trPr>
        <w:tc>
          <w:tcPr>
            <w:tcW w:w="1527" w:type="dxa"/>
            <w:tcBorders>
              <w:top w:val="single" w:sz="2" w:space="0" w:color="auto"/>
              <w:left w:val="single" w:sz="6" w:space="0" w:color="auto"/>
              <w:bottom w:val="single" w:sz="6" w:space="0" w:color="auto"/>
              <w:right w:val="single" w:sz="4" w:space="0" w:color="auto"/>
            </w:tcBorders>
            <w:vAlign w:val="center"/>
          </w:tcPr>
          <w:p w14:paraId="3C8913DA"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99㎡未満</w:t>
            </w:r>
          </w:p>
        </w:tc>
        <w:tc>
          <w:tcPr>
            <w:tcW w:w="824" w:type="dxa"/>
            <w:tcBorders>
              <w:top w:val="single" w:sz="2" w:space="0" w:color="auto"/>
              <w:left w:val="single" w:sz="4" w:space="0" w:color="auto"/>
              <w:bottom w:val="single" w:sz="6" w:space="0" w:color="auto"/>
              <w:right w:val="single" w:sz="4" w:space="0" w:color="auto"/>
            </w:tcBorders>
            <w:vAlign w:val="center"/>
          </w:tcPr>
          <w:p w14:paraId="71CB6763"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4</w:t>
            </w:r>
          </w:p>
        </w:tc>
        <w:tc>
          <w:tcPr>
            <w:tcW w:w="1475" w:type="dxa"/>
            <w:tcBorders>
              <w:top w:val="single" w:sz="2" w:space="0" w:color="auto"/>
              <w:left w:val="single" w:sz="4" w:space="0" w:color="auto"/>
              <w:bottom w:val="single" w:sz="6" w:space="0" w:color="auto"/>
              <w:right w:val="single" w:sz="4" w:space="0" w:color="auto"/>
            </w:tcBorders>
            <w:vAlign w:val="center"/>
          </w:tcPr>
          <w:p w14:paraId="234A2EF6"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1.25</w:t>
            </w:r>
          </w:p>
        </w:tc>
        <w:tc>
          <w:tcPr>
            <w:tcW w:w="1475" w:type="dxa"/>
            <w:tcBorders>
              <w:top w:val="single" w:sz="2" w:space="0" w:color="auto"/>
              <w:left w:val="single" w:sz="4" w:space="0" w:color="auto"/>
              <w:bottom w:val="single" w:sz="6" w:space="0" w:color="auto"/>
              <w:right w:val="single" w:sz="4" w:space="0" w:color="auto"/>
            </w:tcBorders>
            <w:vAlign w:val="center"/>
          </w:tcPr>
          <w:p w14:paraId="6FF85FB7"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1.21</w:t>
            </w:r>
          </w:p>
        </w:tc>
        <w:tc>
          <w:tcPr>
            <w:tcW w:w="1475" w:type="dxa"/>
            <w:tcBorders>
              <w:top w:val="single" w:sz="2" w:space="0" w:color="auto"/>
              <w:left w:val="single" w:sz="4" w:space="0" w:color="auto"/>
              <w:bottom w:val="single" w:sz="6" w:space="0" w:color="auto"/>
              <w:right w:val="single" w:sz="4" w:space="0" w:color="auto"/>
            </w:tcBorders>
            <w:vAlign w:val="center"/>
          </w:tcPr>
          <w:p w14:paraId="267CF335"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1.13</w:t>
            </w:r>
          </w:p>
        </w:tc>
        <w:tc>
          <w:tcPr>
            <w:tcW w:w="1476" w:type="dxa"/>
            <w:tcBorders>
              <w:top w:val="single" w:sz="2" w:space="0" w:color="auto"/>
              <w:left w:val="single" w:sz="4" w:space="0" w:color="auto"/>
              <w:bottom w:val="single" w:sz="6" w:space="0" w:color="auto"/>
              <w:right w:val="single" w:sz="6" w:space="0" w:color="auto"/>
            </w:tcBorders>
            <w:vAlign w:val="center"/>
          </w:tcPr>
          <w:p w14:paraId="228AF852" w14:textId="77777777" w:rsidR="006C084B"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1.00</w:t>
            </w:r>
          </w:p>
        </w:tc>
      </w:tr>
    </w:tbl>
    <w:p w14:paraId="6AAB2F54" w14:textId="77777777" w:rsidR="006C084B" w:rsidRPr="00690F59" w:rsidRDefault="006C084B" w:rsidP="006C084B">
      <w:pPr>
        <w:pStyle w:val="3"/>
        <w:keepNext w:val="0"/>
        <w:spacing w:beforeLines="50" w:before="180" w:afterLines="50" w:after="180" w:line="480" w:lineRule="atLeast"/>
        <w:ind w:leftChars="153" w:left="321"/>
        <w:rPr>
          <w:rFonts w:ascii="ＭＳ 明朝" w:eastAsia="ＭＳ 明朝" w:hAnsi="ＭＳ 明朝"/>
          <w:color w:val="000000"/>
          <w:sz w:val="22"/>
          <w:szCs w:val="22"/>
        </w:rPr>
      </w:pPr>
      <w:bookmarkStart w:id="423" w:name="_Toc162364983"/>
      <w:r w:rsidRPr="00690F59">
        <w:rPr>
          <w:rFonts w:ascii="ＭＳ 明朝" w:eastAsia="ＭＳ 明朝" w:hAnsi="ＭＳ 明朝" w:hint="eastAsia"/>
          <w:color w:val="000000"/>
          <w:sz w:val="22"/>
          <w:szCs w:val="22"/>
        </w:rPr>
        <w:t>附表</w:t>
      </w:r>
      <w:r>
        <w:rPr>
          <w:rFonts w:ascii="ＭＳ 明朝" w:eastAsia="ＭＳ 明朝" w:hAnsi="ＭＳ 明朝" w:hint="eastAsia"/>
          <w:color w:val="000000"/>
          <w:sz w:val="22"/>
          <w:szCs w:val="22"/>
        </w:rPr>
        <w:t>3</w:t>
      </w:r>
      <w:r w:rsidR="00D84495">
        <w:rPr>
          <w:rFonts w:ascii="ＭＳ 明朝" w:eastAsia="ＭＳ 明朝" w:hAnsi="ＭＳ 明朝" w:hint="eastAsia"/>
          <w:color w:val="000000"/>
          <w:sz w:val="22"/>
          <w:szCs w:val="22"/>
        </w:rPr>
        <w:t>2</w:t>
      </w:r>
      <w:r w:rsidRPr="00690F59">
        <w:rPr>
          <w:rFonts w:ascii="ＭＳ 明朝" w:eastAsia="ＭＳ 明朝" w:hAnsi="ＭＳ 明朝" w:hint="eastAsia"/>
          <w:color w:val="000000"/>
          <w:sz w:val="22"/>
          <w:szCs w:val="22"/>
        </w:rPr>
        <w:t xml:space="preserve">  </w:t>
      </w:r>
      <w:r>
        <w:rPr>
          <w:rFonts w:ascii="ＭＳ 明朝" w:eastAsia="ＭＳ 明朝" w:hAnsi="ＭＳ 明朝" w:hint="eastAsia"/>
          <w:color w:val="000000"/>
          <w:sz w:val="22"/>
          <w:szCs w:val="22"/>
        </w:rPr>
        <w:t>その他</w:t>
      </w:r>
      <w:r w:rsidRPr="00690F59">
        <w:rPr>
          <w:rFonts w:ascii="ＭＳ 明朝" w:eastAsia="ＭＳ 明朝" w:hAnsi="ＭＳ 明朝" w:hint="eastAsia"/>
          <w:color w:val="000000"/>
          <w:sz w:val="22"/>
          <w:szCs w:val="22"/>
        </w:rPr>
        <w:t>補正率表</w:t>
      </w:r>
      <w:r>
        <w:rPr>
          <w:rFonts w:ascii="ＭＳ 明朝" w:eastAsia="ＭＳ 明朝" w:hAnsi="ＭＳ 明朝" w:hint="eastAsia"/>
          <w:color w:val="000000"/>
          <w:sz w:val="22"/>
          <w:szCs w:val="22"/>
        </w:rPr>
        <w:t>（</w:t>
      </w:r>
      <w:r w:rsidRPr="001D7AA5">
        <w:rPr>
          <w:rFonts w:ascii="ＭＳ 明朝" w:eastAsia="ＭＳ 明朝" w:hAnsi="ＭＳ 明朝" w:hint="eastAsia"/>
          <w:color w:val="000000"/>
          <w:szCs w:val="21"/>
        </w:rPr>
        <w:t>ｺｰﾄﾞ</w:t>
      </w:r>
      <w:r w:rsidR="00D84495">
        <w:rPr>
          <w:rFonts w:ascii="ＭＳ 明朝" w:eastAsia="ＭＳ 明朝" w:hAnsi="ＭＳ 明朝" w:hint="eastAsia"/>
          <w:color w:val="000000"/>
          <w:szCs w:val="21"/>
        </w:rPr>
        <w:t>77</w:t>
      </w:r>
      <w:r w:rsidRPr="001D7AA5">
        <w:rPr>
          <w:rFonts w:ascii="ＭＳ 明朝" w:eastAsia="ＭＳ 明朝" w:hAnsi="ＭＳ 明朝" w:hint="eastAsia"/>
          <w:color w:val="000000"/>
          <w:szCs w:val="21"/>
        </w:rPr>
        <w:t>）</w:t>
      </w:r>
      <w:bookmarkEnd w:id="423"/>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7"/>
        <w:gridCol w:w="6725"/>
      </w:tblGrid>
      <w:tr w:rsidR="006C084B" w:rsidRPr="008574D1" w14:paraId="144B6D69" w14:textId="77777777" w:rsidTr="00E22339">
        <w:trPr>
          <w:trHeight w:val="680"/>
        </w:trPr>
        <w:tc>
          <w:tcPr>
            <w:tcW w:w="1527" w:type="dxa"/>
            <w:tcBorders>
              <w:top w:val="single" w:sz="6" w:space="0" w:color="auto"/>
              <w:left w:val="single" w:sz="6" w:space="0" w:color="auto"/>
              <w:bottom w:val="single" w:sz="2" w:space="0" w:color="auto"/>
              <w:right w:val="single" w:sz="4" w:space="0" w:color="auto"/>
            </w:tcBorders>
            <w:shd w:val="pct12" w:color="auto" w:fill="auto"/>
            <w:vAlign w:val="center"/>
          </w:tcPr>
          <w:p w14:paraId="44439051"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適用範囲</w:t>
            </w:r>
          </w:p>
        </w:tc>
        <w:tc>
          <w:tcPr>
            <w:tcW w:w="6725" w:type="dxa"/>
            <w:tcBorders>
              <w:top w:val="single" w:sz="6" w:space="0" w:color="auto"/>
              <w:left w:val="single" w:sz="4" w:space="0" w:color="auto"/>
              <w:bottom w:val="single" w:sz="2" w:space="0" w:color="auto"/>
              <w:right w:val="single" w:sz="6" w:space="0" w:color="auto"/>
            </w:tcBorders>
            <w:shd w:val="pct12" w:color="auto" w:fill="auto"/>
            <w:vAlign w:val="center"/>
          </w:tcPr>
          <w:p w14:paraId="6F04555B"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kern w:val="0"/>
                <w:szCs w:val="22"/>
              </w:rPr>
              <w:t>標</w:t>
            </w:r>
            <w:r w:rsidRPr="00506483">
              <w:rPr>
                <w:rFonts w:ascii="ＭＳ 明朝" w:hAnsi="ＭＳ 明朝" w:hint="eastAsia"/>
                <w:color w:val="000000"/>
                <w:w w:val="93"/>
                <w:kern w:val="0"/>
                <w:szCs w:val="22"/>
                <w:fitText w:val="6090" w:id="1917064704"/>
              </w:rPr>
              <w:t>準宅地との比較において、現行の評価で反映できない項目がある場</w:t>
            </w:r>
            <w:r w:rsidRPr="00506483">
              <w:rPr>
                <w:rFonts w:ascii="ＭＳ 明朝" w:hAnsi="ＭＳ 明朝" w:hint="eastAsia"/>
                <w:color w:val="000000"/>
                <w:spacing w:val="18"/>
                <w:w w:val="93"/>
                <w:kern w:val="0"/>
                <w:szCs w:val="22"/>
                <w:fitText w:val="6090" w:id="1917064704"/>
              </w:rPr>
              <w:t>合</w:t>
            </w:r>
          </w:p>
        </w:tc>
      </w:tr>
      <w:tr w:rsidR="006C084B" w:rsidRPr="008574D1" w14:paraId="50D56ED8" w14:textId="77777777" w:rsidTr="00E22339">
        <w:trPr>
          <w:trHeight w:val="510"/>
        </w:trPr>
        <w:tc>
          <w:tcPr>
            <w:tcW w:w="1527" w:type="dxa"/>
            <w:tcBorders>
              <w:top w:val="single" w:sz="2" w:space="0" w:color="auto"/>
              <w:left w:val="single" w:sz="6" w:space="0" w:color="auto"/>
              <w:bottom w:val="single" w:sz="6" w:space="0" w:color="auto"/>
              <w:right w:val="single" w:sz="4" w:space="0" w:color="auto"/>
            </w:tcBorders>
            <w:vAlign w:val="center"/>
          </w:tcPr>
          <w:p w14:paraId="2CB1179C"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補</w:t>
            </w:r>
            <w:r w:rsidRPr="0021289E">
              <w:rPr>
                <w:rFonts w:ascii="ＭＳ 明朝" w:hAnsi="ＭＳ 明朝" w:hint="eastAsia"/>
                <w:color w:val="000000"/>
                <w:szCs w:val="22"/>
              </w:rPr>
              <w:t>正率</w:t>
            </w:r>
          </w:p>
        </w:tc>
        <w:tc>
          <w:tcPr>
            <w:tcW w:w="6725" w:type="dxa"/>
            <w:tcBorders>
              <w:top w:val="single" w:sz="2" w:space="0" w:color="auto"/>
              <w:left w:val="single" w:sz="4" w:space="0" w:color="auto"/>
              <w:bottom w:val="single" w:sz="6" w:space="0" w:color="auto"/>
              <w:right w:val="single" w:sz="6" w:space="0" w:color="auto"/>
            </w:tcBorders>
          </w:tcPr>
          <w:p w14:paraId="20E37392" w14:textId="77777777" w:rsidR="006C084B" w:rsidRPr="0021289E" w:rsidRDefault="006C084B" w:rsidP="00E22339">
            <w:pPr>
              <w:spacing w:line="480" w:lineRule="atLeast"/>
              <w:jc w:val="center"/>
              <w:rPr>
                <w:rFonts w:ascii="ＭＳ 明朝" w:hAnsi="ＭＳ 明朝"/>
                <w:color w:val="000000"/>
                <w:szCs w:val="22"/>
              </w:rPr>
            </w:pPr>
            <w:r>
              <w:rPr>
                <w:rFonts w:ascii="ＭＳ 明朝" w:hAnsi="ＭＳ 明朝" w:hint="eastAsia"/>
                <w:color w:val="000000"/>
                <w:szCs w:val="22"/>
              </w:rPr>
              <w:t>適宜補正</w:t>
            </w:r>
          </w:p>
        </w:tc>
      </w:tr>
    </w:tbl>
    <w:p w14:paraId="270A4743" w14:textId="77777777" w:rsidR="003F1336" w:rsidRPr="008574D1" w:rsidRDefault="003F1336" w:rsidP="003F1336">
      <w:pPr>
        <w:spacing w:line="480" w:lineRule="atLeast"/>
        <w:rPr>
          <w:rFonts w:ascii="ＭＳ 明朝" w:hAnsi="ＭＳ 明朝"/>
          <w:color w:val="000000"/>
          <w:sz w:val="22"/>
          <w:szCs w:val="22"/>
        </w:rPr>
      </w:pPr>
      <w:bookmarkStart w:id="424" w:name="_Toc3880159"/>
    </w:p>
    <w:p w14:paraId="505C934E" w14:textId="77777777" w:rsidR="003F1336" w:rsidRPr="008574D1" w:rsidRDefault="003F1336" w:rsidP="003F1336">
      <w:pPr>
        <w:spacing w:line="480" w:lineRule="atLeast"/>
        <w:rPr>
          <w:rFonts w:ascii="ＭＳ 明朝" w:hAnsi="ＭＳ 明朝"/>
          <w:color w:val="000000"/>
          <w:sz w:val="22"/>
          <w:szCs w:val="22"/>
        </w:rPr>
      </w:pPr>
    </w:p>
    <w:p w14:paraId="0A8BF97F" w14:textId="77777777" w:rsidR="003F1336" w:rsidRPr="008574D1" w:rsidRDefault="003F1336" w:rsidP="003F1336">
      <w:pPr>
        <w:spacing w:line="480" w:lineRule="atLeast"/>
        <w:rPr>
          <w:rFonts w:ascii="ＭＳ 明朝" w:hAnsi="ＭＳ 明朝"/>
          <w:color w:val="000000"/>
          <w:sz w:val="22"/>
          <w:szCs w:val="22"/>
        </w:rPr>
      </w:pPr>
    </w:p>
    <w:p w14:paraId="36EF2EAA" w14:textId="77777777" w:rsidR="003F1336" w:rsidRPr="008574D1" w:rsidRDefault="003F1336" w:rsidP="003F1336">
      <w:pPr>
        <w:spacing w:line="480" w:lineRule="atLeast"/>
        <w:rPr>
          <w:rFonts w:ascii="ＭＳ 明朝" w:hAnsi="ＭＳ 明朝"/>
          <w:color w:val="000000"/>
          <w:sz w:val="22"/>
          <w:szCs w:val="22"/>
        </w:rPr>
      </w:pPr>
    </w:p>
    <w:p w14:paraId="10DE0C13" w14:textId="77777777" w:rsidR="003F1336" w:rsidRPr="008574D1" w:rsidRDefault="003F1336" w:rsidP="003F1336">
      <w:pPr>
        <w:spacing w:line="480" w:lineRule="atLeast"/>
        <w:rPr>
          <w:rFonts w:ascii="ＭＳ 明朝" w:hAnsi="ＭＳ 明朝"/>
          <w:color w:val="000000"/>
          <w:sz w:val="22"/>
          <w:szCs w:val="22"/>
        </w:rPr>
      </w:pPr>
    </w:p>
    <w:p w14:paraId="3181DFFD" w14:textId="77777777" w:rsidR="003F1336" w:rsidRPr="008574D1" w:rsidRDefault="003F1336" w:rsidP="003F1336">
      <w:pPr>
        <w:spacing w:line="480" w:lineRule="atLeast"/>
        <w:rPr>
          <w:rFonts w:ascii="ＭＳ 明朝" w:hAnsi="ＭＳ 明朝"/>
          <w:color w:val="000000"/>
          <w:sz w:val="22"/>
          <w:szCs w:val="22"/>
        </w:rPr>
      </w:pPr>
    </w:p>
    <w:p w14:paraId="5E7AB165" w14:textId="77777777" w:rsidR="003F1336" w:rsidRPr="008574D1" w:rsidRDefault="003F1336" w:rsidP="003F1336">
      <w:pPr>
        <w:spacing w:line="480" w:lineRule="atLeast"/>
        <w:rPr>
          <w:rFonts w:ascii="ＭＳ 明朝" w:hAnsi="ＭＳ 明朝"/>
          <w:color w:val="000000"/>
          <w:sz w:val="22"/>
          <w:szCs w:val="22"/>
        </w:rPr>
      </w:pPr>
    </w:p>
    <w:p w14:paraId="23F44A48" w14:textId="77777777" w:rsidR="003F1336" w:rsidRPr="008574D1" w:rsidRDefault="003F1336" w:rsidP="003F1336">
      <w:pPr>
        <w:spacing w:line="480" w:lineRule="atLeast"/>
        <w:rPr>
          <w:rFonts w:ascii="ＭＳ 明朝" w:hAnsi="ＭＳ 明朝"/>
          <w:color w:val="000000"/>
          <w:sz w:val="22"/>
          <w:szCs w:val="22"/>
        </w:rPr>
      </w:pPr>
    </w:p>
    <w:p w14:paraId="6DD276C8" w14:textId="77777777" w:rsidR="003F1336" w:rsidRPr="008574D1" w:rsidRDefault="003F1336" w:rsidP="003F1336">
      <w:pPr>
        <w:spacing w:line="480" w:lineRule="atLeast"/>
        <w:rPr>
          <w:rFonts w:ascii="ＭＳ 明朝" w:hAnsi="ＭＳ 明朝"/>
          <w:color w:val="000000"/>
          <w:sz w:val="22"/>
          <w:szCs w:val="22"/>
        </w:rPr>
      </w:pPr>
    </w:p>
    <w:p w14:paraId="3E23D390" w14:textId="77777777" w:rsidR="00083EB7" w:rsidRDefault="00083EB7" w:rsidP="00083EB7">
      <w:pPr>
        <w:pStyle w:val="3"/>
        <w:keepNext w:val="0"/>
        <w:spacing w:beforeLines="50" w:before="180" w:afterLines="50" w:after="180" w:line="480" w:lineRule="atLeast"/>
        <w:ind w:leftChars="153" w:left="321"/>
        <w:rPr>
          <w:rFonts w:ascii="ＭＳ 明朝" w:eastAsia="ＭＳ 明朝" w:hAnsi="ＭＳ 明朝"/>
          <w:color w:val="000000"/>
          <w:szCs w:val="21"/>
          <w:lang w:eastAsia="zh-TW"/>
        </w:rPr>
      </w:pPr>
      <w:bookmarkStart w:id="425" w:name="_Toc162364984"/>
      <w:r w:rsidRPr="00690F59">
        <w:rPr>
          <w:rFonts w:ascii="ＭＳ 明朝" w:eastAsia="ＭＳ 明朝" w:hAnsi="ＭＳ 明朝" w:hint="eastAsia"/>
          <w:color w:val="000000"/>
          <w:sz w:val="22"/>
          <w:szCs w:val="22"/>
          <w:lang w:eastAsia="zh-TW"/>
        </w:rPr>
        <w:lastRenderedPageBreak/>
        <w:t>附表</w:t>
      </w:r>
      <w:r w:rsidR="00D84495">
        <w:rPr>
          <w:rFonts w:ascii="ＭＳ 明朝" w:eastAsia="ＭＳ 明朝" w:hAnsi="ＭＳ 明朝" w:hint="eastAsia"/>
          <w:color w:val="000000"/>
          <w:sz w:val="22"/>
          <w:szCs w:val="22"/>
          <w:lang w:eastAsia="zh-TW"/>
        </w:rPr>
        <w:t>33</w:t>
      </w:r>
      <w:r w:rsidRPr="00690F59">
        <w:rPr>
          <w:rFonts w:ascii="ＭＳ 明朝" w:eastAsia="ＭＳ 明朝" w:hAnsi="ＭＳ 明朝" w:hint="eastAsia"/>
          <w:color w:val="000000"/>
          <w:sz w:val="22"/>
          <w:szCs w:val="22"/>
          <w:lang w:eastAsia="zh-TW"/>
        </w:rPr>
        <w:t xml:space="preserve">　無道路地補正率表</w:t>
      </w:r>
      <w:r w:rsidRPr="00C835BE">
        <w:rPr>
          <w:rFonts w:ascii="ＭＳ 明朝" w:eastAsia="ＭＳ 明朝" w:hAnsi="ＭＳ 明朝" w:hint="eastAsia"/>
          <w:color w:val="000000"/>
          <w:sz w:val="22"/>
          <w:szCs w:val="22"/>
          <w:lang w:eastAsia="zh-TW"/>
        </w:rPr>
        <w:t>（</w:t>
      </w:r>
      <w:r w:rsidRPr="00C835BE">
        <w:rPr>
          <w:rFonts w:ascii="ＭＳ 明朝" w:eastAsia="ＭＳ 明朝" w:hAnsi="ＭＳ 明朝" w:hint="eastAsia"/>
          <w:color w:val="000000"/>
          <w:szCs w:val="21"/>
        </w:rPr>
        <w:t>ｺｰﾄﾞ</w:t>
      </w:r>
      <w:r w:rsidR="00D84495">
        <w:rPr>
          <w:rFonts w:ascii="ＭＳ 明朝" w:eastAsia="ＭＳ 明朝" w:hAnsi="ＭＳ 明朝" w:hint="eastAsia"/>
          <w:color w:val="000000"/>
          <w:szCs w:val="21"/>
          <w:lang w:eastAsia="zh-TW"/>
        </w:rPr>
        <w:t>80</w:t>
      </w:r>
      <w:r w:rsidRPr="00C835BE">
        <w:rPr>
          <w:rFonts w:ascii="ＭＳ 明朝" w:eastAsia="ＭＳ 明朝" w:hAnsi="ＭＳ 明朝" w:hint="eastAsia"/>
          <w:color w:val="000000"/>
          <w:szCs w:val="21"/>
          <w:lang w:eastAsia="zh-TW"/>
        </w:rPr>
        <w:t>）</w:t>
      </w:r>
      <w:bookmarkEnd w:id="424"/>
      <w:bookmarkEnd w:id="425"/>
    </w:p>
    <w:p w14:paraId="7F780D5B" w14:textId="77777777" w:rsidR="00083EB7" w:rsidRPr="008D770F" w:rsidRDefault="00083EB7" w:rsidP="00083EB7">
      <w:pPr>
        <w:spacing w:afterLines="50" w:after="180"/>
        <w:ind w:leftChars="153" w:left="321"/>
      </w:pPr>
      <w:r>
        <w:rPr>
          <w:rFonts w:hint="eastAsia"/>
        </w:rPr>
        <w:t>■</w:t>
      </w:r>
      <w:r>
        <w:rPr>
          <w:rFonts w:hint="eastAsia"/>
        </w:rPr>
        <w:t xml:space="preserve"> </w:t>
      </w:r>
      <w:r>
        <w:rPr>
          <w:rFonts w:hint="eastAsia"/>
        </w:rPr>
        <w:t>市街地宅地評価法</w:t>
      </w:r>
    </w:p>
    <w:p w14:paraId="3BA5584A" w14:textId="77777777" w:rsidR="00083EB7" w:rsidRPr="002E34A7" w:rsidRDefault="00083EB7" w:rsidP="00083EB7">
      <w:pPr>
        <w:spacing w:afterLines="50" w:after="180" w:line="480" w:lineRule="atLeast"/>
        <w:ind w:leftChars="146" w:left="307"/>
        <w:rPr>
          <w:color w:val="000000"/>
          <w:sz w:val="22"/>
          <w:szCs w:val="22"/>
        </w:rPr>
      </w:pPr>
      <w:r>
        <w:rPr>
          <w:rFonts w:hint="eastAsia"/>
          <w:color w:val="000000"/>
          <w:sz w:val="22"/>
          <w:szCs w:val="22"/>
        </w:rPr>
        <w:t>・</w:t>
      </w:r>
      <w:r>
        <w:rPr>
          <w:rFonts w:hint="eastAsia"/>
          <w:color w:val="000000"/>
          <w:sz w:val="22"/>
          <w:szCs w:val="22"/>
        </w:rPr>
        <w:t xml:space="preserve"> </w:t>
      </w:r>
      <w:r w:rsidRPr="002E34A7">
        <w:rPr>
          <w:rFonts w:hint="eastAsia"/>
          <w:color w:val="000000"/>
          <w:sz w:val="22"/>
          <w:szCs w:val="22"/>
        </w:rPr>
        <w:t>奥行価格補正率</w:t>
      </w:r>
      <w:r>
        <w:rPr>
          <w:rFonts w:hint="eastAsia"/>
          <w:color w:val="000000"/>
          <w:sz w:val="22"/>
          <w:szCs w:val="22"/>
        </w:rPr>
        <w:t>（</w:t>
      </w:r>
      <w:r w:rsidRPr="002E34A7">
        <w:rPr>
          <w:rFonts w:hint="eastAsia"/>
          <w:color w:val="000000"/>
          <w:sz w:val="22"/>
          <w:szCs w:val="22"/>
        </w:rPr>
        <w:t>遠い奥行</w:t>
      </w:r>
      <w:r>
        <w:rPr>
          <w:rFonts w:hint="eastAsia"/>
          <w:color w:val="000000"/>
          <w:sz w:val="22"/>
          <w:szCs w:val="22"/>
        </w:rPr>
        <w:t>）</w:t>
      </w:r>
    </w:p>
    <w:p w14:paraId="5138EF04" w14:textId="77777777" w:rsidR="00083EB7" w:rsidRPr="002E34A7" w:rsidRDefault="00083EB7" w:rsidP="00083EB7">
      <w:pPr>
        <w:spacing w:line="480" w:lineRule="atLeast"/>
        <w:ind w:left="546"/>
        <w:rPr>
          <w:color w:val="000000"/>
          <w:sz w:val="22"/>
          <w:szCs w:val="22"/>
        </w:rPr>
      </w:pPr>
      <w:r w:rsidRPr="002E34A7">
        <w:rPr>
          <w:rFonts w:hint="eastAsia"/>
          <w:color w:val="000000"/>
          <w:sz w:val="22"/>
          <w:szCs w:val="22"/>
        </w:rPr>
        <w:t>「奥行価格補正率表」により求める。</w:t>
      </w:r>
    </w:p>
    <w:p w14:paraId="10364805" w14:textId="77777777" w:rsidR="00083EB7" w:rsidRPr="002E34A7" w:rsidRDefault="00083EB7" w:rsidP="00083EB7">
      <w:pPr>
        <w:spacing w:afterLines="50" w:after="180" w:line="480" w:lineRule="atLeast"/>
        <w:ind w:leftChars="146" w:left="307"/>
        <w:rPr>
          <w:color w:val="000000"/>
          <w:sz w:val="22"/>
          <w:szCs w:val="22"/>
        </w:rPr>
      </w:pPr>
      <w:r>
        <w:rPr>
          <w:rFonts w:hint="eastAsia"/>
          <w:color w:val="000000"/>
          <w:sz w:val="22"/>
          <w:szCs w:val="22"/>
        </w:rPr>
        <w:t>・</w:t>
      </w:r>
      <w:r>
        <w:rPr>
          <w:rFonts w:hint="eastAsia"/>
          <w:color w:val="000000"/>
          <w:sz w:val="22"/>
          <w:szCs w:val="22"/>
        </w:rPr>
        <w:t xml:space="preserve"> </w:t>
      </w:r>
      <w:r>
        <w:rPr>
          <w:rFonts w:hint="eastAsia"/>
          <w:color w:val="000000"/>
          <w:sz w:val="22"/>
          <w:szCs w:val="22"/>
        </w:rPr>
        <w:t>通路</w:t>
      </w:r>
      <w:r w:rsidRPr="002E34A7">
        <w:rPr>
          <w:rFonts w:hint="eastAsia"/>
          <w:color w:val="000000"/>
          <w:sz w:val="22"/>
          <w:szCs w:val="22"/>
        </w:rPr>
        <w:t>開設補正率</w:t>
      </w:r>
      <w:r>
        <w:rPr>
          <w:rFonts w:hint="eastAsia"/>
          <w:color w:val="000000"/>
          <w:sz w:val="22"/>
          <w:szCs w:val="22"/>
        </w:rPr>
        <w:t>（</w:t>
      </w:r>
      <w:r w:rsidRPr="002E34A7">
        <w:rPr>
          <w:rFonts w:hint="eastAsia"/>
          <w:color w:val="000000"/>
          <w:sz w:val="22"/>
          <w:szCs w:val="22"/>
        </w:rPr>
        <w:t>近い奥行</w:t>
      </w:r>
      <w:r>
        <w:rPr>
          <w:rFonts w:hint="eastAsia"/>
          <w:color w:val="000000"/>
          <w:sz w:val="22"/>
          <w:szCs w:val="22"/>
        </w:rPr>
        <w:t>）</w:t>
      </w:r>
    </w:p>
    <w:tbl>
      <w:tblPr>
        <w:tblW w:w="8254" w:type="dxa"/>
        <w:tblInd w:w="4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723"/>
        <w:gridCol w:w="1724"/>
        <w:gridCol w:w="1723"/>
        <w:gridCol w:w="1724"/>
      </w:tblGrid>
      <w:tr w:rsidR="00083EB7" w:rsidRPr="008574D1" w14:paraId="43F9D123" w14:textId="77777777" w:rsidTr="009C0CD7">
        <w:tc>
          <w:tcPr>
            <w:tcW w:w="1360" w:type="dxa"/>
            <w:tcBorders>
              <w:top w:val="single" w:sz="6" w:space="0" w:color="auto"/>
              <w:left w:val="single" w:sz="6" w:space="0" w:color="auto"/>
              <w:bottom w:val="single" w:sz="2" w:space="0" w:color="auto"/>
              <w:right w:val="single" w:sz="4" w:space="0" w:color="auto"/>
            </w:tcBorders>
            <w:shd w:val="pct12" w:color="auto" w:fill="auto"/>
            <w:vAlign w:val="center"/>
          </w:tcPr>
          <w:p w14:paraId="0D7599F2"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奥行距離</w:t>
            </w:r>
          </w:p>
          <w:p w14:paraId="739FA03E" w14:textId="77777777" w:rsidR="00083EB7" w:rsidRPr="0021289E" w:rsidRDefault="00083EB7" w:rsidP="009C0CD7">
            <w:pPr>
              <w:spacing w:line="480" w:lineRule="atLeast"/>
              <w:jc w:val="center"/>
              <w:rPr>
                <w:rFonts w:ascii="ＭＳ 明朝" w:hAnsi="ＭＳ 明朝"/>
                <w:color w:val="000000"/>
                <w:w w:val="90"/>
                <w:szCs w:val="22"/>
              </w:rPr>
            </w:pPr>
            <w:r w:rsidRPr="0021289E">
              <w:rPr>
                <w:rFonts w:ascii="ＭＳ 明朝" w:hAnsi="ＭＳ 明朝" w:hint="eastAsia"/>
                <w:color w:val="000000"/>
                <w:w w:val="90"/>
                <w:szCs w:val="22"/>
              </w:rPr>
              <w:t>（近い奥行）</w:t>
            </w:r>
          </w:p>
        </w:tc>
        <w:tc>
          <w:tcPr>
            <w:tcW w:w="1723" w:type="dxa"/>
            <w:tcBorders>
              <w:top w:val="single" w:sz="6" w:space="0" w:color="auto"/>
              <w:left w:val="single" w:sz="4" w:space="0" w:color="auto"/>
              <w:bottom w:val="single" w:sz="2" w:space="0" w:color="auto"/>
            </w:tcBorders>
            <w:shd w:val="pct12" w:color="auto" w:fill="auto"/>
            <w:vAlign w:val="center"/>
          </w:tcPr>
          <w:p w14:paraId="4DD367BA"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10ｍ以下</w:t>
            </w:r>
          </w:p>
        </w:tc>
        <w:tc>
          <w:tcPr>
            <w:tcW w:w="1724" w:type="dxa"/>
            <w:tcBorders>
              <w:top w:val="single" w:sz="6" w:space="0" w:color="auto"/>
              <w:bottom w:val="single" w:sz="2" w:space="0" w:color="auto"/>
            </w:tcBorders>
            <w:shd w:val="pct12" w:color="auto" w:fill="auto"/>
            <w:vAlign w:val="center"/>
          </w:tcPr>
          <w:p w14:paraId="423F387E"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10ｍ超</w:t>
            </w:r>
          </w:p>
          <w:p w14:paraId="0E66FF29"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20ｍ以下</w:t>
            </w:r>
          </w:p>
        </w:tc>
        <w:tc>
          <w:tcPr>
            <w:tcW w:w="1723" w:type="dxa"/>
            <w:tcBorders>
              <w:top w:val="single" w:sz="6" w:space="0" w:color="auto"/>
              <w:bottom w:val="single" w:sz="2" w:space="0" w:color="auto"/>
            </w:tcBorders>
            <w:shd w:val="pct12" w:color="auto" w:fill="auto"/>
            <w:vAlign w:val="center"/>
          </w:tcPr>
          <w:p w14:paraId="20578304"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20ｍ超</w:t>
            </w:r>
          </w:p>
          <w:p w14:paraId="5849EFFE"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30ｍ以下</w:t>
            </w:r>
          </w:p>
        </w:tc>
        <w:tc>
          <w:tcPr>
            <w:tcW w:w="1724" w:type="dxa"/>
            <w:tcBorders>
              <w:top w:val="single" w:sz="6" w:space="0" w:color="auto"/>
              <w:bottom w:val="single" w:sz="2" w:space="0" w:color="auto"/>
              <w:right w:val="single" w:sz="6" w:space="0" w:color="auto"/>
            </w:tcBorders>
            <w:shd w:val="pct12" w:color="auto" w:fill="auto"/>
            <w:vAlign w:val="center"/>
          </w:tcPr>
          <w:p w14:paraId="2788BE50"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30ｍ超</w:t>
            </w:r>
          </w:p>
        </w:tc>
      </w:tr>
      <w:tr w:rsidR="00083EB7" w:rsidRPr="008574D1" w14:paraId="2EFE728E" w14:textId="77777777" w:rsidTr="009C0CD7">
        <w:trPr>
          <w:trHeight w:val="510"/>
        </w:trPr>
        <w:tc>
          <w:tcPr>
            <w:tcW w:w="1360" w:type="dxa"/>
            <w:tcBorders>
              <w:top w:val="single" w:sz="2" w:space="0" w:color="auto"/>
              <w:left w:val="single" w:sz="6" w:space="0" w:color="auto"/>
              <w:bottom w:val="single" w:sz="6" w:space="0" w:color="auto"/>
              <w:right w:val="single" w:sz="4" w:space="0" w:color="auto"/>
            </w:tcBorders>
          </w:tcPr>
          <w:p w14:paraId="61D90FE4"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補正率</w:t>
            </w:r>
          </w:p>
        </w:tc>
        <w:tc>
          <w:tcPr>
            <w:tcW w:w="1723" w:type="dxa"/>
            <w:tcBorders>
              <w:top w:val="single" w:sz="2" w:space="0" w:color="auto"/>
              <w:left w:val="single" w:sz="4" w:space="0" w:color="auto"/>
              <w:bottom w:val="single" w:sz="6" w:space="0" w:color="auto"/>
            </w:tcBorders>
          </w:tcPr>
          <w:p w14:paraId="5F439869"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0.9</w:t>
            </w:r>
          </w:p>
        </w:tc>
        <w:tc>
          <w:tcPr>
            <w:tcW w:w="1724" w:type="dxa"/>
            <w:tcBorders>
              <w:top w:val="single" w:sz="2" w:space="0" w:color="auto"/>
              <w:bottom w:val="single" w:sz="6" w:space="0" w:color="auto"/>
            </w:tcBorders>
          </w:tcPr>
          <w:p w14:paraId="3F3AD447"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0.8</w:t>
            </w:r>
          </w:p>
        </w:tc>
        <w:tc>
          <w:tcPr>
            <w:tcW w:w="1723" w:type="dxa"/>
            <w:tcBorders>
              <w:top w:val="single" w:sz="2" w:space="0" w:color="auto"/>
              <w:bottom w:val="single" w:sz="6" w:space="0" w:color="auto"/>
            </w:tcBorders>
          </w:tcPr>
          <w:p w14:paraId="4EEE835B"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0.7</w:t>
            </w:r>
          </w:p>
        </w:tc>
        <w:tc>
          <w:tcPr>
            <w:tcW w:w="1724" w:type="dxa"/>
            <w:tcBorders>
              <w:top w:val="single" w:sz="2" w:space="0" w:color="auto"/>
              <w:bottom w:val="single" w:sz="6" w:space="0" w:color="auto"/>
              <w:right w:val="single" w:sz="6" w:space="0" w:color="auto"/>
            </w:tcBorders>
          </w:tcPr>
          <w:p w14:paraId="2F32128D" w14:textId="77777777" w:rsidR="00083EB7" w:rsidRPr="0021289E" w:rsidRDefault="00083EB7" w:rsidP="009C0CD7">
            <w:pPr>
              <w:spacing w:line="480" w:lineRule="atLeast"/>
              <w:jc w:val="center"/>
              <w:rPr>
                <w:rFonts w:ascii="ＭＳ 明朝" w:hAnsi="ＭＳ 明朝"/>
                <w:color w:val="000000"/>
                <w:szCs w:val="22"/>
              </w:rPr>
            </w:pPr>
            <w:r w:rsidRPr="0021289E">
              <w:rPr>
                <w:rFonts w:ascii="ＭＳ 明朝" w:hAnsi="ＭＳ 明朝" w:hint="eastAsia"/>
                <w:color w:val="000000"/>
                <w:szCs w:val="22"/>
              </w:rPr>
              <w:t>0.6</w:t>
            </w:r>
          </w:p>
        </w:tc>
      </w:tr>
    </w:tbl>
    <w:p w14:paraId="727D886D" w14:textId="77777777" w:rsidR="00083EB7" w:rsidRPr="00394390" w:rsidRDefault="00083EB7" w:rsidP="00083EB7">
      <w:pPr>
        <w:spacing w:line="480" w:lineRule="atLeast"/>
        <w:ind w:leftChars="146" w:left="307"/>
        <w:rPr>
          <w:color w:val="000000"/>
          <w:sz w:val="22"/>
          <w:szCs w:val="22"/>
        </w:rPr>
      </w:pPr>
      <w:r>
        <w:rPr>
          <w:rFonts w:hint="eastAsia"/>
          <w:color w:val="000000"/>
          <w:sz w:val="22"/>
          <w:szCs w:val="22"/>
        </w:rPr>
        <w:t>・</w:t>
      </w:r>
      <w:r>
        <w:rPr>
          <w:rFonts w:hint="eastAsia"/>
          <w:color w:val="000000"/>
          <w:sz w:val="22"/>
          <w:szCs w:val="22"/>
        </w:rPr>
        <w:t xml:space="preserve"> </w:t>
      </w:r>
      <w:r w:rsidRPr="00394390">
        <w:rPr>
          <w:rFonts w:hint="eastAsia"/>
          <w:color w:val="000000"/>
          <w:sz w:val="22"/>
          <w:szCs w:val="22"/>
        </w:rPr>
        <w:t>無道路地補正率</w:t>
      </w:r>
    </w:p>
    <w:p w14:paraId="54E7AB71" w14:textId="77777777" w:rsidR="00083EB7" w:rsidRDefault="00083EB7" w:rsidP="00083EB7">
      <w:pPr>
        <w:spacing w:line="480" w:lineRule="atLeast"/>
        <w:ind w:left="546"/>
        <w:rPr>
          <w:rFonts w:ascii="ＭＳ 明朝" w:hAnsi="ＭＳ 明朝"/>
          <w:color w:val="000000"/>
          <w:sz w:val="22"/>
          <w:szCs w:val="22"/>
        </w:rPr>
      </w:pPr>
      <w:r w:rsidRPr="00782DA3">
        <w:rPr>
          <w:rFonts w:ascii="ＭＳ 明朝" w:hAnsi="ＭＳ 明朝" w:hint="eastAsia"/>
          <w:color w:val="000000"/>
          <w:sz w:val="22"/>
          <w:szCs w:val="22"/>
        </w:rPr>
        <w:t>1.0</w:t>
      </w:r>
      <w:r>
        <w:rPr>
          <w:rFonts w:ascii="ＭＳ 明朝" w:hAnsi="ＭＳ 明朝" w:hint="eastAsia"/>
          <w:color w:val="000000"/>
          <w:sz w:val="22"/>
          <w:szCs w:val="22"/>
        </w:rPr>
        <w:t>0</w:t>
      </w:r>
      <w:r w:rsidRPr="00782DA3">
        <w:rPr>
          <w:rFonts w:ascii="ＭＳ 明朝" w:hAnsi="ＭＳ 明朝" w:hint="eastAsia"/>
          <w:color w:val="000000"/>
          <w:sz w:val="22"/>
          <w:szCs w:val="22"/>
        </w:rPr>
        <w:t>～0.6</w:t>
      </w:r>
      <w:r>
        <w:rPr>
          <w:rFonts w:ascii="ＭＳ 明朝" w:hAnsi="ＭＳ 明朝" w:hint="eastAsia"/>
          <w:color w:val="000000"/>
          <w:sz w:val="22"/>
          <w:szCs w:val="22"/>
        </w:rPr>
        <w:t>0</w:t>
      </w:r>
    </w:p>
    <w:p w14:paraId="56A8F2FA" w14:textId="77777777" w:rsidR="00083EB7" w:rsidRDefault="00083EB7" w:rsidP="00083EB7">
      <w:pPr>
        <w:spacing w:line="480" w:lineRule="atLeast"/>
        <w:ind w:left="546"/>
        <w:rPr>
          <w:rFonts w:ascii="ＭＳ 明朝" w:hAnsi="ＭＳ 明朝"/>
          <w:color w:val="000000"/>
          <w:sz w:val="22"/>
          <w:szCs w:val="22"/>
        </w:rPr>
      </w:pPr>
    </w:p>
    <w:p w14:paraId="2A7E545D" w14:textId="77777777" w:rsidR="00083EB7" w:rsidRPr="008D770F" w:rsidRDefault="00083EB7" w:rsidP="00083EB7">
      <w:pPr>
        <w:spacing w:afterLines="50" w:after="180"/>
        <w:ind w:leftChars="153" w:left="321"/>
      </w:pPr>
      <w:r>
        <w:rPr>
          <w:rFonts w:hint="eastAsia"/>
        </w:rPr>
        <w:t>■</w:t>
      </w:r>
      <w:r>
        <w:rPr>
          <w:rFonts w:hint="eastAsia"/>
        </w:rPr>
        <w:t xml:space="preserve"> </w:t>
      </w:r>
      <w:r>
        <w:rPr>
          <w:rFonts w:hint="eastAsia"/>
        </w:rPr>
        <w:t>その他の宅地評価法</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2"/>
      </w:tblGrid>
      <w:tr w:rsidR="00083EB7" w:rsidRPr="008574D1" w14:paraId="35AE4110" w14:textId="77777777" w:rsidTr="009C0CD7">
        <w:trPr>
          <w:trHeight w:val="680"/>
        </w:trPr>
        <w:tc>
          <w:tcPr>
            <w:tcW w:w="8252" w:type="dxa"/>
            <w:tcBorders>
              <w:top w:val="single" w:sz="6" w:space="0" w:color="auto"/>
              <w:left w:val="single" w:sz="6" w:space="0" w:color="auto"/>
              <w:bottom w:val="single" w:sz="2" w:space="0" w:color="auto"/>
              <w:right w:val="single" w:sz="6" w:space="0" w:color="auto"/>
            </w:tcBorders>
            <w:shd w:val="pct12" w:color="auto" w:fill="auto"/>
            <w:vAlign w:val="center"/>
          </w:tcPr>
          <w:p w14:paraId="4B772AB5" w14:textId="77777777" w:rsidR="00083EB7" w:rsidRPr="0021289E" w:rsidRDefault="00083EB7" w:rsidP="009C0CD7">
            <w:pPr>
              <w:spacing w:line="480" w:lineRule="atLeast"/>
              <w:jc w:val="center"/>
              <w:rPr>
                <w:rFonts w:ascii="ＭＳ 明朝" w:hAnsi="ＭＳ 明朝"/>
                <w:color w:val="000000"/>
                <w:szCs w:val="22"/>
              </w:rPr>
            </w:pPr>
            <w:r>
              <w:rPr>
                <w:rFonts w:ascii="ＭＳ 明朝" w:hAnsi="ＭＳ 明朝" w:hint="eastAsia"/>
                <w:color w:val="000000"/>
                <w:szCs w:val="22"/>
              </w:rPr>
              <w:t>計算式</w:t>
            </w:r>
          </w:p>
        </w:tc>
      </w:tr>
      <w:tr w:rsidR="00083EB7" w:rsidRPr="008574D1" w14:paraId="7E1CC13C" w14:textId="77777777" w:rsidTr="009C0CD7">
        <w:trPr>
          <w:trHeight w:val="510"/>
        </w:trPr>
        <w:tc>
          <w:tcPr>
            <w:tcW w:w="8252" w:type="dxa"/>
            <w:tcBorders>
              <w:top w:val="single" w:sz="2" w:space="0" w:color="auto"/>
              <w:left w:val="single" w:sz="6" w:space="0" w:color="auto"/>
              <w:bottom w:val="single" w:sz="6" w:space="0" w:color="auto"/>
              <w:right w:val="single" w:sz="6" w:space="0" w:color="auto"/>
            </w:tcBorders>
            <w:vAlign w:val="center"/>
          </w:tcPr>
          <w:p w14:paraId="7902DE72" w14:textId="77777777" w:rsidR="00083EB7" w:rsidRPr="0021289E" w:rsidRDefault="00083EB7" w:rsidP="009C0CD7">
            <w:pPr>
              <w:spacing w:line="480" w:lineRule="atLeast"/>
              <w:jc w:val="center"/>
              <w:rPr>
                <w:rFonts w:ascii="ＭＳ 明朝" w:hAnsi="ＭＳ 明朝"/>
                <w:color w:val="000000"/>
                <w:szCs w:val="22"/>
                <w:lang w:eastAsia="zh-TW"/>
              </w:rPr>
            </w:pPr>
            <w:r>
              <w:rPr>
                <w:rFonts w:ascii="ＭＳ 明朝" w:hAnsi="ＭＳ 明朝" w:hint="eastAsia"/>
                <w:color w:val="000000"/>
                <w:szCs w:val="22"/>
                <w:lang w:eastAsia="zh-TW"/>
              </w:rPr>
              <w:t xml:space="preserve">奥行価格補正率 × 通路開設補正率 ×　</w:t>
            </w:r>
            <w:r w:rsidRPr="00AE508C">
              <w:rPr>
                <w:rFonts w:hint="eastAsia"/>
                <w:color w:val="000000"/>
                <w:szCs w:val="22"/>
                <w:lang w:eastAsia="zh-TW"/>
              </w:rPr>
              <w:t>無道路地補正率</w:t>
            </w:r>
            <w:r w:rsidRPr="007D7D2D">
              <w:rPr>
                <w:rFonts w:ascii="ＭＳ 明朝" w:hAnsi="ＭＳ 明朝" w:hint="eastAsia"/>
                <w:color w:val="000000"/>
                <w:szCs w:val="22"/>
                <w:lang w:eastAsia="zh-TW"/>
              </w:rPr>
              <w:t>（</w:t>
            </w:r>
            <w:r>
              <w:rPr>
                <w:rFonts w:ascii="ＭＳ 明朝" w:hAnsi="ＭＳ 明朝" w:hint="eastAsia"/>
                <w:color w:val="000000"/>
                <w:szCs w:val="22"/>
                <w:lang w:eastAsia="zh-TW"/>
              </w:rPr>
              <w:t>1.00～</w:t>
            </w:r>
            <w:r w:rsidRPr="007D7D2D">
              <w:rPr>
                <w:rFonts w:ascii="ＭＳ 明朝" w:hAnsi="ＭＳ 明朝" w:hint="eastAsia"/>
                <w:color w:val="000000"/>
                <w:szCs w:val="22"/>
                <w:lang w:eastAsia="zh-TW"/>
              </w:rPr>
              <w:t>0.60）</w:t>
            </w:r>
          </w:p>
        </w:tc>
      </w:tr>
    </w:tbl>
    <w:p w14:paraId="302E0486" w14:textId="77777777" w:rsidR="00474E3E" w:rsidRPr="00B57B16" w:rsidRDefault="006C084B" w:rsidP="00474E3E">
      <w:pPr>
        <w:pStyle w:val="1"/>
        <w:spacing w:afterLines="50" w:after="180" w:line="480" w:lineRule="atLeast"/>
        <w:rPr>
          <w:rFonts w:ascii="ＭＳ 明朝" w:eastAsia="ＭＳ 明朝" w:hAnsi="ＭＳ 明朝"/>
          <w:lang w:eastAsia="zh-TW"/>
        </w:rPr>
      </w:pPr>
      <w:r>
        <w:rPr>
          <w:color w:val="000000"/>
          <w:sz w:val="22"/>
          <w:szCs w:val="22"/>
          <w:lang w:eastAsia="zh-TW"/>
        </w:rPr>
        <w:br w:type="page"/>
      </w:r>
      <w:bookmarkStart w:id="426" w:name="_Toc1722610"/>
      <w:bookmarkStart w:id="427" w:name="_Toc2157413"/>
      <w:bookmarkStart w:id="428" w:name="_Toc2247393"/>
      <w:bookmarkStart w:id="429" w:name="_Toc2265508"/>
      <w:bookmarkStart w:id="430" w:name="_Toc2272406"/>
      <w:bookmarkStart w:id="431" w:name="_Toc2343459"/>
      <w:bookmarkStart w:id="432" w:name="_Toc2344615"/>
      <w:bookmarkStart w:id="433" w:name="_Toc3879762"/>
      <w:bookmarkStart w:id="434" w:name="_Toc3880185"/>
      <w:bookmarkStart w:id="435" w:name="_Toc144227195"/>
      <w:bookmarkStart w:id="436" w:name="_Toc144241416"/>
      <w:bookmarkStart w:id="437" w:name="_Toc144241491"/>
      <w:bookmarkStart w:id="438" w:name="_Toc155864791"/>
      <w:bookmarkStart w:id="439" w:name="_Toc158804404"/>
      <w:bookmarkStart w:id="440" w:name="_Toc158814736"/>
      <w:bookmarkStart w:id="441" w:name="_Toc162364985"/>
      <w:bookmarkStart w:id="442" w:name="_Toc503429352"/>
      <w:bookmarkStart w:id="443" w:name="_Toc503429921"/>
      <w:bookmarkStart w:id="444" w:name="_Toc503429967"/>
      <w:bookmarkStart w:id="445" w:name="_Toc503430013"/>
      <w:bookmarkStart w:id="446" w:name="_Toc503430059"/>
      <w:bookmarkStart w:id="447" w:name="_Toc503430105"/>
      <w:bookmarkStart w:id="448" w:name="_Toc503430151"/>
      <w:bookmarkStart w:id="449" w:name="_Toc503430197"/>
      <w:bookmarkStart w:id="450" w:name="_Toc503430243"/>
      <w:bookmarkStart w:id="451" w:name="_Toc503430289"/>
      <w:bookmarkStart w:id="452" w:name="_Toc503431424"/>
      <w:bookmarkStart w:id="453" w:name="_Toc503431528"/>
      <w:bookmarkStart w:id="454" w:name="_Toc503431714"/>
      <w:bookmarkStart w:id="455" w:name="_Toc503432044"/>
      <w:bookmarkStart w:id="456" w:name="_Toc503435414"/>
      <w:bookmarkStart w:id="457" w:name="_Toc503797736"/>
      <w:bookmarkStart w:id="458" w:name="_Toc503962212"/>
      <w:bookmarkStart w:id="459" w:name="_Toc508098887"/>
      <w:bookmarkStart w:id="460" w:name="_Toc508098934"/>
      <w:bookmarkStart w:id="461" w:name="_Toc508192737"/>
      <w:bookmarkStart w:id="462" w:name="_Toc508268636"/>
      <w:bookmarkStart w:id="463" w:name="_Toc508276409"/>
      <w:bookmarkStart w:id="464" w:name="_Toc511402989"/>
      <w:bookmarkStart w:id="465" w:name="_Toc532917278"/>
      <w:bookmarkStart w:id="466" w:name="_Toc532917364"/>
      <w:bookmarkStart w:id="467" w:name="_Toc533179855"/>
      <w:bookmarkStart w:id="468" w:name="_Toc533179895"/>
      <w:bookmarkStart w:id="469" w:name="_Toc533179935"/>
      <w:bookmarkStart w:id="470" w:name="_Toc533592513"/>
      <w:bookmarkStart w:id="471" w:name="_Toc533592570"/>
      <w:bookmarkStart w:id="472" w:name="_Toc533592618"/>
      <w:bookmarkStart w:id="473" w:name="_Toc533592666"/>
      <w:bookmarkStart w:id="474" w:name="_Toc533772094"/>
      <w:bookmarkStart w:id="475" w:name="_Toc534978862"/>
      <w:bookmarkStart w:id="476" w:name="_Toc534986190"/>
      <w:bookmarkStart w:id="477" w:name="_Toc535327260"/>
      <w:bookmarkStart w:id="478" w:name="_Toc536625309"/>
      <w:bookmarkStart w:id="479" w:name="_Toc536690665"/>
      <w:bookmarkStart w:id="480" w:name="_Toc536703038"/>
      <w:bookmarkStart w:id="481" w:name="_Toc536789956"/>
      <w:bookmarkStart w:id="482" w:name="_Toc536790756"/>
      <w:bookmarkStart w:id="483" w:name="_Toc865986"/>
      <w:bookmarkStart w:id="484" w:name="_Toc866656"/>
      <w:bookmarkStart w:id="485" w:name="_Toc887340"/>
      <w:bookmarkStart w:id="486" w:name="_Toc887424"/>
      <w:bookmarkStart w:id="487" w:name="_Toc892558"/>
      <w:bookmarkStart w:id="488" w:name="_Toc1063203"/>
      <w:bookmarkStart w:id="489" w:name="_Toc1566861"/>
      <w:bookmarkStart w:id="490" w:name="_Toc1568868"/>
      <w:bookmarkStart w:id="491" w:name="_Toc1568938"/>
      <w:r w:rsidR="00474E3E" w:rsidRPr="001461D5">
        <w:rPr>
          <w:rFonts w:ascii="ＭＳ 明朝" w:eastAsia="ＭＳ 明朝" w:hAnsi="ＭＳ 明朝" w:hint="eastAsia"/>
          <w:lang w:eastAsia="zh-TW"/>
        </w:rPr>
        <w:lastRenderedPageBreak/>
        <w:t>【</w:t>
      </w:r>
      <w:r w:rsidR="00474E3E" w:rsidRPr="00B57B16">
        <w:rPr>
          <w:rFonts w:ascii="ＭＳ 明朝" w:eastAsia="ＭＳ 明朝" w:hAnsi="ＭＳ 明朝" w:hint="eastAsia"/>
          <w:lang w:eastAsia="zh-TW"/>
        </w:rPr>
        <w:t xml:space="preserve">別表2】　</w:t>
      </w:r>
      <w:r w:rsidR="00096B02">
        <w:rPr>
          <w:rFonts w:ascii="ＭＳ 明朝" w:eastAsia="ＭＳ 明朝" w:hAnsi="ＭＳ 明朝" w:hint="eastAsia"/>
          <w:lang w:eastAsia="zh-TW"/>
        </w:rPr>
        <w:t>標準的</w:t>
      </w:r>
      <w:r w:rsidR="00474E3E">
        <w:rPr>
          <w:rFonts w:ascii="ＭＳ 明朝" w:eastAsia="ＭＳ 明朝" w:hAnsi="ＭＳ 明朝" w:hint="eastAsia"/>
          <w:lang w:eastAsia="zh-TW"/>
        </w:rPr>
        <w:t>造成費</w:t>
      </w:r>
      <w:bookmarkEnd w:id="426"/>
      <w:bookmarkEnd w:id="427"/>
      <w:bookmarkEnd w:id="428"/>
      <w:bookmarkEnd w:id="429"/>
      <w:bookmarkEnd w:id="430"/>
      <w:r w:rsidR="00096B02">
        <w:rPr>
          <w:rFonts w:ascii="ＭＳ 明朝" w:eastAsia="ＭＳ 明朝" w:hAnsi="ＭＳ 明朝" w:hint="eastAsia"/>
          <w:lang w:eastAsia="zh-TW"/>
        </w:rPr>
        <w:t>相当額</w:t>
      </w:r>
      <w:bookmarkEnd w:id="431"/>
      <w:bookmarkEnd w:id="432"/>
      <w:bookmarkEnd w:id="433"/>
      <w:bookmarkEnd w:id="434"/>
      <w:bookmarkEnd w:id="435"/>
      <w:bookmarkEnd w:id="436"/>
      <w:bookmarkEnd w:id="437"/>
      <w:bookmarkEnd w:id="438"/>
      <w:bookmarkEnd w:id="439"/>
      <w:bookmarkEnd w:id="440"/>
      <w:bookmarkEnd w:id="441"/>
    </w:p>
    <w:p w14:paraId="7070478B" w14:textId="3B5A8703" w:rsidR="00F81888" w:rsidRDefault="003B256E" w:rsidP="0020380B">
      <w:pPr>
        <w:spacing w:line="440" w:lineRule="atLeast"/>
      </w:pPr>
      <w:r>
        <w:rPr>
          <w:rFonts w:hint="eastAsia"/>
        </w:rPr>
        <w:t>１．</w:t>
      </w:r>
      <w:r w:rsidR="00F81888">
        <w:rPr>
          <w:rFonts w:hint="eastAsia"/>
        </w:rPr>
        <w:t>農地を宅地に転用するために要する標準的造成費</w:t>
      </w:r>
    </w:p>
    <w:p w14:paraId="1AFA44E6" w14:textId="77777777" w:rsidR="003B256E" w:rsidRDefault="003B256E" w:rsidP="0020380B">
      <w:pPr>
        <w:spacing w:line="440" w:lineRule="atLeast"/>
      </w:pPr>
    </w:p>
    <w:tbl>
      <w:tblPr>
        <w:tblW w:w="8595" w:type="dxa"/>
        <w:tblInd w:w="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65"/>
        <w:gridCol w:w="1417"/>
        <w:gridCol w:w="1560"/>
        <w:gridCol w:w="1701"/>
        <w:gridCol w:w="1559"/>
        <w:gridCol w:w="1493"/>
      </w:tblGrid>
      <w:tr w:rsidR="00547D34" w:rsidRPr="00F31D75" w14:paraId="232C8F1B" w14:textId="77777777" w:rsidTr="002A273F">
        <w:trPr>
          <w:trHeight w:val="365"/>
        </w:trPr>
        <w:tc>
          <w:tcPr>
            <w:tcW w:w="865" w:type="dxa"/>
            <w:vMerge w:val="restart"/>
            <w:tcBorders>
              <w:top w:val="single" w:sz="6" w:space="0" w:color="auto"/>
              <w:left w:val="single" w:sz="6" w:space="0" w:color="auto"/>
              <w:right w:val="single" w:sz="4" w:space="0" w:color="auto"/>
            </w:tcBorders>
            <w:shd w:val="clear" w:color="auto" w:fill="auto"/>
            <w:vAlign w:val="center"/>
          </w:tcPr>
          <w:p w14:paraId="1E042FD0" w14:textId="77777777" w:rsidR="00547D34" w:rsidRPr="00C80A9F" w:rsidRDefault="00547D34" w:rsidP="003B256E">
            <w:pPr>
              <w:spacing w:line="240" w:lineRule="auto"/>
              <w:jc w:val="center"/>
              <w:rPr>
                <w:rFonts w:ascii="ＭＳ 明朝" w:hAnsi="ＭＳ 明朝"/>
                <w:sz w:val="18"/>
                <w:szCs w:val="20"/>
              </w:rPr>
            </w:pPr>
            <w:r w:rsidRPr="00C80A9F">
              <w:rPr>
                <w:rFonts w:ascii="ＭＳ 明朝" w:hAnsi="ＭＳ 明朝" w:hint="eastAsia"/>
                <w:sz w:val="18"/>
                <w:szCs w:val="20"/>
              </w:rPr>
              <w:t>盛土の高　さ</w:t>
            </w:r>
          </w:p>
          <w:p w14:paraId="21AB06F2" w14:textId="77777777" w:rsidR="00547D34" w:rsidRPr="00C80A9F" w:rsidRDefault="00547D34" w:rsidP="003B256E">
            <w:pPr>
              <w:spacing w:line="240" w:lineRule="auto"/>
              <w:jc w:val="center"/>
              <w:rPr>
                <w:rFonts w:ascii="ＭＳ 明朝" w:hAnsi="ＭＳ 明朝"/>
                <w:sz w:val="18"/>
                <w:szCs w:val="20"/>
              </w:rPr>
            </w:pPr>
            <w:r w:rsidRPr="00C80A9F">
              <w:rPr>
                <w:rFonts w:ascii="ＭＳ 明朝" w:hAnsi="ＭＳ 明朝" w:hint="eastAsia"/>
                <w:sz w:val="18"/>
                <w:szCs w:val="20"/>
              </w:rPr>
              <w:t>(㎝)</w:t>
            </w:r>
          </w:p>
        </w:tc>
        <w:tc>
          <w:tcPr>
            <w:tcW w:w="2977" w:type="dxa"/>
            <w:gridSpan w:val="2"/>
            <w:tcBorders>
              <w:top w:val="single" w:sz="6" w:space="0" w:color="auto"/>
              <w:left w:val="single" w:sz="4" w:space="0" w:color="auto"/>
              <w:bottom w:val="single" w:sz="2" w:space="0" w:color="auto"/>
              <w:right w:val="single" w:sz="4" w:space="0" w:color="auto"/>
            </w:tcBorders>
            <w:shd w:val="clear" w:color="auto" w:fill="auto"/>
          </w:tcPr>
          <w:p w14:paraId="39363739" w14:textId="77777777" w:rsidR="00547D34" w:rsidRPr="00C80A9F" w:rsidRDefault="00547D34" w:rsidP="003B256E">
            <w:pPr>
              <w:spacing w:line="240" w:lineRule="auto"/>
              <w:jc w:val="center"/>
              <w:rPr>
                <w:rFonts w:ascii="ＭＳ 明朝" w:hAnsi="ＭＳ 明朝"/>
                <w:sz w:val="18"/>
                <w:szCs w:val="20"/>
              </w:rPr>
            </w:pPr>
            <w:r w:rsidRPr="00C80A9F">
              <w:rPr>
                <w:rFonts w:ascii="ＭＳ 明朝" w:hAnsi="ＭＳ 明朝" w:hint="eastAsia"/>
                <w:sz w:val="18"/>
                <w:szCs w:val="20"/>
              </w:rPr>
              <w:t>直接工事費</w:t>
            </w:r>
          </w:p>
        </w:tc>
        <w:tc>
          <w:tcPr>
            <w:tcW w:w="1701" w:type="dxa"/>
            <w:vMerge w:val="restart"/>
            <w:tcBorders>
              <w:top w:val="single" w:sz="6" w:space="0" w:color="auto"/>
              <w:left w:val="single" w:sz="4" w:space="0" w:color="auto"/>
              <w:right w:val="single" w:sz="4" w:space="0" w:color="auto"/>
            </w:tcBorders>
            <w:shd w:val="clear" w:color="auto" w:fill="auto"/>
          </w:tcPr>
          <w:p w14:paraId="6FF16038" w14:textId="77777777" w:rsidR="00547D34" w:rsidRPr="00C80A9F" w:rsidRDefault="00547D34" w:rsidP="003B256E">
            <w:pPr>
              <w:snapToGrid w:val="0"/>
              <w:spacing w:line="260" w:lineRule="exact"/>
              <w:jc w:val="center"/>
              <w:rPr>
                <w:rFonts w:ascii="ＭＳ 明朝" w:hAnsi="ＭＳ 明朝"/>
                <w:sz w:val="18"/>
                <w:szCs w:val="20"/>
                <w:lang w:eastAsia="zh-TW"/>
              </w:rPr>
            </w:pPr>
            <w:r w:rsidRPr="00C80A9F">
              <w:rPr>
                <w:rFonts w:ascii="ＭＳ 明朝" w:hAnsi="ＭＳ 明朝" w:hint="eastAsia"/>
                <w:sz w:val="18"/>
                <w:szCs w:val="20"/>
                <w:lang w:eastAsia="zh-TW"/>
              </w:rPr>
              <w:t>工事原価</w:t>
            </w:r>
          </w:p>
          <w:p w14:paraId="1A052E5F" w14:textId="77777777" w:rsidR="00FB0EF2" w:rsidRDefault="00547D34" w:rsidP="003B256E">
            <w:pPr>
              <w:snapToGrid w:val="0"/>
              <w:spacing w:line="260" w:lineRule="exact"/>
              <w:jc w:val="center"/>
              <w:rPr>
                <w:rFonts w:ascii="ＭＳ 明朝" w:hAnsi="ＭＳ 明朝"/>
                <w:sz w:val="18"/>
                <w:szCs w:val="20"/>
                <w:lang w:eastAsia="zh-TW"/>
              </w:rPr>
            </w:pPr>
            <w:r w:rsidRPr="00C80A9F">
              <w:rPr>
                <w:rFonts w:ascii="ＭＳ 明朝" w:hAnsi="ＭＳ 明朝" w:hint="eastAsia"/>
                <w:sz w:val="18"/>
                <w:szCs w:val="20"/>
                <w:lang w:eastAsia="zh-TW"/>
              </w:rPr>
              <w:t xml:space="preserve">(直接工事費 </w:t>
            </w:r>
          </w:p>
          <w:p w14:paraId="53D0A6E3" w14:textId="77777777" w:rsidR="00FB0EF2" w:rsidRDefault="00FB0EF2" w:rsidP="003B256E">
            <w:pPr>
              <w:snapToGrid w:val="0"/>
              <w:spacing w:line="260" w:lineRule="exact"/>
              <w:jc w:val="center"/>
              <w:rPr>
                <w:rFonts w:ascii="ＭＳ 明朝" w:hAnsi="ＭＳ 明朝"/>
                <w:sz w:val="18"/>
                <w:szCs w:val="20"/>
                <w:lang w:eastAsia="zh-TW"/>
              </w:rPr>
            </w:pPr>
            <w:r>
              <w:rPr>
                <w:rFonts w:ascii="ＭＳ 明朝" w:hAnsi="ＭＳ 明朝" w:hint="eastAsia"/>
                <w:sz w:val="18"/>
                <w:szCs w:val="20"/>
                <w:lang w:eastAsia="zh-TW"/>
              </w:rPr>
              <w:t>+</w:t>
            </w:r>
            <w:r w:rsidR="00547D34" w:rsidRPr="00C80A9F">
              <w:rPr>
                <w:rFonts w:ascii="ＭＳ 明朝" w:hAnsi="ＭＳ 明朝" w:hint="eastAsia"/>
                <w:sz w:val="18"/>
                <w:szCs w:val="20"/>
                <w:lang w:eastAsia="zh-TW"/>
              </w:rPr>
              <w:t xml:space="preserve">共通仮設費 </w:t>
            </w:r>
          </w:p>
          <w:p w14:paraId="069F2B09" w14:textId="77777777" w:rsidR="00D27938" w:rsidRDefault="00FB0EF2" w:rsidP="003B256E">
            <w:pPr>
              <w:snapToGrid w:val="0"/>
              <w:spacing w:line="260" w:lineRule="exact"/>
              <w:jc w:val="center"/>
              <w:rPr>
                <w:rFonts w:ascii="ＭＳ 明朝" w:hAnsi="ＭＳ 明朝"/>
                <w:sz w:val="18"/>
                <w:szCs w:val="20"/>
              </w:rPr>
            </w:pPr>
            <w:r>
              <w:rPr>
                <w:rFonts w:ascii="ＭＳ 明朝" w:hAnsi="ＭＳ 明朝" w:hint="eastAsia"/>
                <w:sz w:val="18"/>
                <w:szCs w:val="20"/>
                <w:lang w:eastAsia="zh-TW"/>
              </w:rPr>
              <w:t xml:space="preserve"> </w:t>
            </w:r>
            <w:r w:rsidR="00547D34" w:rsidRPr="00C80A9F">
              <w:rPr>
                <w:rFonts w:ascii="ＭＳ 明朝" w:hAnsi="ＭＳ 明朝" w:hint="eastAsia"/>
                <w:sz w:val="18"/>
                <w:szCs w:val="20"/>
              </w:rPr>
              <w:t>+現場管理費)</w:t>
            </w:r>
          </w:p>
          <w:p w14:paraId="2342A035" w14:textId="77777777" w:rsidR="00547D34" w:rsidRPr="00C80A9F" w:rsidRDefault="00547D34" w:rsidP="003B256E">
            <w:pPr>
              <w:snapToGrid w:val="0"/>
              <w:spacing w:line="260" w:lineRule="exact"/>
              <w:jc w:val="center"/>
              <w:rPr>
                <w:rFonts w:ascii="ＭＳ 明朝" w:hAnsi="ＭＳ 明朝"/>
                <w:sz w:val="18"/>
                <w:szCs w:val="20"/>
              </w:rPr>
            </w:pPr>
            <w:r w:rsidRPr="00C80A9F">
              <w:rPr>
                <w:rFonts w:ascii="ＭＳ 明朝" w:hAnsi="ＭＳ 明朝" w:hint="eastAsia"/>
                <w:sz w:val="18"/>
                <w:szCs w:val="20"/>
              </w:rPr>
              <w:t xml:space="preserve"> (千円)</w:t>
            </w:r>
          </w:p>
        </w:tc>
        <w:tc>
          <w:tcPr>
            <w:tcW w:w="1559" w:type="dxa"/>
            <w:tcBorders>
              <w:top w:val="single" w:sz="6" w:space="0" w:color="auto"/>
              <w:left w:val="single" w:sz="4" w:space="0" w:color="auto"/>
              <w:bottom w:val="nil"/>
              <w:right w:val="nil"/>
            </w:tcBorders>
            <w:shd w:val="clear" w:color="auto" w:fill="auto"/>
          </w:tcPr>
          <w:p w14:paraId="4E08E3F9" w14:textId="77777777" w:rsidR="00547D34" w:rsidRPr="00C80A9F" w:rsidRDefault="00547D34" w:rsidP="003B256E">
            <w:pPr>
              <w:spacing w:line="240" w:lineRule="auto"/>
              <w:jc w:val="center"/>
              <w:rPr>
                <w:rFonts w:ascii="ＭＳ 明朝" w:hAnsi="ＭＳ 明朝"/>
                <w:w w:val="90"/>
                <w:sz w:val="18"/>
                <w:szCs w:val="14"/>
              </w:rPr>
            </w:pPr>
          </w:p>
        </w:tc>
        <w:tc>
          <w:tcPr>
            <w:tcW w:w="1493" w:type="dxa"/>
            <w:tcBorders>
              <w:top w:val="single" w:sz="6" w:space="0" w:color="auto"/>
              <w:left w:val="nil"/>
              <w:bottom w:val="nil"/>
              <w:right w:val="single" w:sz="6" w:space="0" w:color="auto"/>
            </w:tcBorders>
            <w:shd w:val="clear" w:color="auto" w:fill="auto"/>
          </w:tcPr>
          <w:p w14:paraId="461EB5AD" w14:textId="77777777" w:rsidR="00547D34" w:rsidRPr="00C80A9F" w:rsidRDefault="00547D34" w:rsidP="003B256E">
            <w:pPr>
              <w:spacing w:line="240" w:lineRule="auto"/>
              <w:jc w:val="center"/>
              <w:rPr>
                <w:rFonts w:ascii="ＭＳ 明朝" w:hAnsi="ＭＳ 明朝"/>
                <w:w w:val="90"/>
                <w:sz w:val="18"/>
                <w:szCs w:val="14"/>
              </w:rPr>
            </w:pPr>
          </w:p>
        </w:tc>
      </w:tr>
      <w:tr w:rsidR="00FB0EF2" w:rsidRPr="00F31D75" w14:paraId="180E6DA3" w14:textId="77777777" w:rsidTr="003B256E">
        <w:trPr>
          <w:trHeight w:val="965"/>
        </w:trPr>
        <w:tc>
          <w:tcPr>
            <w:tcW w:w="865" w:type="dxa"/>
            <w:vMerge/>
            <w:tcBorders>
              <w:left w:val="single" w:sz="6" w:space="0" w:color="auto"/>
              <w:right w:val="single" w:sz="4" w:space="0" w:color="auto"/>
            </w:tcBorders>
            <w:shd w:val="clear" w:color="auto" w:fill="auto"/>
          </w:tcPr>
          <w:p w14:paraId="7F7ACFCD" w14:textId="77777777" w:rsidR="00FB0EF2" w:rsidRPr="00C80A9F" w:rsidRDefault="00FB0EF2" w:rsidP="003B256E">
            <w:pPr>
              <w:spacing w:line="240" w:lineRule="auto"/>
              <w:jc w:val="center"/>
              <w:rPr>
                <w:rFonts w:ascii="ＭＳ 明朝" w:hAnsi="ＭＳ 明朝"/>
                <w:sz w:val="18"/>
                <w:szCs w:val="20"/>
              </w:rPr>
            </w:pPr>
          </w:p>
        </w:tc>
        <w:tc>
          <w:tcPr>
            <w:tcW w:w="1417" w:type="dxa"/>
            <w:tcBorders>
              <w:top w:val="single" w:sz="2" w:space="0" w:color="auto"/>
              <w:left w:val="single" w:sz="4" w:space="0" w:color="auto"/>
              <w:right w:val="single" w:sz="4" w:space="0" w:color="auto"/>
            </w:tcBorders>
            <w:shd w:val="clear" w:color="auto" w:fill="auto"/>
          </w:tcPr>
          <w:p w14:paraId="2582F93D" w14:textId="77777777" w:rsidR="00FB0EF2" w:rsidRPr="00C80A9F" w:rsidRDefault="00FB0EF2" w:rsidP="003B256E">
            <w:pPr>
              <w:spacing w:line="240" w:lineRule="auto"/>
              <w:jc w:val="center"/>
              <w:rPr>
                <w:rFonts w:ascii="ＭＳ 明朝" w:hAnsi="ＭＳ 明朝"/>
                <w:sz w:val="18"/>
                <w:szCs w:val="20"/>
              </w:rPr>
            </w:pPr>
            <w:r w:rsidRPr="00C80A9F">
              <w:rPr>
                <w:rFonts w:ascii="ＭＳ 明朝" w:hAnsi="ＭＳ 明朝" w:hint="eastAsia"/>
                <w:sz w:val="18"/>
                <w:szCs w:val="20"/>
              </w:rPr>
              <w:t>土盛整地費</w:t>
            </w:r>
          </w:p>
          <w:p w14:paraId="2CA0661D" w14:textId="77777777" w:rsidR="00FB0EF2" w:rsidRPr="00C80A9F" w:rsidRDefault="00FB0EF2" w:rsidP="003B256E">
            <w:pPr>
              <w:spacing w:line="240" w:lineRule="auto"/>
              <w:jc w:val="center"/>
              <w:rPr>
                <w:rFonts w:ascii="ＭＳ 明朝" w:hAnsi="ＭＳ 明朝"/>
                <w:sz w:val="18"/>
                <w:szCs w:val="20"/>
              </w:rPr>
            </w:pPr>
            <w:r w:rsidRPr="00C80A9F">
              <w:rPr>
                <w:rFonts w:ascii="ＭＳ 明朝" w:hAnsi="ＭＳ 明朝" w:hint="eastAsia"/>
                <w:sz w:val="18"/>
                <w:szCs w:val="20"/>
              </w:rPr>
              <w:t>(千円)</w:t>
            </w:r>
          </w:p>
        </w:tc>
        <w:tc>
          <w:tcPr>
            <w:tcW w:w="1560" w:type="dxa"/>
            <w:tcBorders>
              <w:top w:val="single" w:sz="2" w:space="0" w:color="auto"/>
              <w:left w:val="single" w:sz="4" w:space="0" w:color="auto"/>
              <w:right w:val="single" w:sz="4" w:space="0" w:color="auto"/>
            </w:tcBorders>
            <w:shd w:val="clear" w:color="auto" w:fill="auto"/>
          </w:tcPr>
          <w:p w14:paraId="207A2EEB" w14:textId="77777777" w:rsidR="00FB0EF2" w:rsidRPr="00C80A9F" w:rsidRDefault="00FB0EF2" w:rsidP="003B256E">
            <w:pPr>
              <w:spacing w:line="240" w:lineRule="auto"/>
              <w:jc w:val="center"/>
              <w:rPr>
                <w:rFonts w:ascii="ＭＳ 明朝" w:hAnsi="ＭＳ 明朝"/>
                <w:sz w:val="18"/>
                <w:szCs w:val="20"/>
              </w:rPr>
            </w:pPr>
            <w:r w:rsidRPr="00C80A9F">
              <w:rPr>
                <w:rFonts w:ascii="ＭＳ 明朝" w:hAnsi="ＭＳ 明朝" w:hint="eastAsia"/>
                <w:sz w:val="18"/>
                <w:szCs w:val="20"/>
              </w:rPr>
              <w:t>擁壁費</w:t>
            </w:r>
          </w:p>
          <w:p w14:paraId="0A66B2AF" w14:textId="77777777" w:rsidR="00FB0EF2" w:rsidRPr="00C80A9F" w:rsidRDefault="00FB0EF2" w:rsidP="003B256E">
            <w:pPr>
              <w:spacing w:line="240" w:lineRule="auto"/>
              <w:jc w:val="center"/>
              <w:rPr>
                <w:rFonts w:ascii="ＭＳ 明朝" w:hAnsi="ＭＳ 明朝"/>
                <w:sz w:val="18"/>
                <w:szCs w:val="20"/>
              </w:rPr>
            </w:pPr>
            <w:r w:rsidRPr="00C80A9F">
              <w:rPr>
                <w:rFonts w:ascii="ＭＳ 明朝" w:hAnsi="ＭＳ 明朝" w:hint="eastAsia"/>
                <w:sz w:val="18"/>
                <w:szCs w:val="20"/>
              </w:rPr>
              <w:t>(千円)</w:t>
            </w:r>
          </w:p>
        </w:tc>
        <w:tc>
          <w:tcPr>
            <w:tcW w:w="1701" w:type="dxa"/>
            <w:vMerge/>
            <w:tcBorders>
              <w:left w:val="single" w:sz="4" w:space="0" w:color="auto"/>
              <w:right w:val="single" w:sz="4" w:space="0" w:color="auto"/>
            </w:tcBorders>
            <w:shd w:val="clear" w:color="auto" w:fill="auto"/>
          </w:tcPr>
          <w:p w14:paraId="20E197BA" w14:textId="77777777" w:rsidR="00FB0EF2" w:rsidRPr="00C80A9F" w:rsidRDefault="00FB0EF2" w:rsidP="003B256E">
            <w:pPr>
              <w:spacing w:line="240" w:lineRule="auto"/>
              <w:jc w:val="center"/>
              <w:rPr>
                <w:rFonts w:ascii="ＭＳ 明朝" w:hAnsi="ＭＳ 明朝"/>
                <w:sz w:val="18"/>
                <w:szCs w:val="20"/>
              </w:rPr>
            </w:pPr>
          </w:p>
        </w:tc>
        <w:tc>
          <w:tcPr>
            <w:tcW w:w="1559" w:type="dxa"/>
            <w:tcBorders>
              <w:top w:val="nil"/>
              <w:left w:val="single" w:sz="4" w:space="0" w:color="auto"/>
              <w:right w:val="single" w:sz="4" w:space="0" w:color="auto"/>
            </w:tcBorders>
            <w:shd w:val="clear" w:color="auto" w:fill="auto"/>
          </w:tcPr>
          <w:p w14:paraId="09867E3C" w14:textId="77777777" w:rsidR="00FB0EF2" w:rsidRPr="00C80A9F" w:rsidRDefault="00FB0EF2" w:rsidP="003B256E">
            <w:pPr>
              <w:spacing w:line="240" w:lineRule="auto"/>
              <w:jc w:val="center"/>
              <w:rPr>
                <w:rFonts w:ascii="ＭＳ 明朝" w:hAnsi="ＭＳ 明朝"/>
                <w:w w:val="95"/>
                <w:sz w:val="18"/>
                <w:szCs w:val="20"/>
              </w:rPr>
            </w:pPr>
            <w:r w:rsidRPr="00C80A9F">
              <w:rPr>
                <w:rFonts w:ascii="ＭＳ 明朝" w:hAnsi="ＭＳ 明朝" w:hint="eastAsia"/>
                <w:w w:val="95"/>
                <w:sz w:val="18"/>
                <w:szCs w:val="20"/>
              </w:rPr>
              <w:t>1平方メートル</w:t>
            </w:r>
          </w:p>
          <w:p w14:paraId="07A5781A" w14:textId="77777777" w:rsidR="00FB0EF2" w:rsidRPr="00C80A9F" w:rsidRDefault="00FB0EF2" w:rsidP="003B256E">
            <w:pPr>
              <w:spacing w:line="240" w:lineRule="auto"/>
              <w:jc w:val="center"/>
              <w:rPr>
                <w:rFonts w:ascii="ＭＳ 明朝" w:hAnsi="ＭＳ 明朝"/>
                <w:sz w:val="18"/>
                <w:szCs w:val="20"/>
              </w:rPr>
            </w:pPr>
            <w:r w:rsidRPr="00C80A9F">
              <w:rPr>
                <w:rFonts w:ascii="ＭＳ 明朝" w:hAnsi="ＭＳ 明朝" w:hint="eastAsia"/>
                <w:sz w:val="18"/>
                <w:szCs w:val="20"/>
              </w:rPr>
              <w:t>当たり（円）</w:t>
            </w:r>
          </w:p>
        </w:tc>
        <w:tc>
          <w:tcPr>
            <w:tcW w:w="1493" w:type="dxa"/>
            <w:tcBorders>
              <w:top w:val="single" w:sz="2" w:space="0" w:color="auto"/>
              <w:left w:val="single" w:sz="4" w:space="0" w:color="auto"/>
              <w:right w:val="single" w:sz="6" w:space="0" w:color="auto"/>
            </w:tcBorders>
            <w:shd w:val="clear" w:color="auto" w:fill="auto"/>
          </w:tcPr>
          <w:p w14:paraId="71FD28AD" w14:textId="3BF333A3" w:rsidR="00FB0EF2" w:rsidRPr="00C80A9F" w:rsidRDefault="002A273F" w:rsidP="003B256E">
            <w:pPr>
              <w:snapToGrid w:val="0"/>
              <w:spacing w:line="240" w:lineRule="auto"/>
              <w:jc w:val="center"/>
              <w:rPr>
                <w:rFonts w:ascii="ＭＳ 明朝" w:hAnsi="ＭＳ 明朝"/>
                <w:sz w:val="18"/>
                <w:szCs w:val="14"/>
              </w:rPr>
            </w:pPr>
            <w:r>
              <w:rPr>
                <w:rFonts w:ascii="ＭＳ 明朝" w:hAnsi="ＭＳ 明朝" w:hint="eastAsia"/>
                <w:sz w:val="18"/>
                <w:szCs w:val="14"/>
              </w:rPr>
              <w:t>令和3</w:t>
            </w:r>
            <w:r w:rsidR="00FB0EF2">
              <w:rPr>
                <w:rFonts w:ascii="ＭＳ 明朝" w:hAnsi="ＭＳ 明朝" w:hint="eastAsia"/>
                <w:sz w:val="18"/>
                <w:szCs w:val="14"/>
              </w:rPr>
              <w:t>年度評価替えにおける標準的造成費からの変動率（</w:t>
            </w:r>
            <w:r w:rsidR="00FB0EF2" w:rsidRPr="00C80A9F">
              <w:rPr>
                <w:rFonts w:ascii="ＭＳ 明朝" w:hAnsi="ＭＳ 明朝" w:hint="eastAsia"/>
                <w:sz w:val="18"/>
                <w:szCs w:val="14"/>
              </w:rPr>
              <w:t>倍）</w:t>
            </w:r>
          </w:p>
        </w:tc>
      </w:tr>
      <w:tr w:rsidR="0020380B" w:rsidRPr="00F31D75" w14:paraId="6AF099D2" w14:textId="77777777" w:rsidTr="00D27938">
        <w:trPr>
          <w:trHeight w:val="453"/>
        </w:trPr>
        <w:tc>
          <w:tcPr>
            <w:tcW w:w="865" w:type="dxa"/>
            <w:tcBorders>
              <w:top w:val="single" w:sz="2" w:space="0" w:color="auto"/>
              <w:left w:val="single" w:sz="6" w:space="0" w:color="auto"/>
              <w:bottom w:val="single" w:sz="2" w:space="0" w:color="auto"/>
              <w:right w:val="single" w:sz="4" w:space="0" w:color="auto"/>
            </w:tcBorders>
            <w:shd w:val="clear" w:color="auto" w:fill="auto"/>
            <w:vAlign w:val="center"/>
          </w:tcPr>
          <w:p w14:paraId="7C90B232" w14:textId="77777777" w:rsidR="0020380B" w:rsidRPr="00C80A9F" w:rsidRDefault="00A62413" w:rsidP="00BC2EDF">
            <w:pPr>
              <w:jc w:val="center"/>
              <w:rPr>
                <w:rFonts w:ascii="ＭＳ 明朝" w:hAnsi="ＭＳ 明朝"/>
              </w:rPr>
            </w:pPr>
            <w:r w:rsidRPr="00C80A9F">
              <w:rPr>
                <w:rFonts w:ascii="ＭＳ 明朝" w:hAnsi="ＭＳ 明朝" w:hint="eastAsia"/>
              </w:rPr>
              <w:t>30</w:t>
            </w:r>
          </w:p>
        </w:tc>
        <w:tc>
          <w:tcPr>
            <w:tcW w:w="1417" w:type="dxa"/>
            <w:tcBorders>
              <w:top w:val="single" w:sz="2" w:space="0" w:color="auto"/>
              <w:left w:val="single" w:sz="4" w:space="0" w:color="auto"/>
              <w:bottom w:val="single" w:sz="2" w:space="0" w:color="auto"/>
              <w:right w:val="single" w:sz="4" w:space="0" w:color="auto"/>
            </w:tcBorders>
            <w:shd w:val="clear" w:color="auto" w:fill="auto"/>
            <w:vAlign w:val="center"/>
          </w:tcPr>
          <w:p w14:paraId="561119E7" w14:textId="7BECEF2C" w:rsidR="0020380B" w:rsidRPr="00C80A9F" w:rsidRDefault="005A4F20" w:rsidP="00FB0EF2">
            <w:pPr>
              <w:jc w:val="right"/>
              <w:rPr>
                <w:rFonts w:ascii="ＭＳ 明朝" w:hAnsi="ＭＳ 明朝"/>
                <w:kern w:val="0"/>
              </w:rPr>
            </w:pPr>
            <w:r>
              <w:rPr>
                <w:rFonts w:ascii="ＭＳ 明朝" w:hAnsi="ＭＳ 明朝" w:hint="eastAsia"/>
              </w:rPr>
              <w:t>277</w:t>
            </w:r>
          </w:p>
        </w:tc>
        <w:tc>
          <w:tcPr>
            <w:tcW w:w="1560" w:type="dxa"/>
            <w:tcBorders>
              <w:top w:val="single" w:sz="2" w:space="0" w:color="auto"/>
              <w:left w:val="single" w:sz="4" w:space="0" w:color="auto"/>
              <w:bottom w:val="single" w:sz="2" w:space="0" w:color="auto"/>
              <w:right w:val="single" w:sz="4" w:space="0" w:color="auto"/>
            </w:tcBorders>
            <w:shd w:val="clear" w:color="auto" w:fill="auto"/>
            <w:vAlign w:val="center"/>
          </w:tcPr>
          <w:p w14:paraId="691BA8EE" w14:textId="6C21B469" w:rsidR="0020380B" w:rsidRPr="00C80A9F" w:rsidRDefault="00FB0EF2" w:rsidP="00547D34">
            <w:pPr>
              <w:jc w:val="right"/>
              <w:rPr>
                <w:rFonts w:ascii="ＭＳ 明朝" w:hAnsi="ＭＳ 明朝"/>
              </w:rPr>
            </w:pPr>
            <w:r>
              <w:rPr>
                <w:rFonts w:ascii="ＭＳ 明朝" w:hAnsi="ＭＳ 明朝" w:hint="eastAsia"/>
              </w:rPr>
              <w:t>1,</w:t>
            </w:r>
            <w:r w:rsidR="005A4F20">
              <w:rPr>
                <w:rFonts w:ascii="ＭＳ 明朝" w:hAnsi="ＭＳ 明朝"/>
              </w:rPr>
              <w:t>025</w:t>
            </w:r>
          </w:p>
        </w:tc>
        <w:tc>
          <w:tcPr>
            <w:tcW w:w="1701" w:type="dxa"/>
            <w:tcBorders>
              <w:top w:val="single" w:sz="2" w:space="0" w:color="auto"/>
              <w:left w:val="single" w:sz="4" w:space="0" w:color="auto"/>
              <w:bottom w:val="single" w:sz="2" w:space="0" w:color="auto"/>
              <w:right w:val="single" w:sz="4" w:space="0" w:color="auto"/>
            </w:tcBorders>
            <w:shd w:val="clear" w:color="auto" w:fill="auto"/>
            <w:vAlign w:val="center"/>
          </w:tcPr>
          <w:p w14:paraId="652C8F85" w14:textId="1E5D2077" w:rsidR="0020380B" w:rsidRPr="00C80A9F" w:rsidRDefault="00FB0EF2" w:rsidP="00547D34">
            <w:pPr>
              <w:jc w:val="right"/>
              <w:rPr>
                <w:rFonts w:ascii="ＭＳ 明朝" w:hAnsi="ＭＳ 明朝"/>
              </w:rPr>
            </w:pPr>
            <w:r>
              <w:rPr>
                <w:rFonts w:ascii="ＭＳ 明朝" w:hAnsi="ＭＳ 明朝" w:hint="eastAsia"/>
              </w:rPr>
              <w:t>1,</w:t>
            </w:r>
            <w:r w:rsidR="005A4F20">
              <w:rPr>
                <w:rFonts w:ascii="ＭＳ 明朝" w:hAnsi="ＭＳ 明朝"/>
              </w:rPr>
              <w:t>478</w:t>
            </w:r>
          </w:p>
        </w:tc>
        <w:tc>
          <w:tcPr>
            <w:tcW w:w="1559" w:type="dxa"/>
            <w:tcBorders>
              <w:top w:val="single" w:sz="2" w:space="0" w:color="auto"/>
              <w:left w:val="single" w:sz="4" w:space="0" w:color="auto"/>
              <w:bottom w:val="single" w:sz="2" w:space="0" w:color="auto"/>
              <w:right w:val="single" w:sz="4" w:space="0" w:color="auto"/>
            </w:tcBorders>
            <w:shd w:val="clear" w:color="auto" w:fill="auto"/>
            <w:vAlign w:val="center"/>
          </w:tcPr>
          <w:p w14:paraId="798AD215" w14:textId="77777777" w:rsidR="0020380B" w:rsidRPr="00C80A9F" w:rsidRDefault="00FB0EF2" w:rsidP="00547D34">
            <w:pPr>
              <w:jc w:val="right"/>
              <w:rPr>
                <w:rFonts w:ascii="ＭＳ 明朝" w:hAnsi="ＭＳ 明朝"/>
              </w:rPr>
            </w:pPr>
            <w:r>
              <w:rPr>
                <w:rFonts w:ascii="ＭＳ 明朝" w:hAnsi="ＭＳ 明朝" w:hint="eastAsia"/>
              </w:rPr>
              <w:t>3,0</w:t>
            </w:r>
            <w:r w:rsidR="00A62413" w:rsidRPr="00C80A9F">
              <w:rPr>
                <w:rFonts w:ascii="ＭＳ 明朝" w:hAnsi="ＭＳ 明朝" w:hint="eastAsia"/>
              </w:rPr>
              <w:t>00</w:t>
            </w:r>
          </w:p>
        </w:tc>
        <w:tc>
          <w:tcPr>
            <w:tcW w:w="1493" w:type="dxa"/>
            <w:tcBorders>
              <w:top w:val="single" w:sz="2" w:space="0" w:color="auto"/>
              <w:left w:val="single" w:sz="4" w:space="0" w:color="auto"/>
              <w:bottom w:val="single" w:sz="2" w:space="0" w:color="auto"/>
              <w:right w:val="single" w:sz="6" w:space="0" w:color="auto"/>
            </w:tcBorders>
            <w:shd w:val="clear" w:color="auto" w:fill="auto"/>
            <w:vAlign w:val="center"/>
          </w:tcPr>
          <w:p w14:paraId="5DAA57A1" w14:textId="1C12D22D" w:rsidR="0020380B" w:rsidRPr="00C80A9F" w:rsidRDefault="00FB0EF2" w:rsidP="00547D34">
            <w:pPr>
              <w:jc w:val="right"/>
              <w:rPr>
                <w:rFonts w:ascii="ＭＳ 明朝" w:hAnsi="ＭＳ 明朝"/>
              </w:rPr>
            </w:pPr>
            <w:r>
              <w:rPr>
                <w:rFonts w:ascii="ＭＳ 明朝" w:hAnsi="ＭＳ 明朝" w:hint="eastAsia"/>
              </w:rPr>
              <w:t>1.</w:t>
            </w:r>
            <w:r w:rsidR="005A4F20">
              <w:rPr>
                <w:rFonts w:ascii="ＭＳ 明朝" w:hAnsi="ＭＳ 明朝"/>
              </w:rPr>
              <w:t>00</w:t>
            </w:r>
          </w:p>
        </w:tc>
      </w:tr>
      <w:tr w:rsidR="0020380B" w:rsidRPr="00F31D75" w14:paraId="243A667F" w14:textId="77777777" w:rsidTr="00D27938">
        <w:trPr>
          <w:trHeight w:val="438"/>
        </w:trPr>
        <w:tc>
          <w:tcPr>
            <w:tcW w:w="865" w:type="dxa"/>
            <w:tcBorders>
              <w:top w:val="single" w:sz="2" w:space="0" w:color="auto"/>
              <w:left w:val="single" w:sz="6" w:space="0" w:color="auto"/>
              <w:bottom w:val="single" w:sz="2" w:space="0" w:color="auto"/>
              <w:right w:val="single" w:sz="4" w:space="0" w:color="auto"/>
            </w:tcBorders>
            <w:shd w:val="clear" w:color="auto" w:fill="auto"/>
            <w:vAlign w:val="center"/>
          </w:tcPr>
          <w:p w14:paraId="2B4A016E" w14:textId="77777777" w:rsidR="0020380B" w:rsidRPr="00C80A9F" w:rsidRDefault="00A62413" w:rsidP="00BC2EDF">
            <w:pPr>
              <w:jc w:val="center"/>
              <w:rPr>
                <w:rFonts w:ascii="ＭＳ 明朝" w:hAnsi="ＭＳ 明朝"/>
              </w:rPr>
            </w:pPr>
            <w:r w:rsidRPr="00C80A9F">
              <w:rPr>
                <w:rFonts w:ascii="ＭＳ 明朝" w:hAnsi="ＭＳ 明朝" w:hint="eastAsia"/>
              </w:rPr>
              <w:t>50</w:t>
            </w:r>
          </w:p>
        </w:tc>
        <w:tc>
          <w:tcPr>
            <w:tcW w:w="1417" w:type="dxa"/>
            <w:tcBorders>
              <w:top w:val="single" w:sz="2" w:space="0" w:color="auto"/>
              <w:left w:val="single" w:sz="4" w:space="0" w:color="auto"/>
              <w:bottom w:val="single" w:sz="2" w:space="0" w:color="auto"/>
              <w:right w:val="single" w:sz="4" w:space="0" w:color="auto"/>
            </w:tcBorders>
            <w:shd w:val="clear" w:color="auto" w:fill="auto"/>
            <w:vAlign w:val="center"/>
          </w:tcPr>
          <w:p w14:paraId="5125A16A" w14:textId="3DAF03CB" w:rsidR="005A4F20" w:rsidRPr="00C80A9F" w:rsidRDefault="005A4F20" w:rsidP="005A4F20">
            <w:pPr>
              <w:jc w:val="right"/>
              <w:rPr>
                <w:rFonts w:ascii="ＭＳ 明朝" w:hAnsi="ＭＳ 明朝"/>
              </w:rPr>
            </w:pPr>
            <w:r>
              <w:rPr>
                <w:rFonts w:ascii="ＭＳ 明朝" w:hAnsi="ＭＳ 明朝" w:hint="eastAsia"/>
              </w:rPr>
              <w:t>4</w:t>
            </w:r>
            <w:r>
              <w:rPr>
                <w:rFonts w:ascii="ＭＳ 明朝" w:hAnsi="ＭＳ 明朝"/>
              </w:rPr>
              <w:t>71</w:t>
            </w:r>
          </w:p>
        </w:tc>
        <w:tc>
          <w:tcPr>
            <w:tcW w:w="1560" w:type="dxa"/>
            <w:tcBorders>
              <w:top w:val="single" w:sz="2" w:space="0" w:color="auto"/>
              <w:left w:val="single" w:sz="4" w:space="0" w:color="auto"/>
              <w:bottom w:val="single" w:sz="2" w:space="0" w:color="auto"/>
              <w:right w:val="single" w:sz="4" w:space="0" w:color="auto"/>
            </w:tcBorders>
            <w:shd w:val="clear" w:color="auto" w:fill="auto"/>
            <w:vAlign w:val="center"/>
          </w:tcPr>
          <w:p w14:paraId="2BAE5226" w14:textId="1A50F2E6" w:rsidR="0020380B" w:rsidRPr="00C80A9F" w:rsidRDefault="00FB0EF2" w:rsidP="00547D34">
            <w:pPr>
              <w:jc w:val="right"/>
              <w:rPr>
                <w:rFonts w:ascii="ＭＳ 明朝" w:hAnsi="ＭＳ 明朝"/>
              </w:rPr>
            </w:pPr>
            <w:r>
              <w:rPr>
                <w:rFonts w:ascii="ＭＳ 明朝" w:hAnsi="ＭＳ 明朝" w:hint="eastAsia"/>
              </w:rPr>
              <w:t>1,</w:t>
            </w:r>
            <w:r w:rsidR="005A4F20">
              <w:rPr>
                <w:rFonts w:ascii="ＭＳ 明朝" w:hAnsi="ＭＳ 明朝"/>
              </w:rPr>
              <w:t>411</w:t>
            </w:r>
            <w:r w:rsidR="0020380B" w:rsidRPr="00C80A9F">
              <w:rPr>
                <w:rFonts w:ascii="ＭＳ 明朝" w:hAnsi="ＭＳ 明朝" w:hint="eastAsia"/>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vAlign w:val="center"/>
          </w:tcPr>
          <w:p w14:paraId="59925232" w14:textId="57C84C00" w:rsidR="0020380B" w:rsidRPr="00C80A9F" w:rsidRDefault="005A4F20" w:rsidP="00547D34">
            <w:pPr>
              <w:wordWrap w:val="0"/>
              <w:jc w:val="right"/>
              <w:rPr>
                <w:rFonts w:ascii="ＭＳ 明朝" w:hAnsi="ＭＳ 明朝"/>
              </w:rPr>
            </w:pPr>
            <w:r>
              <w:rPr>
                <w:rFonts w:ascii="ＭＳ 明朝" w:hAnsi="ＭＳ 明朝"/>
              </w:rPr>
              <w:t>2</w:t>
            </w:r>
            <w:r w:rsidR="00FB0EF2">
              <w:rPr>
                <w:rFonts w:ascii="ＭＳ 明朝" w:hAnsi="ＭＳ 明朝" w:hint="eastAsia"/>
              </w:rPr>
              <w:t>,</w:t>
            </w:r>
            <w:r>
              <w:rPr>
                <w:rFonts w:ascii="ＭＳ 明朝" w:hAnsi="ＭＳ 明朝"/>
              </w:rPr>
              <w:t>137</w:t>
            </w:r>
          </w:p>
        </w:tc>
        <w:tc>
          <w:tcPr>
            <w:tcW w:w="1559" w:type="dxa"/>
            <w:tcBorders>
              <w:top w:val="single" w:sz="2" w:space="0" w:color="auto"/>
              <w:left w:val="single" w:sz="4" w:space="0" w:color="auto"/>
              <w:bottom w:val="single" w:sz="2" w:space="0" w:color="auto"/>
              <w:right w:val="single" w:sz="4" w:space="0" w:color="auto"/>
            </w:tcBorders>
            <w:shd w:val="clear" w:color="auto" w:fill="auto"/>
            <w:vAlign w:val="center"/>
          </w:tcPr>
          <w:p w14:paraId="5D683290" w14:textId="23CF7D6D" w:rsidR="0020380B" w:rsidRPr="00C80A9F" w:rsidRDefault="005A4F20" w:rsidP="00547D34">
            <w:pPr>
              <w:jc w:val="right"/>
              <w:rPr>
                <w:rFonts w:ascii="ＭＳ 明朝" w:hAnsi="ＭＳ 明朝"/>
              </w:rPr>
            </w:pPr>
            <w:r>
              <w:rPr>
                <w:rFonts w:ascii="ＭＳ 明朝" w:hAnsi="ＭＳ 明朝"/>
              </w:rPr>
              <w:t>4</w:t>
            </w:r>
            <w:r w:rsidR="00FB0EF2">
              <w:rPr>
                <w:rFonts w:ascii="ＭＳ 明朝" w:hAnsi="ＭＳ 明朝" w:hint="eastAsia"/>
              </w:rPr>
              <w:t>,</w:t>
            </w:r>
            <w:r>
              <w:rPr>
                <w:rFonts w:ascii="ＭＳ 明朝" w:hAnsi="ＭＳ 明朝"/>
              </w:rPr>
              <w:t>3</w:t>
            </w:r>
            <w:r w:rsidR="00A62413" w:rsidRPr="00C80A9F">
              <w:rPr>
                <w:rFonts w:ascii="ＭＳ 明朝" w:hAnsi="ＭＳ 明朝" w:hint="eastAsia"/>
              </w:rPr>
              <w:t>00</w:t>
            </w:r>
          </w:p>
        </w:tc>
        <w:tc>
          <w:tcPr>
            <w:tcW w:w="1493" w:type="dxa"/>
            <w:tcBorders>
              <w:top w:val="single" w:sz="2" w:space="0" w:color="auto"/>
              <w:left w:val="single" w:sz="4" w:space="0" w:color="auto"/>
              <w:bottom w:val="single" w:sz="2" w:space="0" w:color="auto"/>
              <w:right w:val="single" w:sz="6" w:space="0" w:color="auto"/>
            </w:tcBorders>
            <w:shd w:val="clear" w:color="auto" w:fill="auto"/>
            <w:vAlign w:val="center"/>
          </w:tcPr>
          <w:p w14:paraId="01689575" w14:textId="4EB36546" w:rsidR="0020380B" w:rsidRPr="00C80A9F" w:rsidRDefault="00FB0EF2" w:rsidP="00547D34">
            <w:pPr>
              <w:jc w:val="right"/>
              <w:rPr>
                <w:rFonts w:ascii="ＭＳ 明朝" w:hAnsi="ＭＳ 明朝"/>
              </w:rPr>
            </w:pPr>
            <w:r>
              <w:rPr>
                <w:rFonts w:ascii="ＭＳ 明朝" w:hAnsi="ＭＳ 明朝" w:hint="eastAsia"/>
              </w:rPr>
              <w:t>1.1</w:t>
            </w:r>
            <w:r w:rsidR="005A4F20">
              <w:rPr>
                <w:rFonts w:ascii="ＭＳ 明朝" w:hAnsi="ＭＳ 明朝"/>
              </w:rPr>
              <w:t>0</w:t>
            </w:r>
          </w:p>
        </w:tc>
      </w:tr>
      <w:tr w:rsidR="0020380B" w:rsidRPr="00F31D75" w14:paraId="2F53960E" w14:textId="77777777" w:rsidTr="00D27938">
        <w:trPr>
          <w:trHeight w:val="454"/>
        </w:trPr>
        <w:tc>
          <w:tcPr>
            <w:tcW w:w="865" w:type="dxa"/>
            <w:tcBorders>
              <w:top w:val="single" w:sz="2" w:space="0" w:color="auto"/>
              <w:left w:val="single" w:sz="6" w:space="0" w:color="auto"/>
              <w:bottom w:val="single" w:sz="2" w:space="0" w:color="auto"/>
              <w:right w:val="single" w:sz="4" w:space="0" w:color="auto"/>
            </w:tcBorders>
            <w:shd w:val="clear" w:color="auto" w:fill="auto"/>
            <w:vAlign w:val="center"/>
          </w:tcPr>
          <w:p w14:paraId="6F7AEA6E" w14:textId="77777777" w:rsidR="0020380B" w:rsidRPr="00C80A9F" w:rsidRDefault="00A62413" w:rsidP="00BC2EDF">
            <w:pPr>
              <w:jc w:val="center"/>
              <w:rPr>
                <w:rFonts w:ascii="ＭＳ 明朝" w:hAnsi="ＭＳ 明朝"/>
              </w:rPr>
            </w:pPr>
            <w:r w:rsidRPr="00C80A9F">
              <w:rPr>
                <w:rFonts w:ascii="ＭＳ 明朝" w:hAnsi="ＭＳ 明朝" w:hint="eastAsia"/>
              </w:rPr>
              <w:t>70</w:t>
            </w:r>
          </w:p>
        </w:tc>
        <w:tc>
          <w:tcPr>
            <w:tcW w:w="1417" w:type="dxa"/>
            <w:tcBorders>
              <w:top w:val="single" w:sz="2" w:space="0" w:color="auto"/>
              <w:left w:val="single" w:sz="4" w:space="0" w:color="auto"/>
              <w:bottom w:val="single" w:sz="2" w:space="0" w:color="auto"/>
              <w:right w:val="single" w:sz="4" w:space="0" w:color="auto"/>
            </w:tcBorders>
            <w:shd w:val="clear" w:color="auto" w:fill="auto"/>
            <w:vAlign w:val="center"/>
          </w:tcPr>
          <w:p w14:paraId="59807090" w14:textId="73502F23" w:rsidR="0020380B" w:rsidRPr="00C80A9F" w:rsidRDefault="005A4F20" w:rsidP="00547D34">
            <w:pPr>
              <w:jc w:val="right"/>
              <w:rPr>
                <w:rFonts w:ascii="ＭＳ 明朝" w:hAnsi="ＭＳ 明朝"/>
              </w:rPr>
            </w:pPr>
            <w:r>
              <w:rPr>
                <w:rFonts w:ascii="ＭＳ 明朝" w:hAnsi="ＭＳ 明朝"/>
              </w:rPr>
              <w:t>670</w:t>
            </w:r>
            <w:r w:rsidR="0020380B" w:rsidRPr="00C80A9F">
              <w:rPr>
                <w:rFonts w:ascii="ＭＳ 明朝" w:hAnsi="ＭＳ 明朝" w:hint="eastAsia"/>
              </w:rPr>
              <w:t xml:space="preserve"> </w:t>
            </w:r>
          </w:p>
        </w:tc>
        <w:tc>
          <w:tcPr>
            <w:tcW w:w="1560" w:type="dxa"/>
            <w:tcBorders>
              <w:top w:val="single" w:sz="2" w:space="0" w:color="auto"/>
              <w:left w:val="single" w:sz="4" w:space="0" w:color="auto"/>
              <w:bottom w:val="single" w:sz="2" w:space="0" w:color="auto"/>
              <w:right w:val="single" w:sz="4" w:space="0" w:color="auto"/>
            </w:tcBorders>
            <w:shd w:val="clear" w:color="auto" w:fill="auto"/>
            <w:vAlign w:val="center"/>
          </w:tcPr>
          <w:p w14:paraId="2F6B2A71" w14:textId="5890EFD7" w:rsidR="0020380B" w:rsidRPr="00C80A9F" w:rsidRDefault="005A4F20" w:rsidP="00547D34">
            <w:pPr>
              <w:jc w:val="right"/>
              <w:rPr>
                <w:rFonts w:ascii="ＭＳ 明朝" w:hAnsi="ＭＳ 明朝"/>
              </w:rPr>
            </w:pPr>
            <w:r>
              <w:rPr>
                <w:rFonts w:ascii="ＭＳ 明朝" w:hAnsi="ＭＳ 明朝"/>
              </w:rPr>
              <w:t>2</w:t>
            </w:r>
            <w:r w:rsidR="00FB0EF2">
              <w:rPr>
                <w:rFonts w:ascii="ＭＳ 明朝" w:hAnsi="ＭＳ 明朝" w:hint="eastAsia"/>
              </w:rPr>
              <w:t>,</w:t>
            </w:r>
            <w:r>
              <w:rPr>
                <w:rFonts w:ascii="ＭＳ 明朝" w:hAnsi="ＭＳ 明朝"/>
              </w:rPr>
              <w:t>004</w:t>
            </w:r>
            <w:r w:rsidR="0020380B" w:rsidRPr="00C80A9F">
              <w:rPr>
                <w:rFonts w:ascii="ＭＳ 明朝" w:hAnsi="ＭＳ 明朝" w:hint="eastAsia"/>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vAlign w:val="center"/>
          </w:tcPr>
          <w:p w14:paraId="3D47FAA1" w14:textId="61F564D6" w:rsidR="0020380B" w:rsidRPr="00C80A9F" w:rsidRDefault="005A4F20" w:rsidP="00547D34">
            <w:pPr>
              <w:wordWrap w:val="0"/>
              <w:jc w:val="right"/>
              <w:rPr>
                <w:rFonts w:ascii="ＭＳ 明朝" w:hAnsi="ＭＳ 明朝"/>
              </w:rPr>
            </w:pPr>
            <w:r>
              <w:rPr>
                <w:rFonts w:ascii="ＭＳ 明朝" w:hAnsi="ＭＳ 明朝"/>
              </w:rPr>
              <w:t>3</w:t>
            </w:r>
            <w:r w:rsidR="00FB0EF2">
              <w:rPr>
                <w:rFonts w:ascii="ＭＳ 明朝" w:hAnsi="ＭＳ 明朝" w:hint="eastAsia"/>
              </w:rPr>
              <w:t>,</w:t>
            </w:r>
            <w:r>
              <w:rPr>
                <w:rFonts w:ascii="ＭＳ 明朝" w:hAnsi="ＭＳ 明朝"/>
              </w:rPr>
              <w:t>036</w:t>
            </w:r>
          </w:p>
        </w:tc>
        <w:tc>
          <w:tcPr>
            <w:tcW w:w="1559" w:type="dxa"/>
            <w:tcBorders>
              <w:top w:val="single" w:sz="2" w:space="0" w:color="auto"/>
              <w:left w:val="single" w:sz="4" w:space="0" w:color="auto"/>
              <w:bottom w:val="single" w:sz="2" w:space="0" w:color="auto"/>
              <w:right w:val="single" w:sz="4" w:space="0" w:color="auto"/>
            </w:tcBorders>
            <w:shd w:val="clear" w:color="auto" w:fill="auto"/>
            <w:vAlign w:val="center"/>
          </w:tcPr>
          <w:p w14:paraId="0D66DA91" w14:textId="471AD615" w:rsidR="0020380B" w:rsidRPr="00C80A9F" w:rsidRDefault="005A4F20" w:rsidP="00547D34">
            <w:pPr>
              <w:jc w:val="right"/>
              <w:rPr>
                <w:rFonts w:ascii="ＭＳ 明朝" w:hAnsi="ＭＳ 明朝"/>
              </w:rPr>
            </w:pPr>
            <w:r>
              <w:rPr>
                <w:rFonts w:ascii="ＭＳ 明朝" w:hAnsi="ＭＳ 明朝"/>
              </w:rPr>
              <w:t>6</w:t>
            </w:r>
            <w:r w:rsidR="00FB0EF2">
              <w:rPr>
                <w:rFonts w:ascii="ＭＳ 明朝" w:hAnsi="ＭＳ 明朝" w:hint="eastAsia"/>
              </w:rPr>
              <w:t>,</w:t>
            </w:r>
            <w:r>
              <w:rPr>
                <w:rFonts w:ascii="ＭＳ 明朝" w:hAnsi="ＭＳ 明朝"/>
              </w:rPr>
              <w:t>1</w:t>
            </w:r>
            <w:r w:rsidR="00A62413" w:rsidRPr="00C80A9F">
              <w:rPr>
                <w:rFonts w:ascii="ＭＳ 明朝" w:hAnsi="ＭＳ 明朝" w:hint="eastAsia"/>
              </w:rPr>
              <w:t>00</w:t>
            </w:r>
          </w:p>
        </w:tc>
        <w:tc>
          <w:tcPr>
            <w:tcW w:w="1493" w:type="dxa"/>
            <w:tcBorders>
              <w:top w:val="single" w:sz="2" w:space="0" w:color="auto"/>
              <w:left w:val="single" w:sz="4" w:space="0" w:color="auto"/>
              <w:bottom w:val="single" w:sz="2" w:space="0" w:color="auto"/>
              <w:right w:val="single" w:sz="6" w:space="0" w:color="auto"/>
            </w:tcBorders>
            <w:shd w:val="clear" w:color="auto" w:fill="auto"/>
            <w:vAlign w:val="center"/>
          </w:tcPr>
          <w:p w14:paraId="3DDBAB9E" w14:textId="43AE04EF" w:rsidR="0020380B" w:rsidRPr="00C80A9F" w:rsidRDefault="00FB0EF2" w:rsidP="00547D34">
            <w:pPr>
              <w:jc w:val="right"/>
              <w:rPr>
                <w:rFonts w:ascii="ＭＳ 明朝" w:hAnsi="ＭＳ 明朝"/>
              </w:rPr>
            </w:pPr>
            <w:r>
              <w:rPr>
                <w:rFonts w:ascii="ＭＳ 明朝" w:hAnsi="ＭＳ 明朝" w:hint="eastAsia"/>
              </w:rPr>
              <w:t>1.</w:t>
            </w:r>
            <w:r w:rsidR="005A4F20">
              <w:rPr>
                <w:rFonts w:ascii="ＭＳ 明朝" w:hAnsi="ＭＳ 明朝"/>
              </w:rPr>
              <w:t>27</w:t>
            </w:r>
            <w:r w:rsidR="0020380B" w:rsidRPr="00C80A9F">
              <w:rPr>
                <w:rFonts w:ascii="ＭＳ 明朝" w:hAnsi="ＭＳ 明朝" w:hint="eastAsia"/>
              </w:rPr>
              <w:t xml:space="preserve"> </w:t>
            </w:r>
          </w:p>
        </w:tc>
      </w:tr>
      <w:tr w:rsidR="0020380B" w:rsidRPr="00F31D75" w14:paraId="1A657BC4" w14:textId="77777777" w:rsidTr="00D27938">
        <w:trPr>
          <w:trHeight w:val="454"/>
        </w:trPr>
        <w:tc>
          <w:tcPr>
            <w:tcW w:w="865" w:type="dxa"/>
            <w:tcBorders>
              <w:top w:val="single" w:sz="2" w:space="0" w:color="auto"/>
              <w:left w:val="single" w:sz="6" w:space="0" w:color="auto"/>
              <w:bottom w:val="single" w:sz="2" w:space="0" w:color="auto"/>
              <w:right w:val="single" w:sz="4" w:space="0" w:color="auto"/>
            </w:tcBorders>
            <w:shd w:val="clear" w:color="auto" w:fill="auto"/>
            <w:vAlign w:val="center"/>
          </w:tcPr>
          <w:p w14:paraId="34B05FC4" w14:textId="77777777" w:rsidR="0020380B" w:rsidRPr="00C80A9F" w:rsidRDefault="00A62413" w:rsidP="00BC2EDF">
            <w:pPr>
              <w:jc w:val="center"/>
              <w:rPr>
                <w:rFonts w:ascii="ＭＳ 明朝" w:hAnsi="ＭＳ 明朝"/>
              </w:rPr>
            </w:pPr>
            <w:r w:rsidRPr="00C80A9F">
              <w:rPr>
                <w:rFonts w:ascii="ＭＳ 明朝" w:hAnsi="ＭＳ 明朝" w:hint="eastAsia"/>
              </w:rPr>
              <w:t>100</w:t>
            </w:r>
          </w:p>
        </w:tc>
        <w:tc>
          <w:tcPr>
            <w:tcW w:w="1417" w:type="dxa"/>
            <w:tcBorders>
              <w:top w:val="single" w:sz="2" w:space="0" w:color="auto"/>
              <w:left w:val="single" w:sz="4" w:space="0" w:color="auto"/>
              <w:bottom w:val="single" w:sz="2" w:space="0" w:color="auto"/>
              <w:right w:val="single" w:sz="4" w:space="0" w:color="auto"/>
            </w:tcBorders>
            <w:shd w:val="clear" w:color="auto" w:fill="auto"/>
            <w:vAlign w:val="center"/>
          </w:tcPr>
          <w:p w14:paraId="6D56C362" w14:textId="6FBAEC0E" w:rsidR="0020380B" w:rsidRPr="00C80A9F" w:rsidRDefault="005A4F20" w:rsidP="00547D34">
            <w:pPr>
              <w:jc w:val="right"/>
              <w:rPr>
                <w:rFonts w:ascii="ＭＳ 明朝" w:hAnsi="ＭＳ 明朝"/>
              </w:rPr>
            </w:pPr>
            <w:r>
              <w:rPr>
                <w:rFonts w:ascii="ＭＳ 明朝" w:hAnsi="ＭＳ 明朝"/>
              </w:rPr>
              <w:t>961</w:t>
            </w:r>
            <w:r w:rsidR="0020380B" w:rsidRPr="00C80A9F">
              <w:rPr>
                <w:rFonts w:ascii="ＭＳ 明朝" w:hAnsi="ＭＳ 明朝" w:hint="eastAsia"/>
              </w:rPr>
              <w:t xml:space="preserve"> </w:t>
            </w:r>
          </w:p>
        </w:tc>
        <w:tc>
          <w:tcPr>
            <w:tcW w:w="1560" w:type="dxa"/>
            <w:tcBorders>
              <w:top w:val="single" w:sz="2" w:space="0" w:color="auto"/>
              <w:left w:val="single" w:sz="4" w:space="0" w:color="auto"/>
              <w:bottom w:val="single" w:sz="2" w:space="0" w:color="auto"/>
              <w:right w:val="single" w:sz="4" w:space="0" w:color="auto"/>
            </w:tcBorders>
            <w:shd w:val="clear" w:color="auto" w:fill="auto"/>
            <w:vAlign w:val="center"/>
          </w:tcPr>
          <w:p w14:paraId="349276FF" w14:textId="2DA1B35A" w:rsidR="0020380B" w:rsidRPr="00C80A9F" w:rsidRDefault="00A62413" w:rsidP="00547D34">
            <w:pPr>
              <w:jc w:val="right"/>
              <w:rPr>
                <w:rFonts w:ascii="ＭＳ 明朝" w:hAnsi="ＭＳ 明朝"/>
              </w:rPr>
            </w:pPr>
            <w:r w:rsidRPr="00C80A9F">
              <w:rPr>
                <w:rFonts w:ascii="ＭＳ 明朝" w:hAnsi="ＭＳ 明朝" w:hint="eastAsia"/>
              </w:rPr>
              <w:t>2</w:t>
            </w:r>
            <w:r w:rsidR="0020380B" w:rsidRPr="00C80A9F">
              <w:rPr>
                <w:rFonts w:ascii="ＭＳ 明朝" w:hAnsi="ＭＳ 明朝" w:hint="eastAsia"/>
              </w:rPr>
              <w:t>,</w:t>
            </w:r>
            <w:r w:rsidR="005A4F20">
              <w:rPr>
                <w:rFonts w:ascii="ＭＳ 明朝" w:hAnsi="ＭＳ 明朝"/>
              </w:rPr>
              <w:t>984</w:t>
            </w:r>
            <w:r w:rsidR="0020380B" w:rsidRPr="00C80A9F">
              <w:rPr>
                <w:rFonts w:ascii="ＭＳ 明朝" w:hAnsi="ＭＳ 明朝" w:hint="eastAsia"/>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vAlign w:val="center"/>
          </w:tcPr>
          <w:p w14:paraId="71EBD9CB" w14:textId="06560791" w:rsidR="0020380B" w:rsidRPr="00C80A9F" w:rsidRDefault="005A4F20" w:rsidP="00547D34">
            <w:pPr>
              <w:wordWrap w:val="0"/>
              <w:jc w:val="right"/>
              <w:rPr>
                <w:rFonts w:ascii="ＭＳ 明朝" w:hAnsi="ＭＳ 明朝"/>
              </w:rPr>
            </w:pPr>
            <w:r>
              <w:rPr>
                <w:rFonts w:ascii="ＭＳ 明朝" w:hAnsi="ＭＳ 明朝"/>
              </w:rPr>
              <w:t>4</w:t>
            </w:r>
            <w:r w:rsidR="00FB0EF2">
              <w:rPr>
                <w:rFonts w:ascii="ＭＳ 明朝" w:hAnsi="ＭＳ 明朝" w:hint="eastAsia"/>
              </w:rPr>
              <w:t>,</w:t>
            </w:r>
            <w:r>
              <w:rPr>
                <w:rFonts w:ascii="ＭＳ 明朝" w:hAnsi="ＭＳ 明朝"/>
              </w:rPr>
              <w:t>480</w:t>
            </w:r>
          </w:p>
        </w:tc>
        <w:tc>
          <w:tcPr>
            <w:tcW w:w="1559" w:type="dxa"/>
            <w:tcBorders>
              <w:top w:val="single" w:sz="2" w:space="0" w:color="auto"/>
              <w:left w:val="single" w:sz="4" w:space="0" w:color="auto"/>
              <w:bottom w:val="single" w:sz="2" w:space="0" w:color="auto"/>
              <w:right w:val="single" w:sz="4" w:space="0" w:color="auto"/>
            </w:tcBorders>
            <w:shd w:val="clear" w:color="auto" w:fill="auto"/>
            <w:vAlign w:val="center"/>
          </w:tcPr>
          <w:p w14:paraId="000F33B1" w14:textId="640D2AA1" w:rsidR="0020380B" w:rsidRPr="00C80A9F" w:rsidRDefault="005A4F20" w:rsidP="00547D34">
            <w:pPr>
              <w:jc w:val="right"/>
              <w:rPr>
                <w:rFonts w:ascii="ＭＳ 明朝" w:hAnsi="ＭＳ 明朝"/>
              </w:rPr>
            </w:pPr>
            <w:r>
              <w:rPr>
                <w:rFonts w:ascii="ＭＳ 明朝" w:hAnsi="ＭＳ 明朝"/>
              </w:rPr>
              <w:t>9</w:t>
            </w:r>
            <w:r w:rsidR="00FB0EF2">
              <w:rPr>
                <w:rFonts w:ascii="ＭＳ 明朝" w:hAnsi="ＭＳ 明朝" w:hint="eastAsia"/>
              </w:rPr>
              <w:t>,</w:t>
            </w:r>
            <w:r>
              <w:rPr>
                <w:rFonts w:ascii="ＭＳ 明朝" w:hAnsi="ＭＳ 明朝"/>
              </w:rPr>
              <w:t>1</w:t>
            </w:r>
            <w:r w:rsidR="00A62413" w:rsidRPr="00C80A9F">
              <w:rPr>
                <w:rFonts w:ascii="ＭＳ 明朝" w:hAnsi="ＭＳ 明朝" w:hint="eastAsia"/>
              </w:rPr>
              <w:t>00</w:t>
            </w:r>
          </w:p>
        </w:tc>
        <w:tc>
          <w:tcPr>
            <w:tcW w:w="1493" w:type="dxa"/>
            <w:tcBorders>
              <w:top w:val="single" w:sz="2" w:space="0" w:color="auto"/>
              <w:left w:val="single" w:sz="4" w:space="0" w:color="auto"/>
              <w:bottom w:val="single" w:sz="2" w:space="0" w:color="auto"/>
              <w:right w:val="single" w:sz="6" w:space="0" w:color="auto"/>
            </w:tcBorders>
            <w:shd w:val="clear" w:color="auto" w:fill="auto"/>
            <w:vAlign w:val="center"/>
          </w:tcPr>
          <w:p w14:paraId="623EB2FD" w14:textId="2F3D6594" w:rsidR="0020380B" w:rsidRPr="00C80A9F" w:rsidRDefault="00FB0EF2" w:rsidP="00547D34">
            <w:pPr>
              <w:jc w:val="right"/>
              <w:rPr>
                <w:rFonts w:ascii="ＭＳ 明朝" w:hAnsi="ＭＳ 明朝"/>
              </w:rPr>
            </w:pPr>
            <w:r>
              <w:rPr>
                <w:rFonts w:ascii="ＭＳ 明朝" w:hAnsi="ＭＳ 明朝" w:hint="eastAsia"/>
              </w:rPr>
              <w:t>1.1</w:t>
            </w:r>
            <w:r w:rsidR="005A4F20">
              <w:rPr>
                <w:rFonts w:ascii="ＭＳ 明朝" w:hAnsi="ＭＳ 明朝"/>
              </w:rPr>
              <w:t>7</w:t>
            </w:r>
          </w:p>
        </w:tc>
      </w:tr>
      <w:tr w:rsidR="0020380B" w:rsidRPr="00F31D75" w14:paraId="46545AE3" w14:textId="77777777" w:rsidTr="00D27938">
        <w:trPr>
          <w:trHeight w:val="454"/>
        </w:trPr>
        <w:tc>
          <w:tcPr>
            <w:tcW w:w="865" w:type="dxa"/>
            <w:tcBorders>
              <w:top w:val="single" w:sz="2" w:space="0" w:color="auto"/>
              <w:left w:val="single" w:sz="6" w:space="0" w:color="auto"/>
              <w:bottom w:val="single" w:sz="2" w:space="0" w:color="auto"/>
              <w:right w:val="single" w:sz="4" w:space="0" w:color="auto"/>
            </w:tcBorders>
            <w:shd w:val="clear" w:color="auto" w:fill="auto"/>
            <w:vAlign w:val="center"/>
          </w:tcPr>
          <w:p w14:paraId="4249C5E0" w14:textId="77777777" w:rsidR="0020380B" w:rsidRPr="00C80A9F" w:rsidRDefault="00A62413" w:rsidP="00BC2EDF">
            <w:pPr>
              <w:jc w:val="center"/>
              <w:rPr>
                <w:rFonts w:ascii="ＭＳ 明朝" w:hAnsi="ＭＳ 明朝"/>
              </w:rPr>
            </w:pPr>
            <w:r w:rsidRPr="00C80A9F">
              <w:rPr>
                <w:rFonts w:ascii="ＭＳ 明朝" w:hAnsi="ＭＳ 明朝" w:hint="eastAsia"/>
              </w:rPr>
              <w:t>150</w:t>
            </w:r>
          </w:p>
        </w:tc>
        <w:tc>
          <w:tcPr>
            <w:tcW w:w="1417" w:type="dxa"/>
            <w:tcBorders>
              <w:top w:val="single" w:sz="2" w:space="0" w:color="auto"/>
              <w:left w:val="single" w:sz="4" w:space="0" w:color="auto"/>
              <w:bottom w:val="single" w:sz="2" w:space="0" w:color="auto"/>
              <w:right w:val="single" w:sz="4" w:space="0" w:color="auto"/>
            </w:tcBorders>
            <w:shd w:val="clear" w:color="auto" w:fill="auto"/>
            <w:vAlign w:val="center"/>
          </w:tcPr>
          <w:p w14:paraId="2338FAA5" w14:textId="2B6BF105" w:rsidR="0020380B" w:rsidRPr="00C80A9F" w:rsidRDefault="00A62413" w:rsidP="00FB0EF2">
            <w:pPr>
              <w:jc w:val="right"/>
              <w:rPr>
                <w:rFonts w:ascii="ＭＳ 明朝" w:hAnsi="ＭＳ 明朝"/>
              </w:rPr>
            </w:pPr>
            <w:r w:rsidRPr="00C80A9F">
              <w:rPr>
                <w:rFonts w:ascii="ＭＳ 明朝" w:hAnsi="ＭＳ 明朝" w:hint="eastAsia"/>
              </w:rPr>
              <w:t>1,</w:t>
            </w:r>
            <w:r w:rsidR="005A4F20">
              <w:rPr>
                <w:rFonts w:ascii="ＭＳ 明朝" w:hAnsi="ＭＳ 明朝"/>
              </w:rPr>
              <w:t>447</w:t>
            </w:r>
            <w:r w:rsidR="0020380B" w:rsidRPr="00C80A9F">
              <w:rPr>
                <w:rFonts w:ascii="ＭＳ 明朝" w:hAnsi="ＭＳ 明朝" w:hint="eastAsia"/>
              </w:rPr>
              <w:t xml:space="preserve"> </w:t>
            </w:r>
          </w:p>
        </w:tc>
        <w:tc>
          <w:tcPr>
            <w:tcW w:w="1560" w:type="dxa"/>
            <w:tcBorders>
              <w:top w:val="single" w:sz="2" w:space="0" w:color="auto"/>
              <w:left w:val="single" w:sz="4" w:space="0" w:color="auto"/>
              <w:bottom w:val="single" w:sz="2" w:space="0" w:color="auto"/>
              <w:right w:val="single" w:sz="4" w:space="0" w:color="auto"/>
            </w:tcBorders>
            <w:shd w:val="clear" w:color="auto" w:fill="auto"/>
            <w:vAlign w:val="center"/>
          </w:tcPr>
          <w:p w14:paraId="5BF43E5E" w14:textId="0F5A0395" w:rsidR="0020380B" w:rsidRPr="00C80A9F" w:rsidRDefault="005A4F20" w:rsidP="00547D34">
            <w:pPr>
              <w:jc w:val="right"/>
              <w:rPr>
                <w:rFonts w:ascii="ＭＳ 明朝" w:hAnsi="ＭＳ 明朝"/>
              </w:rPr>
            </w:pPr>
            <w:r>
              <w:rPr>
                <w:rFonts w:ascii="ＭＳ 明朝" w:hAnsi="ＭＳ 明朝"/>
              </w:rPr>
              <w:t>4</w:t>
            </w:r>
            <w:r w:rsidR="0020380B" w:rsidRPr="00C80A9F">
              <w:rPr>
                <w:rFonts w:ascii="ＭＳ 明朝" w:hAnsi="ＭＳ 明朝" w:hint="eastAsia"/>
              </w:rPr>
              <w:t>,</w:t>
            </w:r>
            <w:r>
              <w:rPr>
                <w:rFonts w:ascii="ＭＳ 明朝" w:hAnsi="ＭＳ 明朝"/>
              </w:rPr>
              <w:t>279</w:t>
            </w:r>
            <w:r w:rsidR="0020380B" w:rsidRPr="00C80A9F">
              <w:rPr>
                <w:rFonts w:ascii="ＭＳ 明朝" w:hAnsi="ＭＳ 明朝" w:hint="eastAsia"/>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vAlign w:val="center"/>
          </w:tcPr>
          <w:p w14:paraId="44097F5B" w14:textId="52E10D58" w:rsidR="0020380B" w:rsidRPr="00C80A9F" w:rsidRDefault="005A4F20" w:rsidP="00547D34">
            <w:pPr>
              <w:wordWrap w:val="0"/>
              <w:jc w:val="right"/>
              <w:rPr>
                <w:rFonts w:ascii="ＭＳ 明朝" w:hAnsi="ＭＳ 明朝"/>
              </w:rPr>
            </w:pPr>
            <w:r>
              <w:rPr>
                <w:rFonts w:ascii="ＭＳ 明朝" w:hAnsi="ＭＳ 明朝"/>
              </w:rPr>
              <w:t>6</w:t>
            </w:r>
            <w:r w:rsidR="00FB0EF2">
              <w:rPr>
                <w:rFonts w:ascii="ＭＳ 明朝" w:hAnsi="ＭＳ 明朝" w:hint="eastAsia"/>
              </w:rPr>
              <w:t>,</w:t>
            </w:r>
            <w:r>
              <w:rPr>
                <w:rFonts w:ascii="ＭＳ 明朝" w:hAnsi="ＭＳ 明朝"/>
              </w:rPr>
              <w:t>503</w:t>
            </w:r>
          </w:p>
        </w:tc>
        <w:tc>
          <w:tcPr>
            <w:tcW w:w="1559" w:type="dxa"/>
            <w:tcBorders>
              <w:top w:val="single" w:sz="2" w:space="0" w:color="auto"/>
              <w:left w:val="single" w:sz="4" w:space="0" w:color="auto"/>
              <w:bottom w:val="single" w:sz="2" w:space="0" w:color="auto"/>
              <w:right w:val="single" w:sz="4" w:space="0" w:color="auto"/>
            </w:tcBorders>
            <w:shd w:val="clear" w:color="auto" w:fill="auto"/>
            <w:vAlign w:val="center"/>
          </w:tcPr>
          <w:p w14:paraId="3B678C6B" w14:textId="1277A31F" w:rsidR="0020380B" w:rsidRPr="00C80A9F" w:rsidRDefault="00FB0EF2" w:rsidP="00547D34">
            <w:pPr>
              <w:jc w:val="right"/>
              <w:rPr>
                <w:rFonts w:ascii="ＭＳ 明朝" w:hAnsi="ＭＳ 明朝"/>
              </w:rPr>
            </w:pPr>
            <w:r>
              <w:rPr>
                <w:rFonts w:ascii="ＭＳ 明朝" w:hAnsi="ＭＳ 明朝" w:hint="eastAsia"/>
              </w:rPr>
              <w:t>1</w:t>
            </w:r>
            <w:r w:rsidR="005A4F20">
              <w:rPr>
                <w:rFonts w:ascii="ＭＳ 明朝" w:hAnsi="ＭＳ 明朝"/>
              </w:rPr>
              <w:t>3</w:t>
            </w:r>
            <w:r>
              <w:rPr>
                <w:rFonts w:ascii="ＭＳ 明朝" w:hAnsi="ＭＳ 明朝" w:hint="eastAsia"/>
              </w:rPr>
              <w:t>,1</w:t>
            </w:r>
            <w:r w:rsidR="00A62413" w:rsidRPr="00C80A9F">
              <w:rPr>
                <w:rFonts w:ascii="ＭＳ 明朝" w:hAnsi="ＭＳ 明朝" w:hint="eastAsia"/>
              </w:rPr>
              <w:t>00</w:t>
            </w:r>
          </w:p>
        </w:tc>
        <w:tc>
          <w:tcPr>
            <w:tcW w:w="1493" w:type="dxa"/>
            <w:tcBorders>
              <w:top w:val="single" w:sz="2" w:space="0" w:color="auto"/>
              <w:left w:val="single" w:sz="4" w:space="0" w:color="auto"/>
              <w:bottom w:val="single" w:sz="2" w:space="0" w:color="auto"/>
              <w:right w:val="single" w:sz="6" w:space="0" w:color="auto"/>
            </w:tcBorders>
            <w:shd w:val="clear" w:color="auto" w:fill="auto"/>
            <w:vAlign w:val="center"/>
          </w:tcPr>
          <w:p w14:paraId="0E82ADDB" w14:textId="50E41565" w:rsidR="0020380B" w:rsidRPr="00C80A9F" w:rsidRDefault="00FB0EF2" w:rsidP="00547D34">
            <w:pPr>
              <w:jc w:val="right"/>
              <w:rPr>
                <w:rFonts w:ascii="ＭＳ 明朝" w:hAnsi="ＭＳ 明朝"/>
              </w:rPr>
            </w:pPr>
            <w:r>
              <w:rPr>
                <w:rFonts w:ascii="ＭＳ 明朝" w:hAnsi="ＭＳ 明朝" w:hint="eastAsia"/>
              </w:rPr>
              <w:t>1.</w:t>
            </w:r>
            <w:r w:rsidR="005A4F20">
              <w:rPr>
                <w:rFonts w:ascii="ＭＳ 明朝" w:hAnsi="ＭＳ 明朝"/>
              </w:rPr>
              <w:t>30</w:t>
            </w:r>
            <w:r w:rsidR="00547D34" w:rsidRPr="00C80A9F">
              <w:rPr>
                <w:rFonts w:ascii="ＭＳ 明朝" w:hAnsi="ＭＳ 明朝" w:hint="eastAsia"/>
              </w:rPr>
              <w:t xml:space="preserve"> </w:t>
            </w:r>
            <w:r w:rsidR="0020380B" w:rsidRPr="00C80A9F">
              <w:rPr>
                <w:rFonts w:ascii="ＭＳ 明朝" w:hAnsi="ＭＳ 明朝" w:hint="eastAsia"/>
              </w:rPr>
              <w:t xml:space="preserve"> </w:t>
            </w:r>
          </w:p>
        </w:tc>
      </w:tr>
      <w:tr w:rsidR="0020380B" w:rsidRPr="00F31D75" w14:paraId="504068A8" w14:textId="77777777" w:rsidTr="00D27938">
        <w:trPr>
          <w:trHeight w:val="454"/>
        </w:trPr>
        <w:tc>
          <w:tcPr>
            <w:tcW w:w="865" w:type="dxa"/>
            <w:tcBorders>
              <w:top w:val="single" w:sz="2" w:space="0" w:color="auto"/>
              <w:left w:val="single" w:sz="6" w:space="0" w:color="auto"/>
              <w:bottom w:val="single" w:sz="6" w:space="0" w:color="auto"/>
              <w:right w:val="single" w:sz="4" w:space="0" w:color="auto"/>
            </w:tcBorders>
            <w:shd w:val="clear" w:color="auto" w:fill="auto"/>
            <w:vAlign w:val="center"/>
          </w:tcPr>
          <w:p w14:paraId="2D2F9660" w14:textId="77777777" w:rsidR="0020380B" w:rsidRPr="00C80A9F" w:rsidRDefault="00A62413" w:rsidP="00BC2EDF">
            <w:pPr>
              <w:jc w:val="center"/>
              <w:rPr>
                <w:rFonts w:ascii="ＭＳ 明朝" w:hAnsi="ＭＳ 明朝"/>
              </w:rPr>
            </w:pPr>
            <w:r w:rsidRPr="00C80A9F">
              <w:rPr>
                <w:rFonts w:ascii="ＭＳ 明朝" w:hAnsi="ＭＳ 明朝" w:hint="eastAsia"/>
              </w:rPr>
              <w:t>200</w:t>
            </w:r>
          </w:p>
        </w:tc>
        <w:tc>
          <w:tcPr>
            <w:tcW w:w="1417" w:type="dxa"/>
            <w:tcBorders>
              <w:top w:val="single" w:sz="2" w:space="0" w:color="auto"/>
              <w:left w:val="single" w:sz="4" w:space="0" w:color="auto"/>
              <w:bottom w:val="single" w:sz="6" w:space="0" w:color="auto"/>
              <w:right w:val="single" w:sz="4" w:space="0" w:color="auto"/>
            </w:tcBorders>
            <w:shd w:val="clear" w:color="auto" w:fill="auto"/>
            <w:vAlign w:val="center"/>
          </w:tcPr>
          <w:p w14:paraId="15A8A789" w14:textId="178B5785" w:rsidR="0020380B" w:rsidRPr="00C80A9F" w:rsidRDefault="00A62413" w:rsidP="00FB0EF2">
            <w:pPr>
              <w:jc w:val="right"/>
              <w:rPr>
                <w:rFonts w:ascii="ＭＳ 明朝" w:hAnsi="ＭＳ 明朝"/>
              </w:rPr>
            </w:pPr>
            <w:r w:rsidRPr="00C80A9F">
              <w:rPr>
                <w:rFonts w:ascii="ＭＳ 明朝" w:hAnsi="ＭＳ 明朝" w:hint="eastAsia"/>
              </w:rPr>
              <w:t>1</w:t>
            </w:r>
            <w:r w:rsidR="0020380B" w:rsidRPr="00C80A9F">
              <w:rPr>
                <w:rFonts w:ascii="ＭＳ 明朝" w:hAnsi="ＭＳ 明朝" w:hint="eastAsia"/>
              </w:rPr>
              <w:t>,</w:t>
            </w:r>
            <w:r w:rsidR="005A4F20">
              <w:rPr>
                <w:rFonts w:ascii="ＭＳ 明朝" w:hAnsi="ＭＳ 明朝"/>
              </w:rPr>
              <w:t>940</w:t>
            </w:r>
            <w:r w:rsidR="0020380B" w:rsidRPr="00C80A9F">
              <w:rPr>
                <w:rFonts w:ascii="ＭＳ 明朝" w:hAnsi="ＭＳ 明朝" w:hint="eastAsia"/>
              </w:rPr>
              <w:t xml:space="preserve"> </w:t>
            </w:r>
          </w:p>
        </w:tc>
        <w:tc>
          <w:tcPr>
            <w:tcW w:w="1560" w:type="dxa"/>
            <w:tcBorders>
              <w:top w:val="single" w:sz="2" w:space="0" w:color="auto"/>
              <w:left w:val="single" w:sz="4" w:space="0" w:color="auto"/>
              <w:bottom w:val="single" w:sz="6" w:space="0" w:color="auto"/>
              <w:right w:val="single" w:sz="4" w:space="0" w:color="auto"/>
            </w:tcBorders>
            <w:shd w:val="clear" w:color="auto" w:fill="auto"/>
            <w:vAlign w:val="center"/>
          </w:tcPr>
          <w:p w14:paraId="022FF144" w14:textId="56DEFBCD" w:rsidR="0020380B" w:rsidRPr="00C80A9F" w:rsidRDefault="005A4F20" w:rsidP="00547D34">
            <w:pPr>
              <w:jc w:val="right"/>
              <w:rPr>
                <w:rFonts w:ascii="ＭＳ 明朝" w:hAnsi="ＭＳ 明朝"/>
              </w:rPr>
            </w:pPr>
            <w:r>
              <w:rPr>
                <w:rFonts w:ascii="ＭＳ 明朝" w:hAnsi="ＭＳ 明朝"/>
              </w:rPr>
              <w:t>5</w:t>
            </w:r>
            <w:r w:rsidR="0020380B" w:rsidRPr="00C80A9F">
              <w:rPr>
                <w:rFonts w:ascii="ＭＳ 明朝" w:hAnsi="ＭＳ 明朝" w:hint="eastAsia"/>
              </w:rPr>
              <w:t>,</w:t>
            </w:r>
            <w:r>
              <w:rPr>
                <w:rFonts w:ascii="ＭＳ 明朝" w:hAnsi="ＭＳ 明朝"/>
              </w:rPr>
              <w:t>762</w:t>
            </w:r>
            <w:r w:rsidR="0020380B" w:rsidRPr="00C80A9F">
              <w:rPr>
                <w:rFonts w:ascii="ＭＳ 明朝" w:hAnsi="ＭＳ 明朝" w:hint="eastAsia"/>
              </w:rPr>
              <w:t xml:space="preserve"> </w:t>
            </w:r>
          </w:p>
        </w:tc>
        <w:tc>
          <w:tcPr>
            <w:tcW w:w="1701" w:type="dxa"/>
            <w:tcBorders>
              <w:top w:val="single" w:sz="2" w:space="0" w:color="auto"/>
              <w:left w:val="single" w:sz="4" w:space="0" w:color="auto"/>
              <w:bottom w:val="single" w:sz="6" w:space="0" w:color="auto"/>
              <w:right w:val="single" w:sz="4" w:space="0" w:color="auto"/>
            </w:tcBorders>
            <w:shd w:val="clear" w:color="auto" w:fill="auto"/>
            <w:vAlign w:val="center"/>
          </w:tcPr>
          <w:p w14:paraId="04475D8D" w14:textId="46796F97" w:rsidR="0020380B" w:rsidRPr="00C80A9F" w:rsidRDefault="005A4F20" w:rsidP="00547D34">
            <w:pPr>
              <w:wordWrap w:val="0"/>
              <w:jc w:val="right"/>
              <w:rPr>
                <w:rFonts w:ascii="ＭＳ 明朝" w:hAnsi="ＭＳ 明朝"/>
              </w:rPr>
            </w:pPr>
            <w:r>
              <w:rPr>
                <w:rFonts w:ascii="ＭＳ 明朝" w:hAnsi="ＭＳ 明朝"/>
              </w:rPr>
              <w:t>8</w:t>
            </w:r>
            <w:r w:rsidR="00FB0EF2">
              <w:rPr>
                <w:rFonts w:ascii="ＭＳ 明朝" w:hAnsi="ＭＳ 明朝" w:hint="eastAsia"/>
              </w:rPr>
              <w:t>,</w:t>
            </w:r>
            <w:r>
              <w:rPr>
                <w:rFonts w:ascii="ＭＳ 明朝" w:hAnsi="ＭＳ 明朝"/>
              </w:rPr>
              <w:t>747</w:t>
            </w:r>
          </w:p>
        </w:tc>
        <w:tc>
          <w:tcPr>
            <w:tcW w:w="1559" w:type="dxa"/>
            <w:tcBorders>
              <w:top w:val="single" w:sz="2" w:space="0" w:color="auto"/>
              <w:left w:val="single" w:sz="4" w:space="0" w:color="auto"/>
              <w:bottom w:val="single" w:sz="6" w:space="0" w:color="auto"/>
              <w:right w:val="single" w:sz="4" w:space="0" w:color="auto"/>
            </w:tcBorders>
            <w:shd w:val="clear" w:color="auto" w:fill="auto"/>
            <w:vAlign w:val="center"/>
          </w:tcPr>
          <w:p w14:paraId="40DCA545" w14:textId="3DA8FE7F" w:rsidR="0020380B" w:rsidRPr="00C80A9F" w:rsidRDefault="00FB0EF2" w:rsidP="00547D34">
            <w:pPr>
              <w:jc w:val="right"/>
              <w:rPr>
                <w:rFonts w:ascii="ＭＳ 明朝" w:hAnsi="ＭＳ 明朝"/>
              </w:rPr>
            </w:pPr>
            <w:r>
              <w:rPr>
                <w:rFonts w:ascii="ＭＳ 明朝" w:hAnsi="ＭＳ 明朝" w:hint="eastAsia"/>
              </w:rPr>
              <w:t>1</w:t>
            </w:r>
            <w:r w:rsidR="005A4F20">
              <w:rPr>
                <w:rFonts w:ascii="ＭＳ 明朝" w:hAnsi="ＭＳ 明朝"/>
              </w:rPr>
              <w:t>7</w:t>
            </w:r>
            <w:r>
              <w:rPr>
                <w:rFonts w:ascii="ＭＳ 明朝" w:hAnsi="ＭＳ 明朝" w:hint="eastAsia"/>
              </w:rPr>
              <w:t>,</w:t>
            </w:r>
            <w:r w:rsidR="005A4F20">
              <w:rPr>
                <w:rFonts w:ascii="ＭＳ 明朝" w:hAnsi="ＭＳ 明朝"/>
              </w:rPr>
              <w:t>7</w:t>
            </w:r>
            <w:r w:rsidR="00A62413" w:rsidRPr="00C80A9F">
              <w:rPr>
                <w:rFonts w:ascii="ＭＳ 明朝" w:hAnsi="ＭＳ 明朝" w:hint="eastAsia"/>
              </w:rPr>
              <w:t>00</w:t>
            </w:r>
          </w:p>
        </w:tc>
        <w:tc>
          <w:tcPr>
            <w:tcW w:w="1493" w:type="dxa"/>
            <w:tcBorders>
              <w:top w:val="single" w:sz="2" w:space="0" w:color="auto"/>
              <w:left w:val="single" w:sz="4" w:space="0" w:color="auto"/>
              <w:bottom w:val="single" w:sz="6" w:space="0" w:color="auto"/>
              <w:right w:val="single" w:sz="6" w:space="0" w:color="auto"/>
            </w:tcBorders>
            <w:shd w:val="clear" w:color="auto" w:fill="auto"/>
            <w:vAlign w:val="center"/>
          </w:tcPr>
          <w:p w14:paraId="6BBD17A1" w14:textId="734762C4" w:rsidR="0020380B" w:rsidRPr="00C80A9F" w:rsidRDefault="00FB0EF2" w:rsidP="00547D34">
            <w:pPr>
              <w:jc w:val="right"/>
              <w:rPr>
                <w:rFonts w:ascii="ＭＳ 明朝" w:hAnsi="ＭＳ 明朝"/>
              </w:rPr>
            </w:pPr>
            <w:r>
              <w:rPr>
                <w:rFonts w:ascii="ＭＳ 明朝" w:hAnsi="ＭＳ 明朝" w:hint="eastAsia"/>
              </w:rPr>
              <w:t>1.</w:t>
            </w:r>
            <w:r w:rsidR="005A4F20">
              <w:rPr>
                <w:rFonts w:ascii="ＭＳ 明朝" w:hAnsi="ＭＳ 明朝"/>
              </w:rPr>
              <w:t>44</w:t>
            </w:r>
          </w:p>
        </w:tc>
      </w:tr>
    </w:tbl>
    <w:p w14:paraId="51FBE7E5" w14:textId="77777777" w:rsidR="00EE61FA" w:rsidRPr="00D27938" w:rsidRDefault="00EE61FA" w:rsidP="00D27938">
      <w:pPr>
        <w:spacing w:line="440" w:lineRule="atLeast"/>
      </w:pPr>
      <w:r>
        <w:rPr>
          <w:rFonts w:hint="eastAsia"/>
        </w:rPr>
        <w:t>〔</w:t>
      </w:r>
      <w:r>
        <w:rPr>
          <w:rFonts w:hint="eastAsia"/>
        </w:rPr>
        <w:t xml:space="preserve"> </w:t>
      </w:r>
      <w:r>
        <w:rPr>
          <w:rFonts w:hint="eastAsia"/>
        </w:rPr>
        <w:t>積算条件</w:t>
      </w:r>
      <w:r>
        <w:rPr>
          <w:rFonts w:hint="eastAsia"/>
        </w:rPr>
        <w:t xml:space="preserve"> </w:t>
      </w:r>
      <w:r>
        <w:rPr>
          <w:rFonts w:hint="eastAsia"/>
        </w:rPr>
        <w:t>〕</w:t>
      </w:r>
    </w:p>
    <w:p w14:paraId="47FC277D" w14:textId="77777777" w:rsidR="00EE61FA" w:rsidRPr="00C80A9F" w:rsidRDefault="00EE61FA" w:rsidP="003B256E">
      <w:pPr>
        <w:spacing w:line="240" w:lineRule="auto"/>
        <w:rPr>
          <w:rFonts w:ascii="ＭＳ 明朝" w:hAnsi="ＭＳ 明朝"/>
          <w:lang w:eastAsia="zh-TW"/>
        </w:rPr>
      </w:pPr>
      <w:r w:rsidRPr="00C80A9F">
        <w:rPr>
          <w:rFonts w:ascii="ＭＳ 明朝" w:hAnsi="ＭＳ 明朝" w:hint="eastAsia"/>
          <w:lang w:eastAsia="zh-TW"/>
        </w:rPr>
        <w:t>（</w:t>
      </w:r>
      <w:r w:rsidR="00D27938">
        <w:rPr>
          <w:rFonts w:ascii="ＭＳ 明朝" w:hAnsi="ＭＳ 明朝" w:hint="eastAsia"/>
          <w:lang w:eastAsia="zh-TW"/>
        </w:rPr>
        <w:t>1</w:t>
      </w:r>
      <w:r w:rsidRPr="00C80A9F">
        <w:rPr>
          <w:rFonts w:ascii="ＭＳ 明朝" w:hAnsi="ＭＳ 明朝" w:hint="eastAsia"/>
          <w:lang w:eastAsia="zh-TW"/>
        </w:rPr>
        <w:t>）</w:t>
      </w:r>
      <w:r w:rsidRPr="005A4F20">
        <w:rPr>
          <w:rFonts w:ascii="ＭＳ 明朝" w:hAnsi="ＭＳ 明朝" w:hint="eastAsia"/>
          <w:spacing w:val="157"/>
          <w:kern w:val="0"/>
          <w:fitText w:val="1260" w:id="1924296704"/>
          <w:lang w:eastAsia="zh-TW"/>
        </w:rPr>
        <w:t>所在</w:t>
      </w:r>
      <w:r w:rsidRPr="005A4F20">
        <w:rPr>
          <w:rFonts w:ascii="ＭＳ 明朝" w:hAnsi="ＭＳ 明朝" w:hint="eastAsia"/>
          <w:spacing w:val="1"/>
          <w:kern w:val="0"/>
          <w:fitText w:val="1260" w:id="1924296704"/>
          <w:lang w:eastAsia="zh-TW"/>
        </w:rPr>
        <w:t>地</w:t>
      </w:r>
      <w:r w:rsidRPr="00C80A9F">
        <w:rPr>
          <w:rFonts w:ascii="ＭＳ 明朝" w:hAnsi="ＭＳ 明朝" w:hint="eastAsia"/>
          <w:kern w:val="0"/>
          <w:lang w:eastAsia="zh-TW"/>
        </w:rPr>
        <w:t>……東京都23区内</w:t>
      </w:r>
    </w:p>
    <w:p w14:paraId="2F83C472" w14:textId="77777777" w:rsidR="00EE61FA" w:rsidRPr="00C80A9F" w:rsidRDefault="00EE61FA" w:rsidP="003B256E">
      <w:pPr>
        <w:spacing w:line="240" w:lineRule="auto"/>
        <w:rPr>
          <w:rFonts w:ascii="ＭＳ 明朝" w:hAnsi="ＭＳ 明朝"/>
        </w:rPr>
      </w:pPr>
      <w:r w:rsidRPr="00C80A9F">
        <w:rPr>
          <w:rFonts w:ascii="ＭＳ 明朝" w:hAnsi="ＭＳ 明朝" w:hint="eastAsia"/>
        </w:rPr>
        <w:t>（</w:t>
      </w:r>
      <w:r w:rsidR="00D27938">
        <w:rPr>
          <w:rFonts w:ascii="ＭＳ 明朝" w:hAnsi="ＭＳ 明朝" w:hint="eastAsia"/>
        </w:rPr>
        <w:t>2</w:t>
      </w:r>
      <w:r w:rsidRPr="00C80A9F">
        <w:rPr>
          <w:rFonts w:ascii="ＭＳ 明朝" w:hAnsi="ＭＳ 明朝" w:hint="eastAsia"/>
        </w:rPr>
        <w:t>）</w:t>
      </w:r>
      <w:r w:rsidRPr="005A4F20">
        <w:rPr>
          <w:rFonts w:ascii="ＭＳ 明朝" w:hAnsi="ＭＳ 明朝" w:hint="eastAsia"/>
          <w:spacing w:val="420"/>
          <w:kern w:val="0"/>
          <w:fitText w:val="1260" w:id="1924296704"/>
        </w:rPr>
        <w:t>規</w:t>
      </w:r>
      <w:r w:rsidRPr="005A4F20">
        <w:rPr>
          <w:rFonts w:ascii="ＭＳ 明朝" w:hAnsi="ＭＳ 明朝" w:hint="eastAsia"/>
          <w:kern w:val="0"/>
          <w:fitText w:val="1260" w:id="1924296704"/>
        </w:rPr>
        <w:t>模</w:t>
      </w:r>
      <w:r w:rsidRPr="00C80A9F">
        <w:rPr>
          <w:rFonts w:ascii="ＭＳ 明朝" w:hAnsi="ＭＳ 明朝" w:hint="eastAsia"/>
          <w:kern w:val="0"/>
        </w:rPr>
        <w:t>……495㎡（150坪）</w:t>
      </w:r>
    </w:p>
    <w:p w14:paraId="6D1421AD" w14:textId="77777777" w:rsidR="00EE61FA" w:rsidRPr="00C80A9F" w:rsidRDefault="00EE61FA" w:rsidP="003B256E">
      <w:pPr>
        <w:spacing w:line="240" w:lineRule="auto"/>
        <w:ind w:leftChars="-7" w:left="2266" w:hangingChars="1086" w:hanging="2281"/>
        <w:rPr>
          <w:rFonts w:ascii="ＭＳ 明朝" w:hAnsi="ＭＳ 明朝"/>
        </w:rPr>
      </w:pPr>
      <w:r w:rsidRPr="00C80A9F">
        <w:rPr>
          <w:rFonts w:ascii="ＭＳ 明朝" w:hAnsi="ＭＳ 明朝" w:hint="eastAsia"/>
        </w:rPr>
        <w:t>（</w:t>
      </w:r>
      <w:r w:rsidR="00D27938">
        <w:rPr>
          <w:rFonts w:ascii="ＭＳ 明朝" w:hAnsi="ＭＳ 明朝" w:hint="eastAsia"/>
        </w:rPr>
        <w:t>3</w:t>
      </w:r>
      <w:r w:rsidRPr="00C80A9F">
        <w:rPr>
          <w:rFonts w:ascii="ＭＳ 明朝" w:hAnsi="ＭＳ 明朝" w:hint="eastAsia"/>
        </w:rPr>
        <w:t>）</w:t>
      </w:r>
      <w:r w:rsidRPr="0074443D">
        <w:rPr>
          <w:rFonts w:ascii="ＭＳ 明朝" w:hAnsi="ＭＳ 明朝" w:hint="eastAsia"/>
          <w:spacing w:val="420"/>
          <w:kern w:val="0"/>
          <w:fitText w:val="1260" w:id="1924296704"/>
        </w:rPr>
        <w:t>形</w:t>
      </w:r>
      <w:r w:rsidRPr="0074443D">
        <w:rPr>
          <w:rFonts w:ascii="ＭＳ 明朝" w:hAnsi="ＭＳ 明朝" w:hint="eastAsia"/>
          <w:kern w:val="0"/>
          <w:fitText w:val="1260" w:id="1924296704"/>
        </w:rPr>
        <w:t>状</w:t>
      </w:r>
      <w:r w:rsidRPr="00C80A9F">
        <w:rPr>
          <w:rFonts w:ascii="ＭＳ 明朝" w:hAnsi="ＭＳ 明朝" w:hint="eastAsia"/>
          <w:kern w:val="0"/>
        </w:rPr>
        <w:t>……一面が道路に面した間口27.27ｍ（15間）奥行18.18ｍ（10間）の矩形の画地で、造成</w:t>
      </w:r>
      <w:r w:rsidR="00CC59C8" w:rsidRPr="00C80A9F">
        <w:rPr>
          <w:rFonts w:ascii="ＭＳ 明朝" w:hAnsi="ＭＳ 明朝" w:hint="eastAsia"/>
          <w:kern w:val="0"/>
        </w:rPr>
        <w:t>地</w:t>
      </w:r>
      <w:r w:rsidRPr="00C80A9F">
        <w:rPr>
          <w:rFonts w:ascii="ＭＳ 明朝" w:hAnsi="ＭＳ 明朝" w:hint="eastAsia"/>
          <w:kern w:val="0"/>
        </w:rPr>
        <w:t>盤面が道路面と等高となるように盛土を行う土地</w:t>
      </w:r>
    </w:p>
    <w:p w14:paraId="385CE900" w14:textId="472E5AD2" w:rsidR="00EE61FA" w:rsidRPr="00C80A9F" w:rsidRDefault="00EE61FA" w:rsidP="003B256E">
      <w:pPr>
        <w:spacing w:line="240" w:lineRule="auto"/>
        <w:ind w:leftChars="-7" w:left="2266" w:hangingChars="1086" w:hanging="2281"/>
        <w:rPr>
          <w:rFonts w:ascii="ＭＳ 明朝" w:hAnsi="ＭＳ 明朝"/>
        </w:rPr>
      </w:pPr>
      <w:r w:rsidRPr="00C80A9F">
        <w:rPr>
          <w:rFonts w:ascii="ＭＳ 明朝" w:hAnsi="ＭＳ 明朝" w:hint="eastAsia"/>
        </w:rPr>
        <w:t>（</w:t>
      </w:r>
      <w:r w:rsidR="00D27938">
        <w:rPr>
          <w:rFonts w:ascii="ＭＳ 明朝" w:hAnsi="ＭＳ 明朝" w:hint="eastAsia"/>
        </w:rPr>
        <w:t>4</w:t>
      </w:r>
      <w:r w:rsidRPr="00C80A9F">
        <w:rPr>
          <w:rFonts w:ascii="ＭＳ 明朝" w:hAnsi="ＭＳ 明朝" w:hint="eastAsia"/>
        </w:rPr>
        <w:t>）</w:t>
      </w:r>
      <w:r w:rsidRPr="0074443D">
        <w:rPr>
          <w:rFonts w:ascii="ＭＳ 明朝" w:hAnsi="ＭＳ 明朝" w:hint="eastAsia"/>
          <w:kern w:val="0"/>
          <w:fitText w:val="1260" w:id="-2023074559"/>
        </w:rPr>
        <w:t>擁壁の種類等</w:t>
      </w:r>
      <w:r w:rsidRPr="00C80A9F">
        <w:rPr>
          <w:rFonts w:ascii="ＭＳ 明朝" w:hAnsi="ＭＳ 明朝" w:hint="eastAsia"/>
          <w:kern w:val="0"/>
        </w:rPr>
        <w:t>……</w:t>
      </w:r>
      <w:r w:rsidR="005A4F20">
        <w:rPr>
          <w:rFonts w:ascii="ＭＳ 明朝" w:hAnsi="ＭＳ 明朝" w:hint="eastAsia"/>
          <w:kern w:val="0"/>
        </w:rPr>
        <w:t>プレキャストコンクリート擁壁（盛土の高さ30</w:t>
      </w:r>
      <w:r w:rsidR="005A4F20">
        <w:rPr>
          <w:rFonts w:ascii="ＭＳ 明朝" w:hAnsi="ＭＳ 明朝"/>
          <w:kern w:val="0"/>
        </w:rPr>
        <w:t>cm</w:t>
      </w:r>
      <w:r w:rsidR="005A4F20">
        <w:rPr>
          <w:rFonts w:ascii="ＭＳ 明朝" w:hAnsi="ＭＳ 明朝" w:hint="eastAsia"/>
          <w:kern w:val="0"/>
        </w:rPr>
        <w:t>及び50</w:t>
      </w:r>
      <w:r w:rsidR="005A4F20">
        <w:rPr>
          <w:rFonts w:ascii="ＭＳ 明朝" w:hAnsi="ＭＳ 明朝"/>
          <w:kern w:val="0"/>
        </w:rPr>
        <w:t>cm</w:t>
      </w:r>
      <w:r w:rsidR="005A4F20">
        <w:rPr>
          <w:rFonts w:ascii="ＭＳ 明朝" w:hAnsi="ＭＳ 明朝" w:hint="eastAsia"/>
          <w:kern w:val="0"/>
        </w:rPr>
        <w:t>については、小型重力式擁壁）による</w:t>
      </w:r>
      <w:r w:rsidR="00E55CDB" w:rsidRPr="00C80A9F">
        <w:rPr>
          <w:rFonts w:ascii="ＭＳ 明朝" w:hAnsi="ＭＳ 明朝" w:hint="eastAsia"/>
          <w:kern w:val="0"/>
        </w:rPr>
        <w:t>道路面を除いた三面施</w:t>
      </w:r>
      <w:r w:rsidR="000D735E">
        <w:rPr>
          <w:rFonts w:ascii="ＭＳ 明朝" w:hAnsi="ＭＳ 明朝" w:hint="eastAsia"/>
          <w:kern w:val="0"/>
        </w:rPr>
        <w:t>工</w:t>
      </w:r>
    </w:p>
    <w:p w14:paraId="5F638847" w14:textId="371CCC2A" w:rsidR="00E55CDB" w:rsidRPr="00C80A9F" w:rsidRDefault="00D27938" w:rsidP="003B256E">
      <w:pPr>
        <w:spacing w:line="240" w:lineRule="auto"/>
        <w:ind w:leftChars="-7" w:left="2266" w:hangingChars="1086" w:hanging="2281"/>
        <w:rPr>
          <w:rFonts w:ascii="ＭＳ 明朝" w:hAnsi="ＭＳ 明朝"/>
        </w:rPr>
      </w:pPr>
      <w:r w:rsidRPr="00C80A9F">
        <w:rPr>
          <w:rFonts w:ascii="ＭＳ 明朝" w:hAnsi="ＭＳ 明朝" w:hint="eastAsia"/>
        </w:rPr>
        <w:t>（</w:t>
      </w:r>
      <w:r>
        <w:rPr>
          <w:rFonts w:ascii="ＭＳ 明朝" w:hAnsi="ＭＳ 明朝" w:hint="eastAsia"/>
        </w:rPr>
        <w:t>5</w:t>
      </w:r>
      <w:r w:rsidRPr="00C80A9F">
        <w:rPr>
          <w:rFonts w:ascii="ＭＳ 明朝" w:hAnsi="ＭＳ 明朝" w:hint="eastAsia"/>
        </w:rPr>
        <w:t>）</w:t>
      </w:r>
      <w:r w:rsidR="00E55CDB" w:rsidRPr="005A4F20">
        <w:rPr>
          <w:rFonts w:ascii="ＭＳ 明朝" w:hAnsi="ＭＳ 明朝" w:hint="eastAsia"/>
          <w:spacing w:val="420"/>
          <w:kern w:val="0"/>
          <w:fitText w:val="1260" w:id="-2023074560"/>
        </w:rPr>
        <w:t>土</w:t>
      </w:r>
      <w:r w:rsidR="00E55CDB" w:rsidRPr="005A4F20">
        <w:rPr>
          <w:rFonts w:ascii="ＭＳ 明朝" w:hAnsi="ＭＳ 明朝" w:hint="eastAsia"/>
          <w:kern w:val="0"/>
          <w:fitText w:val="1260" w:id="-2023074560"/>
        </w:rPr>
        <w:t>質</w:t>
      </w:r>
      <w:r w:rsidR="00CC59C8" w:rsidRPr="00C80A9F">
        <w:rPr>
          <w:rFonts w:ascii="ＭＳ 明朝" w:hAnsi="ＭＳ 明朝" w:hint="eastAsia"/>
          <w:kern w:val="0"/>
        </w:rPr>
        <w:t>……</w:t>
      </w:r>
      <w:r w:rsidR="005A4F20">
        <w:rPr>
          <w:rFonts w:ascii="ＭＳ 明朝" w:hAnsi="ＭＳ 明朝" w:hint="eastAsia"/>
          <w:kern w:val="0"/>
        </w:rPr>
        <w:t xml:space="preserve"> </w:t>
      </w:r>
      <w:r w:rsidR="00CC59C8" w:rsidRPr="00C80A9F">
        <w:rPr>
          <w:rFonts w:ascii="ＭＳ 明朝" w:hAnsi="ＭＳ 明朝" w:hint="eastAsia"/>
          <w:kern w:val="0"/>
        </w:rPr>
        <w:t>普通土質（宅地造成等規制法施行令</w:t>
      </w:r>
      <w:r w:rsidR="00E55CDB" w:rsidRPr="00C80A9F">
        <w:rPr>
          <w:rFonts w:ascii="ＭＳ 明朝" w:hAnsi="ＭＳ 明朝" w:hint="eastAsia"/>
          <w:kern w:val="0"/>
        </w:rPr>
        <w:t>別表第四に定める第二種の土質</w:t>
      </w:r>
      <w:r w:rsidR="005A4F20">
        <w:rPr>
          <w:rFonts w:ascii="ＭＳ 明朝" w:hAnsi="ＭＳ 明朝" w:hint="eastAsia"/>
          <w:kern w:val="0"/>
        </w:rPr>
        <w:t>（</w:t>
      </w:r>
      <w:r w:rsidR="003E788F">
        <w:rPr>
          <w:rFonts w:ascii="ＭＳ 明朝" w:hAnsi="ＭＳ 明朝" w:hint="eastAsia"/>
          <w:kern w:val="0"/>
        </w:rPr>
        <w:t>真砂</w:t>
      </w:r>
      <w:r w:rsidR="00E55CDB" w:rsidRPr="00C80A9F">
        <w:rPr>
          <w:rFonts w:ascii="ＭＳ 明朝" w:hAnsi="ＭＳ 明朝" w:hint="eastAsia"/>
          <w:kern w:val="0"/>
        </w:rPr>
        <w:t>土、関東ローム、硬質粘土その他これらに類するもの）</w:t>
      </w:r>
      <w:r w:rsidR="005A4F20">
        <w:rPr>
          <w:rFonts w:ascii="ＭＳ 明朝" w:hAnsi="ＭＳ 明朝" w:hint="eastAsia"/>
          <w:kern w:val="0"/>
        </w:rPr>
        <w:t>）</w:t>
      </w:r>
    </w:p>
    <w:p w14:paraId="086FFF7C" w14:textId="77777777" w:rsidR="00E55CDB" w:rsidRPr="00C80A9F" w:rsidRDefault="00E55CDB" w:rsidP="003B256E">
      <w:pPr>
        <w:spacing w:line="240" w:lineRule="auto"/>
        <w:ind w:leftChars="-7" w:left="2266" w:hangingChars="1086" w:hanging="2281"/>
        <w:rPr>
          <w:rFonts w:ascii="ＭＳ 明朝" w:hAnsi="ＭＳ 明朝"/>
        </w:rPr>
      </w:pPr>
      <w:r w:rsidRPr="00C80A9F">
        <w:rPr>
          <w:rFonts w:ascii="ＭＳ 明朝" w:hAnsi="ＭＳ 明朝" w:hint="eastAsia"/>
        </w:rPr>
        <w:t>（</w:t>
      </w:r>
      <w:r w:rsidR="00D27938">
        <w:rPr>
          <w:rFonts w:ascii="ＭＳ 明朝" w:hAnsi="ＭＳ 明朝" w:hint="eastAsia"/>
        </w:rPr>
        <w:t>6</w:t>
      </w:r>
      <w:r w:rsidRPr="00C80A9F">
        <w:rPr>
          <w:rFonts w:ascii="ＭＳ 明朝" w:hAnsi="ＭＳ 明朝" w:hint="eastAsia"/>
        </w:rPr>
        <w:t>）</w:t>
      </w:r>
      <w:r w:rsidRPr="0074443D">
        <w:rPr>
          <w:rFonts w:ascii="ＭＳ 明朝" w:hAnsi="ＭＳ 明朝" w:hint="eastAsia"/>
          <w:spacing w:val="19"/>
          <w:w w:val="85"/>
          <w:kern w:val="0"/>
          <w:fitText w:val="1260" w:id="1924296704"/>
        </w:rPr>
        <w:t>土の運搬距</w:t>
      </w:r>
      <w:r w:rsidRPr="0074443D">
        <w:rPr>
          <w:rFonts w:ascii="ＭＳ 明朝" w:hAnsi="ＭＳ 明朝" w:hint="eastAsia"/>
          <w:spacing w:val="3"/>
          <w:w w:val="85"/>
          <w:kern w:val="0"/>
          <w:fitText w:val="1260" w:id="1924296704"/>
        </w:rPr>
        <w:t>離</w:t>
      </w:r>
      <w:r w:rsidRPr="00C80A9F">
        <w:rPr>
          <w:rFonts w:ascii="ＭＳ 明朝" w:hAnsi="ＭＳ 明朝" w:hint="eastAsia"/>
          <w:kern w:val="0"/>
        </w:rPr>
        <w:t>……</w:t>
      </w:r>
      <w:r w:rsidR="000B6096">
        <w:rPr>
          <w:rFonts w:ascii="ＭＳ 明朝" w:hAnsi="ＭＳ 明朝" w:hint="eastAsia"/>
          <w:kern w:val="0"/>
        </w:rPr>
        <w:t>８</w:t>
      </w:r>
      <w:r w:rsidRPr="00C80A9F">
        <w:rPr>
          <w:rFonts w:ascii="ＭＳ 明朝" w:hAnsi="ＭＳ 明朝" w:hint="eastAsia"/>
          <w:kern w:val="0"/>
        </w:rPr>
        <w:t>㎞</w:t>
      </w:r>
    </w:p>
    <w:p w14:paraId="4BA8FCE8" w14:textId="77777777" w:rsidR="00E55CDB" w:rsidRPr="00C80A9F" w:rsidRDefault="00E55CDB" w:rsidP="003B256E">
      <w:pPr>
        <w:spacing w:line="240" w:lineRule="auto"/>
        <w:ind w:leftChars="-7" w:left="2266" w:hangingChars="1086" w:hanging="2281"/>
        <w:rPr>
          <w:rFonts w:ascii="ＭＳ 明朝" w:hAnsi="ＭＳ 明朝"/>
        </w:rPr>
      </w:pPr>
      <w:r w:rsidRPr="00C80A9F">
        <w:rPr>
          <w:rFonts w:ascii="ＭＳ 明朝" w:hAnsi="ＭＳ 明朝" w:hint="eastAsia"/>
        </w:rPr>
        <w:t>（</w:t>
      </w:r>
      <w:r w:rsidR="00D27938">
        <w:rPr>
          <w:rFonts w:ascii="ＭＳ 明朝" w:hAnsi="ＭＳ 明朝" w:hint="eastAsia"/>
        </w:rPr>
        <w:t>7</w:t>
      </w:r>
      <w:r w:rsidRPr="00C80A9F">
        <w:rPr>
          <w:rFonts w:ascii="ＭＳ 明朝" w:hAnsi="ＭＳ 明朝" w:hint="eastAsia"/>
        </w:rPr>
        <w:t>）</w:t>
      </w:r>
      <w:r w:rsidRPr="0074443D">
        <w:rPr>
          <w:rFonts w:ascii="ＭＳ 明朝" w:hAnsi="ＭＳ 明朝" w:hint="eastAsia"/>
          <w:spacing w:val="26"/>
          <w:kern w:val="0"/>
          <w:fitText w:val="1260" w:id="1924296704"/>
        </w:rPr>
        <w:t>土砂購入</w:t>
      </w:r>
      <w:r w:rsidRPr="0074443D">
        <w:rPr>
          <w:rFonts w:ascii="ＭＳ 明朝" w:hAnsi="ＭＳ 明朝" w:hint="eastAsia"/>
          <w:spacing w:val="1"/>
          <w:kern w:val="0"/>
          <w:fitText w:val="1260" w:id="1924296704"/>
        </w:rPr>
        <w:t>費</w:t>
      </w:r>
      <w:r w:rsidRPr="00C80A9F">
        <w:rPr>
          <w:rFonts w:ascii="ＭＳ 明朝" w:hAnsi="ＭＳ 明朝" w:hint="eastAsia"/>
          <w:kern w:val="0"/>
        </w:rPr>
        <w:t>……想定している（土盛整地費に含む）</w:t>
      </w:r>
    </w:p>
    <w:p w14:paraId="2CFB2759" w14:textId="77777777" w:rsidR="00E55CDB" w:rsidRPr="00C80A9F" w:rsidRDefault="00E55CDB" w:rsidP="003B256E">
      <w:pPr>
        <w:spacing w:line="240" w:lineRule="auto"/>
        <w:ind w:leftChars="-7" w:left="2266" w:hangingChars="1086" w:hanging="2281"/>
        <w:rPr>
          <w:rFonts w:ascii="ＭＳ 明朝" w:hAnsi="ＭＳ 明朝"/>
        </w:rPr>
      </w:pPr>
      <w:r w:rsidRPr="00C80A9F">
        <w:rPr>
          <w:rFonts w:ascii="ＭＳ 明朝" w:hAnsi="ＭＳ 明朝" w:hint="eastAsia"/>
        </w:rPr>
        <w:t>（</w:t>
      </w:r>
      <w:r w:rsidR="00D27938">
        <w:rPr>
          <w:rFonts w:ascii="ＭＳ 明朝" w:hAnsi="ＭＳ 明朝" w:hint="eastAsia"/>
        </w:rPr>
        <w:t>8</w:t>
      </w:r>
      <w:r w:rsidRPr="00C80A9F">
        <w:rPr>
          <w:rFonts w:ascii="ＭＳ 明朝" w:hAnsi="ＭＳ 明朝" w:hint="eastAsia"/>
        </w:rPr>
        <w:t>）法土・土止費</w:t>
      </w:r>
      <w:r w:rsidRPr="00C80A9F">
        <w:rPr>
          <w:rFonts w:ascii="ＭＳ 明朝" w:hAnsi="ＭＳ 明朝" w:hint="eastAsia"/>
          <w:kern w:val="0"/>
        </w:rPr>
        <w:t>……想定していない（</w:t>
      </w:r>
      <w:r w:rsidRPr="00C80A9F">
        <w:rPr>
          <w:rFonts w:ascii="ＭＳ 明朝" w:hAnsi="ＭＳ 明朝" w:hint="eastAsia"/>
        </w:rPr>
        <w:t>法</w:t>
      </w:r>
      <w:r w:rsidR="000D735E">
        <w:rPr>
          <w:rFonts w:ascii="ＭＳ 明朝" w:hAnsi="ＭＳ 明朝" w:hint="eastAsia"/>
        </w:rPr>
        <w:t>止</w:t>
      </w:r>
      <w:r w:rsidRPr="00C80A9F">
        <w:rPr>
          <w:rFonts w:ascii="ＭＳ 明朝" w:hAnsi="ＭＳ 明朝" w:hint="eastAsia"/>
        </w:rPr>
        <w:t>・土止費は、造成工事終了後宅地としての土地利用を行うまでに期間を要する場合に、表土飛散を防止するための費用であるが、本通知では、造成工事終了後直ちに宅地としての土地利用を行う場合を想定するため</w:t>
      </w:r>
      <w:r w:rsidRPr="00C80A9F">
        <w:rPr>
          <w:rFonts w:ascii="ＭＳ 明朝" w:hAnsi="ＭＳ 明朝" w:hint="eastAsia"/>
          <w:kern w:val="0"/>
        </w:rPr>
        <w:t>）</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37A9E358" w14:textId="0AFFF8BA" w:rsidR="003B256E" w:rsidRDefault="003B256E" w:rsidP="00C72B27">
      <w:pPr>
        <w:ind w:leftChars="-7" w:left="2266" w:hangingChars="1086" w:hanging="2281"/>
        <w:rPr>
          <w:rFonts w:ascii="ＭＳ 明朝" w:hAnsi="ＭＳ 明朝"/>
        </w:rPr>
      </w:pPr>
    </w:p>
    <w:p w14:paraId="18F5B936" w14:textId="77777777" w:rsidR="003B256E" w:rsidRDefault="003B256E" w:rsidP="00C72B27">
      <w:pPr>
        <w:ind w:leftChars="-7" w:left="2266" w:hangingChars="1086" w:hanging="2281"/>
        <w:rPr>
          <w:rFonts w:ascii="ＭＳ 明朝" w:hAnsi="ＭＳ 明朝"/>
        </w:rPr>
      </w:pPr>
    </w:p>
    <w:p w14:paraId="31B5EFA7" w14:textId="6D0E4375" w:rsidR="00996225" w:rsidRPr="005A4F20" w:rsidRDefault="003B256E" w:rsidP="00C72B27">
      <w:pPr>
        <w:ind w:leftChars="-7" w:left="2266" w:hangingChars="1086" w:hanging="2281"/>
        <w:rPr>
          <w:rFonts w:ascii="ＭＳ 明朝" w:hAnsi="ＭＳ 明朝"/>
        </w:rPr>
      </w:pPr>
      <w:r>
        <w:rPr>
          <w:rFonts w:ascii="ＭＳ 明朝" w:hAnsi="ＭＳ 明朝" w:hint="eastAsia"/>
        </w:rPr>
        <w:t>２．山林又は原野に係る平均的</w:t>
      </w:r>
      <w:r w:rsidR="005A4F20" w:rsidRPr="005A4F20">
        <w:rPr>
          <w:rFonts w:ascii="ＭＳ 明朝" w:hAnsi="ＭＳ 明朝"/>
        </w:rPr>
        <w:t>造成費</w:t>
      </w:r>
    </w:p>
    <w:p w14:paraId="63C60243" w14:textId="25CF0497" w:rsidR="005A4F20" w:rsidRPr="003B256E" w:rsidRDefault="005A4F20" w:rsidP="003B256E">
      <w:pPr>
        <w:ind w:firstLineChars="200" w:firstLine="440"/>
        <w:rPr>
          <w:rFonts w:ascii="ＭＳ 明朝" w:hAnsi="ＭＳ 明朝"/>
          <w:color w:val="000000"/>
          <w:sz w:val="22"/>
          <w:szCs w:val="22"/>
        </w:rPr>
      </w:pPr>
      <w:r w:rsidRPr="005A4F20">
        <w:rPr>
          <w:rFonts w:ascii="ＭＳ 明朝" w:hAnsi="ＭＳ 明朝" w:hint="eastAsia"/>
          <w:color w:val="000000"/>
          <w:sz w:val="22"/>
          <w:szCs w:val="22"/>
        </w:rPr>
        <w:t>9,930 円／㎡程度 （令和</w:t>
      </w:r>
      <w:r w:rsidR="002A273F">
        <w:rPr>
          <w:rFonts w:ascii="ＭＳ 明朝" w:hAnsi="ＭＳ 明朝" w:hint="eastAsia"/>
          <w:color w:val="000000"/>
          <w:sz w:val="22"/>
          <w:szCs w:val="22"/>
        </w:rPr>
        <w:t>3</w:t>
      </w:r>
      <w:r w:rsidRPr="005A4F20">
        <w:rPr>
          <w:rFonts w:ascii="ＭＳ 明朝" w:hAnsi="ＭＳ 明朝" w:hint="eastAsia"/>
          <w:color w:val="000000"/>
          <w:sz w:val="22"/>
          <w:szCs w:val="22"/>
        </w:rPr>
        <w:t xml:space="preserve">年度は 9,080 円／㎡程度） </w:t>
      </w:r>
    </w:p>
    <w:sectPr w:rsidR="005A4F20" w:rsidRPr="003B256E" w:rsidSect="006C1F84">
      <w:footerReference w:type="default" r:id="rId11"/>
      <w:pgSz w:w="11907" w:h="16839" w:code="9"/>
      <w:pgMar w:top="1985" w:right="1566" w:bottom="1701" w:left="175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8651" w14:textId="77777777" w:rsidR="006A04EF" w:rsidRDefault="006A04EF">
      <w:r>
        <w:separator/>
      </w:r>
    </w:p>
  </w:endnote>
  <w:endnote w:type="continuationSeparator" w:id="0">
    <w:p w14:paraId="0CB20E96" w14:textId="77777777" w:rsidR="006A04EF" w:rsidRDefault="006A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85B9" w14:textId="77777777" w:rsidR="007E5AC2" w:rsidRDefault="007E5AC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D5AF820" w14:textId="77777777" w:rsidR="007E5AC2" w:rsidRDefault="007E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30DE" w14:textId="77777777" w:rsidR="007E5AC2" w:rsidRDefault="007E5AC2" w:rsidP="00DE4C1C">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1798" w14:textId="77777777" w:rsidR="007E5AC2" w:rsidRPr="00782DA3" w:rsidRDefault="007E5AC2">
    <w:pPr>
      <w:pStyle w:val="a7"/>
      <w:framePr w:wrap="around" w:vAnchor="text" w:hAnchor="margin" w:xAlign="center" w:y="1"/>
      <w:rPr>
        <w:rStyle w:val="a9"/>
        <w:rFonts w:ascii="ＭＳ 明朝" w:hAnsi="ＭＳ 明朝"/>
      </w:rPr>
    </w:pPr>
    <w:r w:rsidRPr="00782DA3">
      <w:rPr>
        <w:rStyle w:val="a9"/>
        <w:rFonts w:ascii="ＭＳ 明朝" w:hAnsi="ＭＳ 明朝"/>
      </w:rPr>
      <w:fldChar w:fldCharType="begin"/>
    </w:r>
    <w:r w:rsidRPr="00782DA3">
      <w:rPr>
        <w:rStyle w:val="a9"/>
        <w:rFonts w:ascii="ＭＳ 明朝" w:hAnsi="ＭＳ 明朝"/>
      </w:rPr>
      <w:instrText xml:space="preserve">PAGE  </w:instrText>
    </w:r>
    <w:r w:rsidRPr="00782DA3">
      <w:rPr>
        <w:rStyle w:val="a9"/>
        <w:rFonts w:ascii="ＭＳ 明朝" w:hAnsi="ＭＳ 明朝"/>
      </w:rPr>
      <w:fldChar w:fldCharType="separate"/>
    </w:r>
    <w:r w:rsidR="00A11E75">
      <w:rPr>
        <w:rStyle w:val="a9"/>
        <w:rFonts w:ascii="ＭＳ 明朝" w:hAnsi="ＭＳ 明朝"/>
        <w:noProof/>
      </w:rPr>
      <w:t>93</w:t>
    </w:r>
    <w:r w:rsidRPr="00782DA3">
      <w:rPr>
        <w:rStyle w:val="a9"/>
        <w:rFonts w:ascii="ＭＳ 明朝" w:hAnsi="ＭＳ 明朝"/>
      </w:rPr>
      <w:fldChar w:fldCharType="end"/>
    </w:r>
  </w:p>
  <w:p w14:paraId="67D0C668" w14:textId="77777777" w:rsidR="007E5AC2" w:rsidRDefault="007E5AC2" w:rsidP="00DE4C1C">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06F9" w14:textId="77777777" w:rsidR="006A04EF" w:rsidRDefault="006A04EF">
      <w:r>
        <w:separator/>
      </w:r>
    </w:p>
  </w:footnote>
  <w:footnote w:type="continuationSeparator" w:id="0">
    <w:p w14:paraId="4CCAD444" w14:textId="77777777" w:rsidR="006A04EF" w:rsidRDefault="006A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C66"/>
    <w:multiLevelType w:val="hybridMultilevel"/>
    <w:tmpl w:val="111E22AA"/>
    <w:lvl w:ilvl="0" w:tplc="0EE2382C">
      <w:start w:val="1"/>
      <w:numFmt w:val="decimal"/>
      <w:lvlText w:val="%1."/>
      <w:lvlJc w:val="left"/>
      <w:pPr>
        <w:tabs>
          <w:tab w:val="num" w:pos="704"/>
        </w:tabs>
        <w:ind w:left="704"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24B40"/>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2" w15:restartNumberingAfterBreak="0">
    <w:nsid w:val="089E3872"/>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3" w15:restartNumberingAfterBreak="0">
    <w:nsid w:val="0AE52912"/>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4" w15:restartNumberingAfterBreak="0">
    <w:nsid w:val="0DAA57FC"/>
    <w:multiLevelType w:val="hybridMultilevel"/>
    <w:tmpl w:val="259AF8CC"/>
    <w:lvl w:ilvl="0" w:tplc="60AC092A">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5" w15:restartNumberingAfterBreak="0">
    <w:nsid w:val="0DC336E2"/>
    <w:multiLevelType w:val="hybridMultilevel"/>
    <w:tmpl w:val="7E563686"/>
    <w:lvl w:ilvl="0" w:tplc="319CB79A">
      <w:start w:val="1"/>
      <w:numFmt w:val="decimal"/>
      <w:lvlText w:val="（%1）"/>
      <w:lvlJc w:val="left"/>
      <w:pPr>
        <w:tabs>
          <w:tab w:val="num" w:pos="851"/>
        </w:tabs>
        <w:ind w:left="851" w:hanging="511"/>
      </w:pPr>
      <w:rPr>
        <w:rFonts w:ascii="ＭＳ 明朝" w:eastAsia="ＭＳ 明朝" w:hAnsi="ＭＳ 明朝" w:hint="eastAsia"/>
        <w:lang w:val="en-US"/>
      </w:rPr>
    </w:lvl>
    <w:lvl w:ilvl="1" w:tplc="A0E63DC8">
      <w:start w:val="1"/>
      <w:numFmt w:val="decimalEnclosedCircle"/>
      <w:lvlText w:val="%2"/>
      <w:lvlJc w:val="left"/>
      <w:pPr>
        <w:tabs>
          <w:tab w:val="num" w:pos="780"/>
        </w:tabs>
        <w:ind w:left="780" w:hanging="360"/>
      </w:pPr>
      <w:rPr>
        <w:rFonts w:hint="eastAsia"/>
      </w:rPr>
    </w:lvl>
    <w:lvl w:ilvl="2" w:tplc="2872F12C">
      <w:start w:val="1"/>
      <w:numFmt w:val="decimalFullWidth"/>
      <w:lvlText w:val="(%3)"/>
      <w:lvlJc w:val="left"/>
      <w:pPr>
        <w:tabs>
          <w:tab w:val="num" w:pos="851"/>
        </w:tabs>
        <w:ind w:left="851" w:hanging="511"/>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D35B05"/>
    <w:multiLevelType w:val="hybridMultilevel"/>
    <w:tmpl w:val="259AF8CC"/>
    <w:lvl w:ilvl="0" w:tplc="60AC092A">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7" w15:restartNumberingAfterBreak="0">
    <w:nsid w:val="102E5D93"/>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8" w15:restartNumberingAfterBreak="0">
    <w:nsid w:val="12C54BC0"/>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9" w15:restartNumberingAfterBreak="0">
    <w:nsid w:val="13606CA8"/>
    <w:multiLevelType w:val="hybridMultilevel"/>
    <w:tmpl w:val="270ECBBA"/>
    <w:lvl w:ilvl="0" w:tplc="136EA6C8">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FD7DE7"/>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11" w15:restartNumberingAfterBreak="0">
    <w:nsid w:val="14A125AA"/>
    <w:multiLevelType w:val="hybridMultilevel"/>
    <w:tmpl w:val="53960BBA"/>
    <w:lvl w:ilvl="0" w:tplc="FFFFFFFF">
      <w:start w:val="1"/>
      <w:numFmt w:val="decimal"/>
      <w:lvlText w:val="（%1）"/>
      <w:lvlJc w:val="left"/>
      <w:pPr>
        <w:tabs>
          <w:tab w:val="num" w:pos="795"/>
        </w:tabs>
        <w:ind w:left="795" w:hanging="511"/>
      </w:pPr>
      <w:rPr>
        <w:rFonts w:ascii="ＭＳ 明朝" w:eastAsia="ＭＳ 明朝" w:hAnsi="ＭＳ 明朝" w:hint="eastAsia"/>
        <w:lang w:val="en-US"/>
      </w:rPr>
    </w:lvl>
    <w:lvl w:ilvl="1" w:tplc="FFFFFFFF">
      <w:start w:val="1"/>
      <w:numFmt w:val="decimalEnclosedCircle"/>
      <w:lvlText w:val="%2"/>
      <w:lvlJc w:val="left"/>
      <w:pPr>
        <w:tabs>
          <w:tab w:val="num" w:pos="724"/>
        </w:tabs>
        <w:ind w:left="724" w:hanging="360"/>
      </w:pPr>
      <w:rPr>
        <w:rFonts w:hint="eastAsia"/>
        <w:lang w:val="en-US"/>
      </w:rPr>
    </w:lvl>
    <w:lvl w:ilvl="2" w:tplc="FFFFFFFF">
      <w:start w:val="1"/>
      <w:numFmt w:val="decimalFullWidth"/>
      <w:lvlText w:val="(%3)"/>
      <w:lvlJc w:val="left"/>
      <w:pPr>
        <w:tabs>
          <w:tab w:val="num" w:pos="795"/>
        </w:tabs>
        <w:ind w:left="795" w:hanging="511"/>
      </w:pPr>
      <w:rPr>
        <w:rFonts w:hint="eastAsia"/>
      </w:rPr>
    </w:lvl>
    <w:lvl w:ilvl="3" w:tplc="FFFFFFFF" w:tentative="1">
      <w:start w:val="1"/>
      <w:numFmt w:val="decimal"/>
      <w:lvlText w:val="%4."/>
      <w:lvlJc w:val="left"/>
      <w:pPr>
        <w:tabs>
          <w:tab w:val="num" w:pos="1624"/>
        </w:tabs>
        <w:ind w:left="1624" w:hanging="420"/>
      </w:pPr>
    </w:lvl>
    <w:lvl w:ilvl="4" w:tplc="FFFFFFFF" w:tentative="1">
      <w:start w:val="1"/>
      <w:numFmt w:val="aiueoFullWidth"/>
      <w:lvlText w:val="(%5)"/>
      <w:lvlJc w:val="left"/>
      <w:pPr>
        <w:tabs>
          <w:tab w:val="num" w:pos="2044"/>
        </w:tabs>
        <w:ind w:left="2044" w:hanging="420"/>
      </w:pPr>
    </w:lvl>
    <w:lvl w:ilvl="5" w:tplc="FFFFFFFF" w:tentative="1">
      <w:start w:val="1"/>
      <w:numFmt w:val="decimalEnclosedCircle"/>
      <w:lvlText w:val="%6"/>
      <w:lvlJc w:val="left"/>
      <w:pPr>
        <w:tabs>
          <w:tab w:val="num" w:pos="2464"/>
        </w:tabs>
        <w:ind w:left="2464" w:hanging="420"/>
      </w:pPr>
    </w:lvl>
    <w:lvl w:ilvl="6" w:tplc="FFFFFFFF" w:tentative="1">
      <w:start w:val="1"/>
      <w:numFmt w:val="decimal"/>
      <w:lvlText w:val="%7."/>
      <w:lvlJc w:val="left"/>
      <w:pPr>
        <w:tabs>
          <w:tab w:val="num" w:pos="2884"/>
        </w:tabs>
        <w:ind w:left="2884" w:hanging="420"/>
      </w:pPr>
    </w:lvl>
    <w:lvl w:ilvl="7" w:tplc="FFFFFFFF" w:tentative="1">
      <w:start w:val="1"/>
      <w:numFmt w:val="aiueoFullWidth"/>
      <w:lvlText w:val="(%8)"/>
      <w:lvlJc w:val="left"/>
      <w:pPr>
        <w:tabs>
          <w:tab w:val="num" w:pos="3304"/>
        </w:tabs>
        <w:ind w:left="3304" w:hanging="420"/>
      </w:pPr>
    </w:lvl>
    <w:lvl w:ilvl="8" w:tplc="FFFFFFFF" w:tentative="1">
      <w:start w:val="1"/>
      <w:numFmt w:val="decimalEnclosedCircle"/>
      <w:lvlText w:val="%9"/>
      <w:lvlJc w:val="left"/>
      <w:pPr>
        <w:tabs>
          <w:tab w:val="num" w:pos="3724"/>
        </w:tabs>
        <w:ind w:left="3724" w:hanging="420"/>
      </w:pPr>
    </w:lvl>
  </w:abstractNum>
  <w:abstractNum w:abstractNumId="12" w15:restartNumberingAfterBreak="0">
    <w:nsid w:val="18750263"/>
    <w:multiLevelType w:val="hybridMultilevel"/>
    <w:tmpl w:val="79ECE3D0"/>
    <w:lvl w:ilvl="0" w:tplc="136EA6C8">
      <w:start w:val="1"/>
      <w:numFmt w:val="decimalEnclosedCircle"/>
      <w:lvlText w:val="%1"/>
      <w:lvlJc w:val="left"/>
      <w:pPr>
        <w:tabs>
          <w:tab w:val="num" w:pos="1275"/>
        </w:tabs>
        <w:ind w:left="127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03237F"/>
    <w:multiLevelType w:val="hybridMultilevel"/>
    <w:tmpl w:val="270ECBBA"/>
    <w:lvl w:ilvl="0" w:tplc="136EA6C8">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C84B07"/>
    <w:multiLevelType w:val="hybridMultilevel"/>
    <w:tmpl w:val="3EF46ECC"/>
    <w:lvl w:ilvl="0" w:tplc="F868461E">
      <w:start w:val="1"/>
      <w:numFmt w:val="decimal"/>
      <w:lvlText w:val="（%1）"/>
      <w:lvlJc w:val="left"/>
      <w:pPr>
        <w:tabs>
          <w:tab w:val="num" w:pos="795"/>
        </w:tabs>
        <w:ind w:left="795" w:hanging="511"/>
      </w:pPr>
      <w:rPr>
        <w:rFonts w:ascii="ＭＳ 明朝" w:eastAsia="ＭＳ 明朝" w:hAnsi="ＭＳ 明朝" w:hint="eastAsia"/>
        <w:lang w:val="en-US"/>
      </w:rPr>
    </w:lvl>
    <w:lvl w:ilvl="1" w:tplc="E3745EC0">
      <w:start w:val="1"/>
      <w:numFmt w:val="decimalEnclosedCircle"/>
      <w:lvlText w:val="%2"/>
      <w:lvlJc w:val="left"/>
      <w:pPr>
        <w:tabs>
          <w:tab w:val="num" w:pos="724"/>
        </w:tabs>
        <w:ind w:left="724" w:hanging="360"/>
      </w:pPr>
      <w:rPr>
        <w:rFonts w:ascii="ＭＳ 明朝" w:eastAsia="ＭＳ 明朝" w:hAnsi="ＭＳ 明朝"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15" w15:restartNumberingAfterBreak="0">
    <w:nsid w:val="27E125AA"/>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16" w15:restartNumberingAfterBreak="0">
    <w:nsid w:val="28963723"/>
    <w:multiLevelType w:val="hybridMultilevel"/>
    <w:tmpl w:val="259AF8CC"/>
    <w:lvl w:ilvl="0" w:tplc="60AC092A">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17" w15:restartNumberingAfterBreak="0">
    <w:nsid w:val="29FD0072"/>
    <w:multiLevelType w:val="hybridMultilevel"/>
    <w:tmpl w:val="CA76ADA8"/>
    <w:lvl w:ilvl="0" w:tplc="B8D2E27A">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18" w15:restartNumberingAfterBreak="0">
    <w:nsid w:val="2B470B07"/>
    <w:multiLevelType w:val="hybridMultilevel"/>
    <w:tmpl w:val="D862E4F6"/>
    <w:lvl w:ilvl="0" w:tplc="1504AD24">
      <w:start w:val="1"/>
      <w:numFmt w:val="decimal"/>
      <w:lvlText w:val="（%1）"/>
      <w:lvlJc w:val="left"/>
      <w:pPr>
        <w:tabs>
          <w:tab w:val="num" w:pos="795"/>
        </w:tabs>
        <w:ind w:left="795" w:hanging="511"/>
      </w:pPr>
      <w:rPr>
        <w:rFonts w:ascii="ＭＳ 明朝" w:eastAsia="ＭＳ 明朝" w:hAnsi="ＭＳ 明朝" w:hint="eastAsia"/>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19" w15:restartNumberingAfterBreak="0">
    <w:nsid w:val="2B9D616C"/>
    <w:multiLevelType w:val="hybridMultilevel"/>
    <w:tmpl w:val="FEB627A4"/>
    <w:lvl w:ilvl="0" w:tplc="09102694">
      <w:start w:val="1"/>
      <w:numFmt w:val="decimal"/>
      <w:lvlText w:val="（%1）"/>
      <w:lvlJc w:val="left"/>
      <w:pPr>
        <w:tabs>
          <w:tab w:val="num" w:pos="795"/>
        </w:tabs>
        <w:ind w:left="795" w:hanging="511"/>
      </w:pPr>
      <w:rPr>
        <w:rFonts w:ascii="ＭＳ 明朝" w:eastAsia="ＭＳ 明朝" w:hAnsi="ＭＳ 明朝" w:hint="eastAsia"/>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20" w15:restartNumberingAfterBreak="0">
    <w:nsid w:val="2C8179E4"/>
    <w:multiLevelType w:val="hybridMultilevel"/>
    <w:tmpl w:val="259AF8CC"/>
    <w:lvl w:ilvl="0" w:tplc="60AC092A">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21" w15:restartNumberingAfterBreak="0">
    <w:nsid w:val="2D293511"/>
    <w:multiLevelType w:val="hybridMultilevel"/>
    <w:tmpl w:val="E35CE69E"/>
    <w:lvl w:ilvl="0" w:tplc="F73E93B8">
      <w:start w:val="1"/>
      <w:numFmt w:val="decimal"/>
      <w:lvlText w:val="%1."/>
      <w:lvlJc w:val="left"/>
      <w:pPr>
        <w:tabs>
          <w:tab w:val="num" w:pos="704"/>
        </w:tabs>
        <w:ind w:left="704"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EF61E2"/>
    <w:multiLevelType w:val="hybridMultilevel"/>
    <w:tmpl w:val="25D0FF08"/>
    <w:lvl w:ilvl="0" w:tplc="68A4E62E">
      <w:start w:val="1"/>
      <w:numFmt w:val="decimal"/>
      <w:lvlText w:val="（%1）"/>
      <w:lvlJc w:val="left"/>
      <w:pPr>
        <w:tabs>
          <w:tab w:val="num" w:pos="795"/>
        </w:tabs>
        <w:ind w:left="795" w:hanging="511"/>
      </w:pPr>
      <w:rPr>
        <w:rFonts w:ascii="ＭＳ 明朝" w:eastAsia="ＭＳ 明朝" w:hAnsi="ＭＳ 明朝" w:hint="eastAsia"/>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23" w15:restartNumberingAfterBreak="0">
    <w:nsid w:val="2EE258C1"/>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24" w15:restartNumberingAfterBreak="0">
    <w:nsid w:val="30207EB6"/>
    <w:multiLevelType w:val="hybridMultilevel"/>
    <w:tmpl w:val="94087AE4"/>
    <w:lvl w:ilvl="0" w:tplc="1234CFD2">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25" w15:restartNumberingAfterBreak="0">
    <w:nsid w:val="30404CF3"/>
    <w:multiLevelType w:val="hybridMultilevel"/>
    <w:tmpl w:val="270ECBBA"/>
    <w:lvl w:ilvl="0" w:tplc="136EA6C8">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0FF6241"/>
    <w:multiLevelType w:val="hybridMultilevel"/>
    <w:tmpl w:val="4DFC2CFE"/>
    <w:lvl w:ilvl="0" w:tplc="A0E63DC8">
      <w:start w:val="1"/>
      <w:numFmt w:val="decimalEnclosedCircle"/>
      <w:lvlText w:val="%1"/>
      <w:lvlJc w:val="left"/>
      <w:pPr>
        <w:tabs>
          <w:tab w:val="num" w:pos="700"/>
        </w:tabs>
        <w:ind w:left="700" w:hanging="360"/>
      </w:pPr>
      <w:rPr>
        <w:rFonts w:hint="eastAsia"/>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27" w15:restartNumberingAfterBreak="0">
    <w:nsid w:val="32AB11E8"/>
    <w:multiLevelType w:val="hybridMultilevel"/>
    <w:tmpl w:val="8EB8C48A"/>
    <w:lvl w:ilvl="0" w:tplc="A0E63DC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86D7C91"/>
    <w:multiLevelType w:val="hybridMultilevel"/>
    <w:tmpl w:val="0DFA9116"/>
    <w:lvl w:ilvl="0" w:tplc="6BCE36E8">
      <w:start w:val="1"/>
      <w:numFmt w:val="decimal"/>
      <w:lvlText w:val="%1."/>
      <w:lvlJc w:val="left"/>
      <w:pPr>
        <w:tabs>
          <w:tab w:val="num" w:pos="704"/>
        </w:tabs>
        <w:ind w:left="704"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035F2C"/>
    <w:multiLevelType w:val="hybridMultilevel"/>
    <w:tmpl w:val="B868DEE0"/>
    <w:lvl w:ilvl="0" w:tplc="D40A0B70">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30" w15:restartNumberingAfterBreak="0">
    <w:nsid w:val="3E162085"/>
    <w:multiLevelType w:val="hybridMultilevel"/>
    <w:tmpl w:val="270ECBBA"/>
    <w:lvl w:ilvl="0" w:tplc="136EA6C8">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313044F"/>
    <w:multiLevelType w:val="hybridMultilevel"/>
    <w:tmpl w:val="D862E4F6"/>
    <w:lvl w:ilvl="0" w:tplc="FFFFFFFF">
      <w:start w:val="1"/>
      <w:numFmt w:val="decimal"/>
      <w:lvlText w:val="（%1）"/>
      <w:lvlJc w:val="left"/>
      <w:pPr>
        <w:tabs>
          <w:tab w:val="num" w:pos="795"/>
        </w:tabs>
        <w:ind w:left="795" w:hanging="511"/>
      </w:pPr>
      <w:rPr>
        <w:rFonts w:ascii="ＭＳ 明朝" w:eastAsia="ＭＳ 明朝" w:hAnsi="ＭＳ 明朝" w:hint="eastAsia"/>
      </w:rPr>
    </w:lvl>
    <w:lvl w:ilvl="1" w:tplc="FFFFFFFF">
      <w:start w:val="1"/>
      <w:numFmt w:val="decimalEnclosedCircle"/>
      <w:lvlText w:val="%2"/>
      <w:lvlJc w:val="left"/>
      <w:pPr>
        <w:tabs>
          <w:tab w:val="num" w:pos="724"/>
        </w:tabs>
        <w:ind w:left="724" w:hanging="360"/>
      </w:pPr>
      <w:rPr>
        <w:rFonts w:hint="eastAsia"/>
        <w:lang w:val="en-US"/>
      </w:rPr>
    </w:lvl>
    <w:lvl w:ilvl="2" w:tplc="FFFFFFFF">
      <w:start w:val="1"/>
      <w:numFmt w:val="decimalFullWidth"/>
      <w:lvlText w:val="(%3)"/>
      <w:lvlJc w:val="left"/>
      <w:pPr>
        <w:tabs>
          <w:tab w:val="num" w:pos="795"/>
        </w:tabs>
        <w:ind w:left="795" w:hanging="511"/>
      </w:pPr>
      <w:rPr>
        <w:rFonts w:hint="eastAsia"/>
      </w:rPr>
    </w:lvl>
    <w:lvl w:ilvl="3" w:tplc="FFFFFFFF" w:tentative="1">
      <w:start w:val="1"/>
      <w:numFmt w:val="decimal"/>
      <w:lvlText w:val="%4."/>
      <w:lvlJc w:val="left"/>
      <w:pPr>
        <w:tabs>
          <w:tab w:val="num" w:pos="1624"/>
        </w:tabs>
        <w:ind w:left="1624" w:hanging="420"/>
      </w:pPr>
    </w:lvl>
    <w:lvl w:ilvl="4" w:tplc="FFFFFFFF" w:tentative="1">
      <w:start w:val="1"/>
      <w:numFmt w:val="aiueoFullWidth"/>
      <w:lvlText w:val="(%5)"/>
      <w:lvlJc w:val="left"/>
      <w:pPr>
        <w:tabs>
          <w:tab w:val="num" w:pos="2044"/>
        </w:tabs>
        <w:ind w:left="2044" w:hanging="420"/>
      </w:pPr>
    </w:lvl>
    <w:lvl w:ilvl="5" w:tplc="FFFFFFFF" w:tentative="1">
      <w:start w:val="1"/>
      <w:numFmt w:val="decimalEnclosedCircle"/>
      <w:lvlText w:val="%6"/>
      <w:lvlJc w:val="left"/>
      <w:pPr>
        <w:tabs>
          <w:tab w:val="num" w:pos="2464"/>
        </w:tabs>
        <w:ind w:left="2464" w:hanging="420"/>
      </w:pPr>
    </w:lvl>
    <w:lvl w:ilvl="6" w:tplc="FFFFFFFF" w:tentative="1">
      <w:start w:val="1"/>
      <w:numFmt w:val="decimal"/>
      <w:lvlText w:val="%7."/>
      <w:lvlJc w:val="left"/>
      <w:pPr>
        <w:tabs>
          <w:tab w:val="num" w:pos="2884"/>
        </w:tabs>
        <w:ind w:left="2884" w:hanging="420"/>
      </w:pPr>
    </w:lvl>
    <w:lvl w:ilvl="7" w:tplc="FFFFFFFF" w:tentative="1">
      <w:start w:val="1"/>
      <w:numFmt w:val="aiueoFullWidth"/>
      <w:lvlText w:val="(%8)"/>
      <w:lvlJc w:val="left"/>
      <w:pPr>
        <w:tabs>
          <w:tab w:val="num" w:pos="3304"/>
        </w:tabs>
        <w:ind w:left="3304" w:hanging="420"/>
      </w:pPr>
    </w:lvl>
    <w:lvl w:ilvl="8" w:tplc="FFFFFFFF" w:tentative="1">
      <w:start w:val="1"/>
      <w:numFmt w:val="decimalEnclosedCircle"/>
      <w:lvlText w:val="%9"/>
      <w:lvlJc w:val="left"/>
      <w:pPr>
        <w:tabs>
          <w:tab w:val="num" w:pos="3724"/>
        </w:tabs>
        <w:ind w:left="3724" w:hanging="420"/>
      </w:pPr>
    </w:lvl>
  </w:abstractNum>
  <w:abstractNum w:abstractNumId="32" w15:restartNumberingAfterBreak="0">
    <w:nsid w:val="46253EA3"/>
    <w:multiLevelType w:val="hybridMultilevel"/>
    <w:tmpl w:val="3FC003A0"/>
    <w:lvl w:ilvl="0" w:tplc="2872F12C">
      <w:start w:val="1"/>
      <w:numFmt w:val="decimalFullWidth"/>
      <w:lvlText w:val="(%1)"/>
      <w:lvlJc w:val="left"/>
      <w:pPr>
        <w:tabs>
          <w:tab w:val="num" w:pos="1271"/>
        </w:tabs>
        <w:ind w:left="1271" w:hanging="511"/>
      </w:pPr>
      <w:rPr>
        <w:rFonts w:hint="eastAsia"/>
      </w:rPr>
    </w:lvl>
    <w:lvl w:ilvl="1" w:tplc="136EA6C8">
      <w:start w:val="1"/>
      <w:numFmt w:val="decimalEnclosedCircle"/>
      <w:lvlText w:val="%2"/>
      <w:lvlJc w:val="left"/>
      <w:pPr>
        <w:tabs>
          <w:tab w:val="num" w:pos="1275"/>
        </w:tabs>
        <w:ind w:left="1275" w:hanging="435"/>
      </w:pPr>
      <w:rPr>
        <w:rFonts w:hint="eastAsia"/>
      </w:rPr>
    </w:lvl>
    <w:lvl w:ilvl="2" w:tplc="EB245FC0">
      <w:start w:val="1"/>
      <w:numFmt w:val="lowerLetter"/>
      <w:lvlText w:val="%3"/>
      <w:lvlJc w:val="left"/>
      <w:pPr>
        <w:tabs>
          <w:tab w:val="num" w:pos="1695"/>
        </w:tabs>
        <w:ind w:left="1695" w:hanging="435"/>
      </w:pPr>
      <w:rPr>
        <w:rFonts w:hint="eastAsia"/>
      </w:rPr>
    </w:lvl>
    <w:lvl w:ilvl="3" w:tplc="2872F12C">
      <w:start w:val="1"/>
      <w:numFmt w:val="decimalFullWidth"/>
      <w:lvlText w:val="(%4)"/>
      <w:lvlJc w:val="left"/>
      <w:pPr>
        <w:tabs>
          <w:tab w:val="num" w:pos="2191"/>
        </w:tabs>
        <w:ind w:left="2191" w:hanging="511"/>
      </w:pPr>
      <w:rPr>
        <w:rFonts w:hint="eastAsia"/>
      </w:rPr>
    </w:lvl>
    <w:lvl w:ilvl="4" w:tplc="83C23534">
      <w:start w:val="3"/>
      <w:numFmt w:val="decimalFullWidth"/>
      <w:lvlText w:val="第%5節"/>
      <w:lvlJc w:val="left"/>
      <w:pPr>
        <w:tabs>
          <w:tab w:val="num" w:pos="2940"/>
        </w:tabs>
        <w:ind w:left="2940" w:hanging="840"/>
      </w:pPr>
      <w:rPr>
        <w:rFonts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488F4D0E"/>
    <w:multiLevelType w:val="hybridMultilevel"/>
    <w:tmpl w:val="25D0FF08"/>
    <w:lvl w:ilvl="0" w:tplc="68A4E62E">
      <w:start w:val="1"/>
      <w:numFmt w:val="decimal"/>
      <w:lvlText w:val="（%1）"/>
      <w:lvlJc w:val="left"/>
      <w:pPr>
        <w:tabs>
          <w:tab w:val="num" w:pos="795"/>
        </w:tabs>
        <w:ind w:left="795" w:hanging="511"/>
      </w:pPr>
      <w:rPr>
        <w:rFonts w:ascii="ＭＳ 明朝" w:eastAsia="ＭＳ 明朝" w:hAnsi="ＭＳ 明朝" w:hint="eastAsia"/>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34" w15:restartNumberingAfterBreak="0">
    <w:nsid w:val="4F5B2778"/>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35" w15:restartNumberingAfterBreak="0">
    <w:nsid w:val="52990CAF"/>
    <w:multiLevelType w:val="hybridMultilevel"/>
    <w:tmpl w:val="DCB825F8"/>
    <w:lvl w:ilvl="0" w:tplc="FD86A81C">
      <w:start w:val="1"/>
      <w:numFmt w:val="decimal"/>
      <w:lvlText w:val="%1."/>
      <w:lvlJc w:val="left"/>
      <w:pPr>
        <w:tabs>
          <w:tab w:val="num" w:pos="1260"/>
        </w:tabs>
        <w:ind w:left="1260" w:hanging="420"/>
      </w:pPr>
      <w:rPr>
        <w:rFonts w:ascii="ＭＳ ゴシック" w:eastAsia="ＭＳ ゴシック" w:hAnsi="ＭＳ ゴシック"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B756313"/>
    <w:multiLevelType w:val="hybridMultilevel"/>
    <w:tmpl w:val="25D0FF08"/>
    <w:lvl w:ilvl="0" w:tplc="68A4E62E">
      <w:start w:val="1"/>
      <w:numFmt w:val="decimal"/>
      <w:lvlText w:val="（%1）"/>
      <w:lvlJc w:val="left"/>
      <w:pPr>
        <w:tabs>
          <w:tab w:val="num" w:pos="1362"/>
        </w:tabs>
        <w:ind w:left="1362" w:hanging="511"/>
      </w:pPr>
      <w:rPr>
        <w:rFonts w:ascii="ＭＳ 明朝" w:eastAsia="ＭＳ 明朝" w:hAnsi="ＭＳ 明朝" w:hint="eastAsia"/>
      </w:rPr>
    </w:lvl>
    <w:lvl w:ilvl="1" w:tplc="48E6237C">
      <w:start w:val="1"/>
      <w:numFmt w:val="decimalEnclosedCircle"/>
      <w:lvlText w:val="%2"/>
      <w:lvlJc w:val="left"/>
      <w:pPr>
        <w:tabs>
          <w:tab w:val="num" w:pos="1291"/>
        </w:tabs>
        <w:ind w:left="1291" w:hanging="360"/>
      </w:pPr>
      <w:rPr>
        <w:rFonts w:hint="eastAsia"/>
        <w:lang w:val="en-US"/>
      </w:rPr>
    </w:lvl>
    <w:lvl w:ilvl="2" w:tplc="2872F12C">
      <w:start w:val="1"/>
      <w:numFmt w:val="decimalFullWidth"/>
      <w:lvlText w:val="(%3)"/>
      <w:lvlJc w:val="left"/>
      <w:pPr>
        <w:tabs>
          <w:tab w:val="num" w:pos="1362"/>
        </w:tabs>
        <w:ind w:left="1362" w:hanging="511"/>
      </w:pPr>
      <w:rPr>
        <w:rFonts w:hint="eastAsia"/>
      </w:rPr>
    </w:lvl>
    <w:lvl w:ilvl="3" w:tplc="0409000F" w:tentative="1">
      <w:start w:val="1"/>
      <w:numFmt w:val="decimal"/>
      <w:lvlText w:val="%4."/>
      <w:lvlJc w:val="left"/>
      <w:pPr>
        <w:tabs>
          <w:tab w:val="num" w:pos="2191"/>
        </w:tabs>
        <w:ind w:left="2191" w:hanging="420"/>
      </w:pPr>
    </w:lvl>
    <w:lvl w:ilvl="4" w:tplc="04090017" w:tentative="1">
      <w:start w:val="1"/>
      <w:numFmt w:val="aiueoFullWidth"/>
      <w:lvlText w:val="(%5)"/>
      <w:lvlJc w:val="left"/>
      <w:pPr>
        <w:tabs>
          <w:tab w:val="num" w:pos="2611"/>
        </w:tabs>
        <w:ind w:left="2611" w:hanging="420"/>
      </w:pPr>
    </w:lvl>
    <w:lvl w:ilvl="5" w:tplc="04090011" w:tentative="1">
      <w:start w:val="1"/>
      <w:numFmt w:val="decimalEnclosedCircle"/>
      <w:lvlText w:val="%6"/>
      <w:lvlJc w:val="left"/>
      <w:pPr>
        <w:tabs>
          <w:tab w:val="num" w:pos="3031"/>
        </w:tabs>
        <w:ind w:left="3031" w:hanging="420"/>
      </w:pPr>
    </w:lvl>
    <w:lvl w:ilvl="6" w:tplc="0409000F" w:tentative="1">
      <w:start w:val="1"/>
      <w:numFmt w:val="decimal"/>
      <w:lvlText w:val="%7."/>
      <w:lvlJc w:val="left"/>
      <w:pPr>
        <w:tabs>
          <w:tab w:val="num" w:pos="3451"/>
        </w:tabs>
        <w:ind w:left="3451" w:hanging="420"/>
      </w:pPr>
    </w:lvl>
    <w:lvl w:ilvl="7" w:tplc="04090017" w:tentative="1">
      <w:start w:val="1"/>
      <w:numFmt w:val="aiueoFullWidth"/>
      <w:lvlText w:val="(%8)"/>
      <w:lvlJc w:val="left"/>
      <w:pPr>
        <w:tabs>
          <w:tab w:val="num" w:pos="3871"/>
        </w:tabs>
        <w:ind w:left="3871" w:hanging="420"/>
      </w:pPr>
    </w:lvl>
    <w:lvl w:ilvl="8" w:tplc="04090011" w:tentative="1">
      <w:start w:val="1"/>
      <w:numFmt w:val="decimalEnclosedCircle"/>
      <w:lvlText w:val="%9"/>
      <w:lvlJc w:val="left"/>
      <w:pPr>
        <w:tabs>
          <w:tab w:val="num" w:pos="4291"/>
        </w:tabs>
        <w:ind w:left="4291" w:hanging="420"/>
      </w:pPr>
    </w:lvl>
  </w:abstractNum>
  <w:abstractNum w:abstractNumId="37" w15:restartNumberingAfterBreak="0">
    <w:nsid w:val="5D152EA8"/>
    <w:multiLevelType w:val="hybridMultilevel"/>
    <w:tmpl w:val="3188B26A"/>
    <w:lvl w:ilvl="0" w:tplc="C2B2C5FA">
      <w:start w:val="1"/>
      <w:numFmt w:val="decimalEnclosedCircle"/>
      <w:lvlText w:val="%1"/>
      <w:lvlJc w:val="left"/>
      <w:pPr>
        <w:tabs>
          <w:tab w:val="num" w:pos="1275"/>
        </w:tabs>
        <w:ind w:left="127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2E6FAB"/>
    <w:multiLevelType w:val="hybridMultilevel"/>
    <w:tmpl w:val="0914942C"/>
    <w:lvl w:ilvl="0" w:tplc="FACE709A">
      <w:start w:val="1"/>
      <w:numFmt w:val="decimal"/>
      <w:lvlText w:val="（%1）"/>
      <w:lvlJc w:val="left"/>
      <w:pPr>
        <w:tabs>
          <w:tab w:val="num" w:pos="795"/>
        </w:tabs>
        <w:ind w:left="795" w:hanging="511"/>
      </w:pPr>
      <w:rPr>
        <w:rFonts w:ascii="ＭＳ 明朝" w:eastAsia="ＭＳ 明朝" w:hAnsi="ＭＳ 明朝" w:hint="eastAsia"/>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39" w15:restartNumberingAfterBreak="0">
    <w:nsid w:val="5EEA02B0"/>
    <w:multiLevelType w:val="hybridMultilevel"/>
    <w:tmpl w:val="259AF8CC"/>
    <w:lvl w:ilvl="0" w:tplc="60AC092A">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40" w15:restartNumberingAfterBreak="0">
    <w:nsid w:val="6124770E"/>
    <w:multiLevelType w:val="hybridMultilevel"/>
    <w:tmpl w:val="A6EC1F70"/>
    <w:lvl w:ilvl="0" w:tplc="6C50C056">
      <w:start w:val="1"/>
      <w:numFmt w:val="decimal"/>
      <w:lvlText w:val="%1."/>
      <w:lvlJc w:val="left"/>
      <w:pPr>
        <w:tabs>
          <w:tab w:val="num" w:pos="1260"/>
        </w:tabs>
        <w:ind w:left="1260" w:hanging="420"/>
      </w:pPr>
      <w:rPr>
        <w:rFonts w:ascii="ＭＳ ゴシック" w:eastAsia="ＭＳ ゴシック" w:hAnsi="ＭＳ ゴシック"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1" w15:restartNumberingAfterBreak="0">
    <w:nsid w:val="6565219B"/>
    <w:multiLevelType w:val="hybridMultilevel"/>
    <w:tmpl w:val="270ECBBA"/>
    <w:lvl w:ilvl="0" w:tplc="136EA6C8">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9EE293D"/>
    <w:multiLevelType w:val="hybridMultilevel"/>
    <w:tmpl w:val="1366A298"/>
    <w:lvl w:ilvl="0" w:tplc="136EA6C8">
      <w:start w:val="1"/>
      <w:numFmt w:val="decimalEnclosedCircle"/>
      <w:lvlText w:val="%1"/>
      <w:lvlJc w:val="left"/>
      <w:pPr>
        <w:tabs>
          <w:tab w:val="num" w:pos="1275"/>
        </w:tabs>
        <w:ind w:left="127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DC18EA"/>
    <w:multiLevelType w:val="hybridMultilevel"/>
    <w:tmpl w:val="FEB627A4"/>
    <w:lvl w:ilvl="0" w:tplc="09102694">
      <w:start w:val="1"/>
      <w:numFmt w:val="decimal"/>
      <w:lvlText w:val="（%1）"/>
      <w:lvlJc w:val="left"/>
      <w:pPr>
        <w:tabs>
          <w:tab w:val="num" w:pos="795"/>
        </w:tabs>
        <w:ind w:left="795" w:hanging="511"/>
      </w:pPr>
      <w:rPr>
        <w:rFonts w:ascii="ＭＳ 明朝" w:eastAsia="ＭＳ 明朝" w:hAnsi="ＭＳ 明朝" w:hint="eastAsia"/>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44" w15:restartNumberingAfterBreak="0">
    <w:nsid w:val="717B4FDF"/>
    <w:multiLevelType w:val="hybridMultilevel"/>
    <w:tmpl w:val="270ECBBA"/>
    <w:lvl w:ilvl="0" w:tplc="136EA6C8">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1A0664D"/>
    <w:multiLevelType w:val="hybridMultilevel"/>
    <w:tmpl w:val="259AF8CC"/>
    <w:lvl w:ilvl="0" w:tplc="60AC092A">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46" w15:restartNumberingAfterBreak="0">
    <w:nsid w:val="720630E5"/>
    <w:multiLevelType w:val="hybridMultilevel"/>
    <w:tmpl w:val="DB68BC9E"/>
    <w:lvl w:ilvl="0" w:tplc="B10EDF14">
      <w:start w:val="1"/>
      <w:numFmt w:val="decimal"/>
      <w:lvlText w:val="%1."/>
      <w:lvlJc w:val="left"/>
      <w:pPr>
        <w:tabs>
          <w:tab w:val="num" w:pos="846"/>
        </w:tabs>
        <w:ind w:left="846" w:hanging="420"/>
      </w:pPr>
      <w:rPr>
        <w:rFonts w:ascii="ＭＳ ゴシック" w:eastAsia="ＭＳ ゴシック" w:hAnsi="ＭＳ ゴシック" w:hint="eastAsia"/>
      </w:rPr>
    </w:lvl>
    <w:lvl w:ilvl="1" w:tplc="2872F12C">
      <w:start w:val="1"/>
      <w:numFmt w:val="decimalFullWidth"/>
      <w:lvlText w:val="(%2)"/>
      <w:lvlJc w:val="left"/>
      <w:pPr>
        <w:tabs>
          <w:tab w:val="num" w:pos="1771"/>
        </w:tabs>
        <w:ind w:left="1771" w:hanging="511"/>
      </w:pPr>
      <w:rPr>
        <w:rFonts w:hint="eastAsia"/>
      </w:r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7" w15:restartNumberingAfterBreak="0">
    <w:nsid w:val="75896727"/>
    <w:multiLevelType w:val="hybridMultilevel"/>
    <w:tmpl w:val="D8DC187C"/>
    <w:lvl w:ilvl="0" w:tplc="60AC092A">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48" w15:restartNumberingAfterBreak="0">
    <w:nsid w:val="75B9789D"/>
    <w:multiLevelType w:val="hybridMultilevel"/>
    <w:tmpl w:val="259AF8CC"/>
    <w:lvl w:ilvl="0" w:tplc="60AC092A">
      <w:start w:val="1"/>
      <w:numFmt w:val="decimalEnclosedCircle"/>
      <w:lvlText w:val="%1"/>
      <w:lvlJc w:val="left"/>
      <w:pPr>
        <w:tabs>
          <w:tab w:val="num" w:pos="700"/>
        </w:tabs>
        <w:ind w:left="700" w:hanging="360"/>
      </w:pPr>
      <w:rPr>
        <w:rFonts w:hint="eastAsia"/>
        <w:lang w:val="en-US"/>
      </w:rPr>
    </w:lvl>
    <w:lvl w:ilvl="1" w:tplc="04090017" w:tentative="1">
      <w:start w:val="1"/>
      <w:numFmt w:val="aiueoFullWidth"/>
      <w:lvlText w:val="(%2)"/>
      <w:lvlJc w:val="left"/>
      <w:pPr>
        <w:tabs>
          <w:tab w:val="num" w:pos="535"/>
        </w:tabs>
        <w:ind w:left="535" w:hanging="420"/>
      </w:pPr>
    </w:lvl>
    <w:lvl w:ilvl="2" w:tplc="04090011" w:tentative="1">
      <w:start w:val="1"/>
      <w:numFmt w:val="decimalEnclosedCircle"/>
      <w:lvlText w:val="%3"/>
      <w:lvlJc w:val="left"/>
      <w:pPr>
        <w:tabs>
          <w:tab w:val="num" w:pos="955"/>
        </w:tabs>
        <w:ind w:left="955" w:hanging="420"/>
      </w:pPr>
    </w:lvl>
    <w:lvl w:ilvl="3" w:tplc="0409000F" w:tentative="1">
      <w:start w:val="1"/>
      <w:numFmt w:val="decimal"/>
      <w:lvlText w:val="%4."/>
      <w:lvlJc w:val="left"/>
      <w:pPr>
        <w:tabs>
          <w:tab w:val="num" w:pos="1375"/>
        </w:tabs>
        <w:ind w:left="1375" w:hanging="420"/>
      </w:pPr>
    </w:lvl>
    <w:lvl w:ilvl="4" w:tplc="04090017" w:tentative="1">
      <w:start w:val="1"/>
      <w:numFmt w:val="aiueoFullWidth"/>
      <w:lvlText w:val="(%5)"/>
      <w:lvlJc w:val="left"/>
      <w:pPr>
        <w:tabs>
          <w:tab w:val="num" w:pos="1795"/>
        </w:tabs>
        <w:ind w:left="1795" w:hanging="420"/>
      </w:pPr>
    </w:lvl>
    <w:lvl w:ilvl="5" w:tplc="04090011" w:tentative="1">
      <w:start w:val="1"/>
      <w:numFmt w:val="decimalEnclosedCircle"/>
      <w:lvlText w:val="%6"/>
      <w:lvlJc w:val="left"/>
      <w:pPr>
        <w:tabs>
          <w:tab w:val="num" w:pos="2215"/>
        </w:tabs>
        <w:ind w:left="2215" w:hanging="420"/>
      </w:pPr>
    </w:lvl>
    <w:lvl w:ilvl="6" w:tplc="0409000F" w:tentative="1">
      <w:start w:val="1"/>
      <w:numFmt w:val="decimal"/>
      <w:lvlText w:val="%7."/>
      <w:lvlJc w:val="left"/>
      <w:pPr>
        <w:tabs>
          <w:tab w:val="num" w:pos="2635"/>
        </w:tabs>
        <w:ind w:left="2635" w:hanging="420"/>
      </w:pPr>
    </w:lvl>
    <w:lvl w:ilvl="7" w:tplc="04090017" w:tentative="1">
      <w:start w:val="1"/>
      <w:numFmt w:val="aiueoFullWidth"/>
      <w:lvlText w:val="(%8)"/>
      <w:lvlJc w:val="left"/>
      <w:pPr>
        <w:tabs>
          <w:tab w:val="num" w:pos="3055"/>
        </w:tabs>
        <w:ind w:left="3055" w:hanging="420"/>
      </w:pPr>
    </w:lvl>
    <w:lvl w:ilvl="8" w:tplc="04090011" w:tentative="1">
      <w:start w:val="1"/>
      <w:numFmt w:val="decimalEnclosedCircle"/>
      <w:lvlText w:val="%9"/>
      <w:lvlJc w:val="left"/>
      <w:pPr>
        <w:tabs>
          <w:tab w:val="num" w:pos="3475"/>
        </w:tabs>
        <w:ind w:left="3475" w:hanging="420"/>
      </w:pPr>
    </w:lvl>
  </w:abstractNum>
  <w:abstractNum w:abstractNumId="49" w15:restartNumberingAfterBreak="0">
    <w:nsid w:val="75E520F2"/>
    <w:multiLevelType w:val="hybridMultilevel"/>
    <w:tmpl w:val="53960BBA"/>
    <w:lvl w:ilvl="0" w:tplc="64826ED2">
      <w:start w:val="1"/>
      <w:numFmt w:val="decimal"/>
      <w:lvlText w:val="（%1）"/>
      <w:lvlJc w:val="left"/>
      <w:pPr>
        <w:tabs>
          <w:tab w:val="num" w:pos="795"/>
        </w:tabs>
        <w:ind w:left="795" w:hanging="511"/>
      </w:pPr>
      <w:rPr>
        <w:rFonts w:ascii="ＭＳ 明朝" w:eastAsia="ＭＳ 明朝" w:hAnsi="ＭＳ 明朝" w:hint="eastAsia"/>
        <w:lang w:val="en-US"/>
      </w:rPr>
    </w:lvl>
    <w:lvl w:ilvl="1" w:tplc="48E6237C">
      <w:start w:val="1"/>
      <w:numFmt w:val="decimalEnclosedCircle"/>
      <w:lvlText w:val="%2"/>
      <w:lvlJc w:val="left"/>
      <w:pPr>
        <w:tabs>
          <w:tab w:val="num" w:pos="724"/>
        </w:tabs>
        <w:ind w:left="724" w:hanging="360"/>
      </w:pPr>
      <w:rPr>
        <w:rFonts w:hint="eastAsia"/>
        <w:lang w:val="en-US"/>
      </w:rPr>
    </w:lvl>
    <w:lvl w:ilvl="2" w:tplc="2872F12C">
      <w:start w:val="1"/>
      <w:numFmt w:val="decimalFullWidth"/>
      <w:lvlText w:val="(%3)"/>
      <w:lvlJc w:val="left"/>
      <w:pPr>
        <w:tabs>
          <w:tab w:val="num" w:pos="795"/>
        </w:tabs>
        <w:ind w:left="795" w:hanging="511"/>
      </w:pPr>
      <w:rPr>
        <w:rFonts w:hint="eastAsia"/>
      </w:rPr>
    </w:lvl>
    <w:lvl w:ilvl="3" w:tplc="0409000F" w:tentative="1">
      <w:start w:val="1"/>
      <w:numFmt w:val="decimal"/>
      <w:lvlText w:val="%4."/>
      <w:lvlJc w:val="left"/>
      <w:pPr>
        <w:tabs>
          <w:tab w:val="num" w:pos="1624"/>
        </w:tabs>
        <w:ind w:left="1624" w:hanging="420"/>
      </w:pPr>
    </w:lvl>
    <w:lvl w:ilvl="4" w:tplc="04090017" w:tentative="1">
      <w:start w:val="1"/>
      <w:numFmt w:val="aiueoFullWidth"/>
      <w:lvlText w:val="(%5)"/>
      <w:lvlJc w:val="left"/>
      <w:pPr>
        <w:tabs>
          <w:tab w:val="num" w:pos="2044"/>
        </w:tabs>
        <w:ind w:left="2044" w:hanging="420"/>
      </w:pPr>
    </w:lvl>
    <w:lvl w:ilvl="5" w:tplc="04090011" w:tentative="1">
      <w:start w:val="1"/>
      <w:numFmt w:val="decimalEnclosedCircle"/>
      <w:lvlText w:val="%6"/>
      <w:lvlJc w:val="left"/>
      <w:pPr>
        <w:tabs>
          <w:tab w:val="num" w:pos="2464"/>
        </w:tabs>
        <w:ind w:left="2464" w:hanging="420"/>
      </w:pPr>
    </w:lvl>
    <w:lvl w:ilvl="6" w:tplc="0409000F" w:tentative="1">
      <w:start w:val="1"/>
      <w:numFmt w:val="decimal"/>
      <w:lvlText w:val="%7."/>
      <w:lvlJc w:val="left"/>
      <w:pPr>
        <w:tabs>
          <w:tab w:val="num" w:pos="2884"/>
        </w:tabs>
        <w:ind w:left="2884" w:hanging="420"/>
      </w:pPr>
    </w:lvl>
    <w:lvl w:ilvl="7" w:tplc="04090017" w:tentative="1">
      <w:start w:val="1"/>
      <w:numFmt w:val="aiueoFullWidth"/>
      <w:lvlText w:val="(%8)"/>
      <w:lvlJc w:val="left"/>
      <w:pPr>
        <w:tabs>
          <w:tab w:val="num" w:pos="3304"/>
        </w:tabs>
        <w:ind w:left="3304" w:hanging="420"/>
      </w:pPr>
    </w:lvl>
    <w:lvl w:ilvl="8" w:tplc="04090011" w:tentative="1">
      <w:start w:val="1"/>
      <w:numFmt w:val="decimalEnclosedCircle"/>
      <w:lvlText w:val="%9"/>
      <w:lvlJc w:val="left"/>
      <w:pPr>
        <w:tabs>
          <w:tab w:val="num" w:pos="3724"/>
        </w:tabs>
        <w:ind w:left="3724" w:hanging="420"/>
      </w:pPr>
    </w:lvl>
  </w:abstractNum>
  <w:abstractNum w:abstractNumId="50" w15:restartNumberingAfterBreak="0">
    <w:nsid w:val="79225F00"/>
    <w:multiLevelType w:val="hybridMultilevel"/>
    <w:tmpl w:val="1366A298"/>
    <w:lvl w:ilvl="0" w:tplc="136EA6C8">
      <w:start w:val="1"/>
      <w:numFmt w:val="decimalEnclosedCircle"/>
      <w:lvlText w:val="%1"/>
      <w:lvlJc w:val="left"/>
      <w:pPr>
        <w:tabs>
          <w:tab w:val="num" w:pos="1275"/>
        </w:tabs>
        <w:ind w:left="127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9A327DD"/>
    <w:multiLevelType w:val="hybridMultilevel"/>
    <w:tmpl w:val="E35CE69E"/>
    <w:lvl w:ilvl="0" w:tplc="F73E93B8">
      <w:start w:val="1"/>
      <w:numFmt w:val="decimal"/>
      <w:lvlText w:val="%1."/>
      <w:lvlJc w:val="left"/>
      <w:pPr>
        <w:tabs>
          <w:tab w:val="num" w:pos="704"/>
        </w:tabs>
        <w:ind w:left="704"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A130974"/>
    <w:multiLevelType w:val="hybridMultilevel"/>
    <w:tmpl w:val="1366A298"/>
    <w:lvl w:ilvl="0" w:tplc="136EA6C8">
      <w:start w:val="1"/>
      <w:numFmt w:val="decimalEnclosedCircle"/>
      <w:lvlText w:val="%1"/>
      <w:lvlJc w:val="left"/>
      <w:pPr>
        <w:tabs>
          <w:tab w:val="num" w:pos="1275"/>
        </w:tabs>
        <w:ind w:left="127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564FAB"/>
    <w:multiLevelType w:val="hybridMultilevel"/>
    <w:tmpl w:val="1366A298"/>
    <w:lvl w:ilvl="0" w:tplc="136EA6C8">
      <w:start w:val="1"/>
      <w:numFmt w:val="decimalEnclosedCircle"/>
      <w:lvlText w:val="%1"/>
      <w:lvlJc w:val="left"/>
      <w:pPr>
        <w:tabs>
          <w:tab w:val="num" w:pos="1275"/>
        </w:tabs>
        <w:ind w:left="127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785518"/>
    <w:multiLevelType w:val="singleLevel"/>
    <w:tmpl w:val="BD748192"/>
    <w:lvl w:ilvl="0">
      <w:start w:val="1"/>
      <w:numFmt w:val="decimalEnclosedCircle"/>
      <w:pStyle w:val="a"/>
      <w:lvlText w:val="%1"/>
      <w:lvlJc w:val="left"/>
      <w:pPr>
        <w:tabs>
          <w:tab w:val="num" w:pos="936"/>
        </w:tabs>
        <w:ind w:left="936" w:hanging="360"/>
      </w:pPr>
      <w:rPr>
        <w:rFonts w:hint="eastAsia"/>
        <w:sz w:val="18"/>
      </w:rPr>
    </w:lvl>
  </w:abstractNum>
  <w:abstractNum w:abstractNumId="55" w15:restartNumberingAfterBreak="0">
    <w:nsid w:val="7D586B1D"/>
    <w:multiLevelType w:val="hybridMultilevel"/>
    <w:tmpl w:val="111E22AA"/>
    <w:lvl w:ilvl="0" w:tplc="0EE2382C">
      <w:start w:val="1"/>
      <w:numFmt w:val="decimal"/>
      <w:lvlText w:val="%1."/>
      <w:lvlJc w:val="left"/>
      <w:pPr>
        <w:tabs>
          <w:tab w:val="num" w:pos="704"/>
        </w:tabs>
        <w:ind w:left="704"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F946D2"/>
    <w:multiLevelType w:val="hybridMultilevel"/>
    <w:tmpl w:val="62581F4E"/>
    <w:lvl w:ilvl="0" w:tplc="567E819A">
      <w:start w:val="1"/>
      <w:numFmt w:val="decimal"/>
      <w:lvlText w:val="%1."/>
      <w:lvlJc w:val="left"/>
      <w:pPr>
        <w:tabs>
          <w:tab w:val="num" w:pos="1260"/>
        </w:tabs>
        <w:ind w:left="1260" w:hanging="420"/>
      </w:pPr>
      <w:rPr>
        <w:rFonts w:ascii="ＭＳ ゴシック" w:eastAsia="ＭＳ ゴシック" w:hAnsi="ＭＳ ゴシック" w:hint="eastAsia"/>
      </w:rPr>
    </w:lvl>
    <w:lvl w:ilvl="1" w:tplc="2872F12C">
      <w:start w:val="1"/>
      <w:numFmt w:val="decimalFullWidth"/>
      <w:lvlText w:val="(%2)"/>
      <w:lvlJc w:val="left"/>
      <w:pPr>
        <w:tabs>
          <w:tab w:val="num" w:pos="1771"/>
        </w:tabs>
        <w:ind w:left="1771" w:hanging="511"/>
      </w:pPr>
      <w:rPr>
        <w:rFonts w:hint="eastAsia"/>
      </w:r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553037569">
    <w:abstractNumId w:val="40"/>
  </w:num>
  <w:num w:numId="2" w16cid:durableId="691541190">
    <w:abstractNumId w:val="56"/>
  </w:num>
  <w:num w:numId="3" w16cid:durableId="659382286">
    <w:abstractNumId w:val="20"/>
  </w:num>
  <w:num w:numId="4" w16cid:durableId="104741272">
    <w:abstractNumId w:val="26"/>
  </w:num>
  <w:num w:numId="5" w16cid:durableId="1641571067">
    <w:abstractNumId w:val="32"/>
  </w:num>
  <w:num w:numId="6" w16cid:durableId="1771965919">
    <w:abstractNumId w:val="14"/>
  </w:num>
  <w:num w:numId="7" w16cid:durableId="2120685085">
    <w:abstractNumId w:val="18"/>
  </w:num>
  <w:num w:numId="8" w16cid:durableId="334453931">
    <w:abstractNumId w:val="46"/>
  </w:num>
  <w:num w:numId="9" w16cid:durableId="809981695">
    <w:abstractNumId w:val="38"/>
  </w:num>
  <w:num w:numId="10" w16cid:durableId="492986251">
    <w:abstractNumId w:val="54"/>
  </w:num>
  <w:num w:numId="11" w16cid:durableId="622810498">
    <w:abstractNumId w:val="35"/>
  </w:num>
  <w:num w:numId="12" w16cid:durableId="682905046">
    <w:abstractNumId w:val="34"/>
  </w:num>
  <w:num w:numId="13" w16cid:durableId="1932002208">
    <w:abstractNumId w:val="6"/>
  </w:num>
  <w:num w:numId="14" w16cid:durableId="1038965952">
    <w:abstractNumId w:val="48"/>
  </w:num>
  <w:num w:numId="15" w16cid:durableId="586958561">
    <w:abstractNumId w:val="49"/>
  </w:num>
  <w:num w:numId="16" w16cid:durableId="1940020925">
    <w:abstractNumId w:val="15"/>
  </w:num>
  <w:num w:numId="17" w16cid:durableId="1562863472">
    <w:abstractNumId w:val="7"/>
  </w:num>
  <w:num w:numId="18" w16cid:durableId="60257366">
    <w:abstractNumId w:val="8"/>
  </w:num>
  <w:num w:numId="19" w16cid:durableId="1144080670">
    <w:abstractNumId w:val="42"/>
  </w:num>
  <w:num w:numId="20" w16cid:durableId="1708794428">
    <w:abstractNumId w:val="12"/>
  </w:num>
  <w:num w:numId="21" w16cid:durableId="1145973661">
    <w:abstractNumId w:val="1"/>
  </w:num>
  <w:num w:numId="22" w16cid:durableId="1557281251">
    <w:abstractNumId w:val="52"/>
  </w:num>
  <w:num w:numId="23" w16cid:durableId="1649358097">
    <w:abstractNumId w:val="23"/>
  </w:num>
  <w:num w:numId="24" w16cid:durableId="838927330">
    <w:abstractNumId w:val="21"/>
  </w:num>
  <w:num w:numId="25" w16cid:durableId="1291786058">
    <w:abstractNumId w:val="55"/>
  </w:num>
  <w:num w:numId="26" w16cid:durableId="101076504">
    <w:abstractNumId w:val="0"/>
  </w:num>
  <w:num w:numId="27" w16cid:durableId="2084141721">
    <w:abstractNumId w:val="5"/>
  </w:num>
  <w:num w:numId="28" w16cid:durableId="1272054126">
    <w:abstractNumId w:val="10"/>
  </w:num>
  <w:num w:numId="29" w16cid:durableId="965627314">
    <w:abstractNumId w:val="30"/>
  </w:num>
  <w:num w:numId="30" w16cid:durableId="1447970033">
    <w:abstractNumId w:val="25"/>
  </w:num>
  <w:num w:numId="31" w16cid:durableId="707603797">
    <w:abstractNumId w:val="2"/>
  </w:num>
  <w:num w:numId="32" w16cid:durableId="1982495953">
    <w:abstractNumId w:val="13"/>
  </w:num>
  <w:num w:numId="33" w16cid:durableId="500703065">
    <w:abstractNumId w:val="9"/>
  </w:num>
  <w:num w:numId="34" w16cid:durableId="920135814">
    <w:abstractNumId w:val="3"/>
  </w:num>
  <w:num w:numId="35" w16cid:durableId="274020921">
    <w:abstractNumId w:val="50"/>
  </w:num>
  <w:num w:numId="36" w16cid:durableId="1222710959">
    <w:abstractNumId w:val="29"/>
  </w:num>
  <w:num w:numId="37" w16cid:durableId="770659305">
    <w:abstractNumId w:val="37"/>
  </w:num>
  <w:num w:numId="38" w16cid:durableId="1039285085">
    <w:abstractNumId w:val="53"/>
  </w:num>
  <w:num w:numId="39" w16cid:durableId="1336300107">
    <w:abstractNumId w:val="41"/>
  </w:num>
  <w:num w:numId="40" w16cid:durableId="514999223">
    <w:abstractNumId w:val="27"/>
  </w:num>
  <w:num w:numId="41" w16cid:durableId="201941474">
    <w:abstractNumId w:val="39"/>
  </w:num>
  <w:num w:numId="42" w16cid:durableId="1175997277">
    <w:abstractNumId w:val="4"/>
  </w:num>
  <w:num w:numId="43" w16cid:durableId="530725231">
    <w:abstractNumId w:val="17"/>
  </w:num>
  <w:num w:numId="44" w16cid:durableId="806439904">
    <w:abstractNumId w:val="47"/>
  </w:num>
  <w:num w:numId="45" w16cid:durableId="1186402682">
    <w:abstractNumId w:val="16"/>
  </w:num>
  <w:num w:numId="46" w16cid:durableId="335809279">
    <w:abstractNumId w:val="24"/>
  </w:num>
  <w:num w:numId="47" w16cid:durableId="1035078027">
    <w:abstractNumId w:val="43"/>
  </w:num>
  <w:num w:numId="48" w16cid:durableId="1838768032">
    <w:abstractNumId w:val="33"/>
  </w:num>
  <w:num w:numId="49" w16cid:durableId="2006781025">
    <w:abstractNumId w:val="45"/>
  </w:num>
  <w:num w:numId="50" w16cid:durableId="175924783">
    <w:abstractNumId w:val="44"/>
  </w:num>
  <w:num w:numId="51" w16cid:durableId="691341587">
    <w:abstractNumId w:val="22"/>
  </w:num>
  <w:num w:numId="52" w16cid:durableId="1849248866">
    <w:abstractNumId w:val="36"/>
  </w:num>
  <w:num w:numId="53" w16cid:durableId="362679834">
    <w:abstractNumId w:val="19"/>
  </w:num>
  <w:num w:numId="54" w16cid:durableId="1654140683">
    <w:abstractNumId w:val="51"/>
  </w:num>
  <w:num w:numId="55" w16cid:durableId="892156472">
    <w:abstractNumId w:val="28"/>
  </w:num>
  <w:num w:numId="56" w16cid:durableId="1570726891">
    <w:abstractNumId w:val="11"/>
  </w:num>
  <w:num w:numId="57" w16cid:durableId="2066833393">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0"/>
  <w:drawingGridHorizontalSpacing w:val="105"/>
  <w:displayHorizontalDrawingGridEvery w:val="0"/>
  <w:displayVerticalDrawingGridEvery w:val="2"/>
  <w:characterSpacingControl w:val="compressPunctuation"/>
  <w:hdrShapeDefaults>
    <o:shapedefaults v:ext="edit" spidmax="9416" strokecolor="lime">
      <v:stroke color="li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4CDD"/>
    <w:rsid w:val="00000E65"/>
    <w:rsid w:val="0000155E"/>
    <w:rsid w:val="00001CFA"/>
    <w:rsid w:val="00001DD6"/>
    <w:rsid w:val="000021EB"/>
    <w:rsid w:val="000023FF"/>
    <w:rsid w:val="00002574"/>
    <w:rsid w:val="000026F1"/>
    <w:rsid w:val="0000275A"/>
    <w:rsid w:val="00002790"/>
    <w:rsid w:val="000027A2"/>
    <w:rsid w:val="00003061"/>
    <w:rsid w:val="00003513"/>
    <w:rsid w:val="0000395A"/>
    <w:rsid w:val="00003B0C"/>
    <w:rsid w:val="00003BD6"/>
    <w:rsid w:val="000042D6"/>
    <w:rsid w:val="0000487A"/>
    <w:rsid w:val="000055DC"/>
    <w:rsid w:val="00005BCF"/>
    <w:rsid w:val="00005D2E"/>
    <w:rsid w:val="00005DB5"/>
    <w:rsid w:val="0000698C"/>
    <w:rsid w:val="00006D0D"/>
    <w:rsid w:val="00007CDE"/>
    <w:rsid w:val="00011112"/>
    <w:rsid w:val="0001138C"/>
    <w:rsid w:val="000113FF"/>
    <w:rsid w:val="000120DB"/>
    <w:rsid w:val="00012345"/>
    <w:rsid w:val="00012E5E"/>
    <w:rsid w:val="00013C28"/>
    <w:rsid w:val="00013FF7"/>
    <w:rsid w:val="00014270"/>
    <w:rsid w:val="00014E8C"/>
    <w:rsid w:val="000156DD"/>
    <w:rsid w:val="00015A07"/>
    <w:rsid w:val="0001613A"/>
    <w:rsid w:val="0001632D"/>
    <w:rsid w:val="0001656A"/>
    <w:rsid w:val="000166F3"/>
    <w:rsid w:val="00017532"/>
    <w:rsid w:val="00017947"/>
    <w:rsid w:val="00017BDA"/>
    <w:rsid w:val="00021C92"/>
    <w:rsid w:val="00022064"/>
    <w:rsid w:val="00022241"/>
    <w:rsid w:val="000228F2"/>
    <w:rsid w:val="00023497"/>
    <w:rsid w:val="0002376E"/>
    <w:rsid w:val="00023EC0"/>
    <w:rsid w:val="00023FA5"/>
    <w:rsid w:val="00024558"/>
    <w:rsid w:val="00024FD8"/>
    <w:rsid w:val="00025A20"/>
    <w:rsid w:val="00025FA1"/>
    <w:rsid w:val="000261AD"/>
    <w:rsid w:val="0002639B"/>
    <w:rsid w:val="000267E3"/>
    <w:rsid w:val="000270C9"/>
    <w:rsid w:val="0002744F"/>
    <w:rsid w:val="000275E9"/>
    <w:rsid w:val="00027765"/>
    <w:rsid w:val="00030170"/>
    <w:rsid w:val="00030634"/>
    <w:rsid w:val="00030D99"/>
    <w:rsid w:val="000316CF"/>
    <w:rsid w:val="00031BE1"/>
    <w:rsid w:val="00032555"/>
    <w:rsid w:val="00032E4A"/>
    <w:rsid w:val="0003358A"/>
    <w:rsid w:val="00033A6F"/>
    <w:rsid w:val="00033C2A"/>
    <w:rsid w:val="00034761"/>
    <w:rsid w:val="000347B3"/>
    <w:rsid w:val="00035301"/>
    <w:rsid w:val="000359DB"/>
    <w:rsid w:val="00035A4C"/>
    <w:rsid w:val="00035C0F"/>
    <w:rsid w:val="0003630F"/>
    <w:rsid w:val="000364EA"/>
    <w:rsid w:val="00036A31"/>
    <w:rsid w:val="00036C47"/>
    <w:rsid w:val="00037374"/>
    <w:rsid w:val="00037683"/>
    <w:rsid w:val="00037A47"/>
    <w:rsid w:val="00037E87"/>
    <w:rsid w:val="000409DF"/>
    <w:rsid w:val="00040F2B"/>
    <w:rsid w:val="0004145E"/>
    <w:rsid w:val="000414A0"/>
    <w:rsid w:val="00041A46"/>
    <w:rsid w:val="00042DB3"/>
    <w:rsid w:val="00043376"/>
    <w:rsid w:val="00043415"/>
    <w:rsid w:val="00044303"/>
    <w:rsid w:val="00044F67"/>
    <w:rsid w:val="000453F8"/>
    <w:rsid w:val="00045866"/>
    <w:rsid w:val="00045C62"/>
    <w:rsid w:val="00046403"/>
    <w:rsid w:val="00046535"/>
    <w:rsid w:val="00046903"/>
    <w:rsid w:val="00046ACD"/>
    <w:rsid w:val="00046DAC"/>
    <w:rsid w:val="000470DB"/>
    <w:rsid w:val="00047494"/>
    <w:rsid w:val="00047C0B"/>
    <w:rsid w:val="00047E98"/>
    <w:rsid w:val="00050B8C"/>
    <w:rsid w:val="00051EFD"/>
    <w:rsid w:val="00052262"/>
    <w:rsid w:val="00052364"/>
    <w:rsid w:val="00052982"/>
    <w:rsid w:val="0005382F"/>
    <w:rsid w:val="00053F59"/>
    <w:rsid w:val="00054BEF"/>
    <w:rsid w:val="00055750"/>
    <w:rsid w:val="00055B4E"/>
    <w:rsid w:val="000564B6"/>
    <w:rsid w:val="000567C4"/>
    <w:rsid w:val="000567D8"/>
    <w:rsid w:val="000568D0"/>
    <w:rsid w:val="00056981"/>
    <w:rsid w:val="00056CBF"/>
    <w:rsid w:val="00057F0C"/>
    <w:rsid w:val="00060CA2"/>
    <w:rsid w:val="00061B17"/>
    <w:rsid w:val="00061C42"/>
    <w:rsid w:val="00062C2E"/>
    <w:rsid w:val="00062E43"/>
    <w:rsid w:val="00064F21"/>
    <w:rsid w:val="0006536D"/>
    <w:rsid w:val="000659B7"/>
    <w:rsid w:val="00065D84"/>
    <w:rsid w:val="00066E70"/>
    <w:rsid w:val="0006708C"/>
    <w:rsid w:val="00067C34"/>
    <w:rsid w:val="00070240"/>
    <w:rsid w:val="00070433"/>
    <w:rsid w:val="0007053C"/>
    <w:rsid w:val="000707BE"/>
    <w:rsid w:val="000708B0"/>
    <w:rsid w:val="00070D57"/>
    <w:rsid w:val="00070E8B"/>
    <w:rsid w:val="00070EFF"/>
    <w:rsid w:val="0007115B"/>
    <w:rsid w:val="00071938"/>
    <w:rsid w:val="0007245A"/>
    <w:rsid w:val="00072540"/>
    <w:rsid w:val="000727A5"/>
    <w:rsid w:val="00073496"/>
    <w:rsid w:val="00073534"/>
    <w:rsid w:val="000735E4"/>
    <w:rsid w:val="00074564"/>
    <w:rsid w:val="000749A1"/>
    <w:rsid w:val="00074AB8"/>
    <w:rsid w:val="00074DF6"/>
    <w:rsid w:val="00075199"/>
    <w:rsid w:val="000752EF"/>
    <w:rsid w:val="0007533A"/>
    <w:rsid w:val="00075453"/>
    <w:rsid w:val="00075BE0"/>
    <w:rsid w:val="00075EC5"/>
    <w:rsid w:val="0007633D"/>
    <w:rsid w:val="00076D1B"/>
    <w:rsid w:val="00077B28"/>
    <w:rsid w:val="0008032A"/>
    <w:rsid w:val="00080436"/>
    <w:rsid w:val="00080C42"/>
    <w:rsid w:val="00081035"/>
    <w:rsid w:val="00081040"/>
    <w:rsid w:val="0008195B"/>
    <w:rsid w:val="00081F71"/>
    <w:rsid w:val="00082208"/>
    <w:rsid w:val="00082B35"/>
    <w:rsid w:val="00083A74"/>
    <w:rsid w:val="00083EB7"/>
    <w:rsid w:val="00084B0C"/>
    <w:rsid w:val="00084B7F"/>
    <w:rsid w:val="00084C73"/>
    <w:rsid w:val="00085526"/>
    <w:rsid w:val="0008556A"/>
    <w:rsid w:val="00085A5B"/>
    <w:rsid w:val="00085C0F"/>
    <w:rsid w:val="00085CAD"/>
    <w:rsid w:val="0008619E"/>
    <w:rsid w:val="000861FD"/>
    <w:rsid w:val="00086C4F"/>
    <w:rsid w:val="000907EA"/>
    <w:rsid w:val="00091BD0"/>
    <w:rsid w:val="0009228F"/>
    <w:rsid w:val="000928DD"/>
    <w:rsid w:val="00092CFE"/>
    <w:rsid w:val="00092E24"/>
    <w:rsid w:val="00093018"/>
    <w:rsid w:val="0009324B"/>
    <w:rsid w:val="000937AE"/>
    <w:rsid w:val="00093FD3"/>
    <w:rsid w:val="0009458B"/>
    <w:rsid w:val="00094D98"/>
    <w:rsid w:val="00094DA4"/>
    <w:rsid w:val="0009529C"/>
    <w:rsid w:val="00095393"/>
    <w:rsid w:val="000954E6"/>
    <w:rsid w:val="000959E5"/>
    <w:rsid w:val="00095A65"/>
    <w:rsid w:val="000960C7"/>
    <w:rsid w:val="000967DE"/>
    <w:rsid w:val="00096B02"/>
    <w:rsid w:val="00096C4B"/>
    <w:rsid w:val="00097BD1"/>
    <w:rsid w:val="00097C5F"/>
    <w:rsid w:val="00097FEE"/>
    <w:rsid w:val="000A0612"/>
    <w:rsid w:val="000A064A"/>
    <w:rsid w:val="000A0A23"/>
    <w:rsid w:val="000A1092"/>
    <w:rsid w:val="000A1115"/>
    <w:rsid w:val="000A16FA"/>
    <w:rsid w:val="000A2866"/>
    <w:rsid w:val="000A2BF5"/>
    <w:rsid w:val="000A2F57"/>
    <w:rsid w:val="000A350A"/>
    <w:rsid w:val="000A3511"/>
    <w:rsid w:val="000A40D6"/>
    <w:rsid w:val="000A44DF"/>
    <w:rsid w:val="000A49E3"/>
    <w:rsid w:val="000A4C60"/>
    <w:rsid w:val="000A4CAE"/>
    <w:rsid w:val="000A4E5E"/>
    <w:rsid w:val="000A52C7"/>
    <w:rsid w:val="000A5411"/>
    <w:rsid w:val="000A558C"/>
    <w:rsid w:val="000A5B20"/>
    <w:rsid w:val="000A5DC9"/>
    <w:rsid w:val="000A6851"/>
    <w:rsid w:val="000A6E40"/>
    <w:rsid w:val="000A73A3"/>
    <w:rsid w:val="000A7648"/>
    <w:rsid w:val="000A7824"/>
    <w:rsid w:val="000A7F2C"/>
    <w:rsid w:val="000B03FC"/>
    <w:rsid w:val="000B050A"/>
    <w:rsid w:val="000B16DB"/>
    <w:rsid w:val="000B1F6F"/>
    <w:rsid w:val="000B20BA"/>
    <w:rsid w:val="000B20C4"/>
    <w:rsid w:val="000B24DE"/>
    <w:rsid w:val="000B45CF"/>
    <w:rsid w:val="000B4C4E"/>
    <w:rsid w:val="000B5112"/>
    <w:rsid w:val="000B55DA"/>
    <w:rsid w:val="000B5A2C"/>
    <w:rsid w:val="000B5AF4"/>
    <w:rsid w:val="000B5ED2"/>
    <w:rsid w:val="000B6096"/>
    <w:rsid w:val="000B63D5"/>
    <w:rsid w:val="000B645F"/>
    <w:rsid w:val="000B6721"/>
    <w:rsid w:val="000B6FEC"/>
    <w:rsid w:val="000B75B4"/>
    <w:rsid w:val="000B7A24"/>
    <w:rsid w:val="000B7B9F"/>
    <w:rsid w:val="000C11CB"/>
    <w:rsid w:val="000C1273"/>
    <w:rsid w:val="000C1AC1"/>
    <w:rsid w:val="000C1AF6"/>
    <w:rsid w:val="000C1C57"/>
    <w:rsid w:val="000C25D4"/>
    <w:rsid w:val="000C2986"/>
    <w:rsid w:val="000C31A4"/>
    <w:rsid w:val="000C38F1"/>
    <w:rsid w:val="000C39A2"/>
    <w:rsid w:val="000C4D2B"/>
    <w:rsid w:val="000C52E7"/>
    <w:rsid w:val="000C53E1"/>
    <w:rsid w:val="000C5493"/>
    <w:rsid w:val="000C5853"/>
    <w:rsid w:val="000C63BF"/>
    <w:rsid w:val="000C65AA"/>
    <w:rsid w:val="000C6EA5"/>
    <w:rsid w:val="000C749D"/>
    <w:rsid w:val="000C788C"/>
    <w:rsid w:val="000C7A7A"/>
    <w:rsid w:val="000C7A82"/>
    <w:rsid w:val="000D07D2"/>
    <w:rsid w:val="000D08E5"/>
    <w:rsid w:val="000D09A9"/>
    <w:rsid w:val="000D13EA"/>
    <w:rsid w:val="000D1759"/>
    <w:rsid w:val="000D217B"/>
    <w:rsid w:val="000D2247"/>
    <w:rsid w:val="000D4052"/>
    <w:rsid w:val="000D4F20"/>
    <w:rsid w:val="000D641C"/>
    <w:rsid w:val="000D6FC9"/>
    <w:rsid w:val="000D7016"/>
    <w:rsid w:val="000D7098"/>
    <w:rsid w:val="000D735E"/>
    <w:rsid w:val="000E1E85"/>
    <w:rsid w:val="000E2859"/>
    <w:rsid w:val="000E28A5"/>
    <w:rsid w:val="000E2A6C"/>
    <w:rsid w:val="000E31AD"/>
    <w:rsid w:val="000E4BBE"/>
    <w:rsid w:val="000E4DF6"/>
    <w:rsid w:val="000E4E3C"/>
    <w:rsid w:val="000E5253"/>
    <w:rsid w:val="000E63F4"/>
    <w:rsid w:val="000E6730"/>
    <w:rsid w:val="000E69D6"/>
    <w:rsid w:val="000E7866"/>
    <w:rsid w:val="000E7FC2"/>
    <w:rsid w:val="000F0255"/>
    <w:rsid w:val="000F0280"/>
    <w:rsid w:val="000F043D"/>
    <w:rsid w:val="000F0B27"/>
    <w:rsid w:val="000F0B5B"/>
    <w:rsid w:val="000F1198"/>
    <w:rsid w:val="000F1433"/>
    <w:rsid w:val="000F15BC"/>
    <w:rsid w:val="000F177B"/>
    <w:rsid w:val="000F26F6"/>
    <w:rsid w:val="000F3012"/>
    <w:rsid w:val="000F3187"/>
    <w:rsid w:val="000F32B1"/>
    <w:rsid w:val="000F3557"/>
    <w:rsid w:val="000F4758"/>
    <w:rsid w:val="000F4B1D"/>
    <w:rsid w:val="000F4D71"/>
    <w:rsid w:val="000F52A2"/>
    <w:rsid w:val="000F52BD"/>
    <w:rsid w:val="000F55D8"/>
    <w:rsid w:val="000F6502"/>
    <w:rsid w:val="000F66A3"/>
    <w:rsid w:val="000F6958"/>
    <w:rsid w:val="000F7C88"/>
    <w:rsid w:val="000F7FCC"/>
    <w:rsid w:val="00100366"/>
    <w:rsid w:val="0010142F"/>
    <w:rsid w:val="001016DA"/>
    <w:rsid w:val="001017ED"/>
    <w:rsid w:val="00101EE8"/>
    <w:rsid w:val="001027DD"/>
    <w:rsid w:val="00102EB2"/>
    <w:rsid w:val="00102F74"/>
    <w:rsid w:val="0010374B"/>
    <w:rsid w:val="00103AE0"/>
    <w:rsid w:val="00103D08"/>
    <w:rsid w:val="0010464A"/>
    <w:rsid w:val="001048A8"/>
    <w:rsid w:val="00106618"/>
    <w:rsid w:val="00107279"/>
    <w:rsid w:val="00110731"/>
    <w:rsid w:val="00110761"/>
    <w:rsid w:val="00110A59"/>
    <w:rsid w:val="00110FA4"/>
    <w:rsid w:val="0011210B"/>
    <w:rsid w:val="001122AA"/>
    <w:rsid w:val="001135AA"/>
    <w:rsid w:val="00113731"/>
    <w:rsid w:val="0011389D"/>
    <w:rsid w:val="0011402F"/>
    <w:rsid w:val="001146B6"/>
    <w:rsid w:val="00114A54"/>
    <w:rsid w:val="00114D5F"/>
    <w:rsid w:val="00115A19"/>
    <w:rsid w:val="00115BDB"/>
    <w:rsid w:val="00116008"/>
    <w:rsid w:val="00116D19"/>
    <w:rsid w:val="00117634"/>
    <w:rsid w:val="001179CB"/>
    <w:rsid w:val="00117B50"/>
    <w:rsid w:val="00121159"/>
    <w:rsid w:val="001226CC"/>
    <w:rsid w:val="00123158"/>
    <w:rsid w:val="0012322B"/>
    <w:rsid w:val="0012328D"/>
    <w:rsid w:val="00123527"/>
    <w:rsid w:val="001235ED"/>
    <w:rsid w:val="00123D5E"/>
    <w:rsid w:val="00123F44"/>
    <w:rsid w:val="00125122"/>
    <w:rsid w:val="001252FE"/>
    <w:rsid w:val="00125410"/>
    <w:rsid w:val="0012618A"/>
    <w:rsid w:val="00126CF8"/>
    <w:rsid w:val="001276BD"/>
    <w:rsid w:val="00127F28"/>
    <w:rsid w:val="001307C7"/>
    <w:rsid w:val="00130C2E"/>
    <w:rsid w:val="00131BF1"/>
    <w:rsid w:val="00131EE5"/>
    <w:rsid w:val="00132872"/>
    <w:rsid w:val="001337A2"/>
    <w:rsid w:val="00134650"/>
    <w:rsid w:val="0013469B"/>
    <w:rsid w:val="00135440"/>
    <w:rsid w:val="001358DF"/>
    <w:rsid w:val="00135CCF"/>
    <w:rsid w:val="00135E21"/>
    <w:rsid w:val="00135EB6"/>
    <w:rsid w:val="001365F8"/>
    <w:rsid w:val="00136761"/>
    <w:rsid w:val="00136AA6"/>
    <w:rsid w:val="0014022D"/>
    <w:rsid w:val="001402F8"/>
    <w:rsid w:val="0014031B"/>
    <w:rsid w:val="001403DB"/>
    <w:rsid w:val="001407EA"/>
    <w:rsid w:val="00140F00"/>
    <w:rsid w:val="0014138E"/>
    <w:rsid w:val="001413AF"/>
    <w:rsid w:val="00141414"/>
    <w:rsid w:val="00141AF7"/>
    <w:rsid w:val="00141CAA"/>
    <w:rsid w:val="00142D33"/>
    <w:rsid w:val="00143405"/>
    <w:rsid w:val="00143D7A"/>
    <w:rsid w:val="001443CA"/>
    <w:rsid w:val="00144F98"/>
    <w:rsid w:val="00145245"/>
    <w:rsid w:val="00145615"/>
    <w:rsid w:val="001458ED"/>
    <w:rsid w:val="001459E3"/>
    <w:rsid w:val="00145A5D"/>
    <w:rsid w:val="00145CBC"/>
    <w:rsid w:val="001461D5"/>
    <w:rsid w:val="00146A4C"/>
    <w:rsid w:val="00146B3D"/>
    <w:rsid w:val="00146D87"/>
    <w:rsid w:val="00146FE1"/>
    <w:rsid w:val="00147B8D"/>
    <w:rsid w:val="00147C6D"/>
    <w:rsid w:val="001505B9"/>
    <w:rsid w:val="00150723"/>
    <w:rsid w:val="00150A17"/>
    <w:rsid w:val="00150A7E"/>
    <w:rsid w:val="0015126D"/>
    <w:rsid w:val="0015130D"/>
    <w:rsid w:val="00151F6B"/>
    <w:rsid w:val="00152018"/>
    <w:rsid w:val="00152159"/>
    <w:rsid w:val="00152D27"/>
    <w:rsid w:val="00152D83"/>
    <w:rsid w:val="0015367A"/>
    <w:rsid w:val="001537B5"/>
    <w:rsid w:val="001538A0"/>
    <w:rsid w:val="00153F4C"/>
    <w:rsid w:val="00154644"/>
    <w:rsid w:val="0015498E"/>
    <w:rsid w:val="00154B6E"/>
    <w:rsid w:val="001553BD"/>
    <w:rsid w:val="00156E2E"/>
    <w:rsid w:val="00157099"/>
    <w:rsid w:val="0015753D"/>
    <w:rsid w:val="001577D2"/>
    <w:rsid w:val="00157A32"/>
    <w:rsid w:val="00157EE4"/>
    <w:rsid w:val="0016011B"/>
    <w:rsid w:val="0016131B"/>
    <w:rsid w:val="00161DCD"/>
    <w:rsid w:val="001623FB"/>
    <w:rsid w:val="0016251A"/>
    <w:rsid w:val="001625EC"/>
    <w:rsid w:val="001629D7"/>
    <w:rsid w:val="00162F77"/>
    <w:rsid w:val="00163283"/>
    <w:rsid w:val="00163B3E"/>
    <w:rsid w:val="00163BAB"/>
    <w:rsid w:val="00163E4F"/>
    <w:rsid w:val="00163F02"/>
    <w:rsid w:val="00164B38"/>
    <w:rsid w:val="00164B79"/>
    <w:rsid w:val="00164D6E"/>
    <w:rsid w:val="00164F7A"/>
    <w:rsid w:val="00165879"/>
    <w:rsid w:val="00166440"/>
    <w:rsid w:val="0016698A"/>
    <w:rsid w:val="00167412"/>
    <w:rsid w:val="001678D4"/>
    <w:rsid w:val="00171DCD"/>
    <w:rsid w:val="00171EB6"/>
    <w:rsid w:val="00172A3F"/>
    <w:rsid w:val="00172B7E"/>
    <w:rsid w:val="00172BC1"/>
    <w:rsid w:val="00173256"/>
    <w:rsid w:val="0017332F"/>
    <w:rsid w:val="00173763"/>
    <w:rsid w:val="001738A7"/>
    <w:rsid w:val="001738F3"/>
    <w:rsid w:val="00174C1C"/>
    <w:rsid w:val="00174EDA"/>
    <w:rsid w:val="00175C48"/>
    <w:rsid w:val="001768F6"/>
    <w:rsid w:val="00176969"/>
    <w:rsid w:val="001776EB"/>
    <w:rsid w:val="001777C8"/>
    <w:rsid w:val="00180A80"/>
    <w:rsid w:val="00180B3F"/>
    <w:rsid w:val="00180BEF"/>
    <w:rsid w:val="00180E45"/>
    <w:rsid w:val="0018117C"/>
    <w:rsid w:val="00181472"/>
    <w:rsid w:val="00181C09"/>
    <w:rsid w:val="0018226D"/>
    <w:rsid w:val="00182834"/>
    <w:rsid w:val="00183415"/>
    <w:rsid w:val="001847F3"/>
    <w:rsid w:val="001852FB"/>
    <w:rsid w:val="00185338"/>
    <w:rsid w:val="00187461"/>
    <w:rsid w:val="001878D7"/>
    <w:rsid w:val="0019008A"/>
    <w:rsid w:val="0019035C"/>
    <w:rsid w:val="00190C80"/>
    <w:rsid w:val="001919BC"/>
    <w:rsid w:val="00192892"/>
    <w:rsid w:val="0019292E"/>
    <w:rsid w:val="00192F41"/>
    <w:rsid w:val="001935B3"/>
    <w:rsid w:val="0019378D"/>
    <w:rsid w:val="00193C7E"/>
    <w:rsid w:val="0019410E"/>
    <w:rsid w:val="0019440B"/>
    <w:rsid w:val="00194AB7"/>
    <w:rsid w:val="00194BF4"/>
    <w:rsid w:val="00194F69"/>
    <w:rsid w:val="00195250"/>
    <w:rsid w:val="001952EF"/>
    <w:rsid w:val="001954B3"/>
    <w:rsid w:val="00195796"/>
    <w:rsid w:val="00195843"/>
    <w:rsid w:val="00195EFD"/>
    <w:rsid w:val="00197660"/>
    <w:rsid w:val="001A1860"/>
    <w:rsid w:val="001A18A6"/>
    <w:rsid w:val="001A196F"/>
    <w:rsid w:val="001A1B15"/>
    <w:rsid w:val="001A1C9F"/>
    <w:rsid w:val="001A1D20"/>
    <w:rsid w:val="001A2154"/>
    <w:rsid w:val="001A30F6"/>
    <w:rsid w:val="001A342F"/>
    <w:rsid w:val="001A3698"/>
    <w:rsid w:val="001A437F"/>
    <w:rsid w:val="001A496C"/>
    <w:rsid w:val="001A53B0"/>
    <w:rsid w:val="001A5799"/>
    <w:rsid w:val="001A5B35"/>
    <w:rsid w:val="001A5FED"/>
    <w:rsid w:val="001A76E9"/>
    <w:rsid w:val="001B02A9"/>
    <w:rsid w:val="001B0FB9"/>
    <w:rsid w:val="001B121F"/>
    <w:rsid w:val="001B16F6"/>
    <w:rsid w:val="001B20E1"/>
    <w:rsid w:val="001B2C6D"/>
    <w:rsid w:val="001B2DD5"/>
    <w:rsid w:val="001B2EAD"/>
    <w:rsid w:val="001B2FD8"/>
    <w:rsid w:val="001B319B"/>
    <w:rsid w:val="001B3EEB"/>
    <w:rsid w:val="001B3F3C"/>
    <w:rsid w:val="001B56D4"/>
    <w:rsid w:val="001B5C0E"/>
    <w:rsid w:val="001B6A7C"/>
    <w:rsid w:val="001B76BA"/>
    <w:rsid w:val="001B7715"/>
    <w:rsid w:val="001B7D00"/>
    <w:rsid w:val="001B7FE1"/>
    <w:rsid w:val="001C0F62"/>
    <w:rsid w:val="001C11D1"/>
    <w:rsid w:val="001C14AB"/>
    <w:rsid w:val="001C1B67"/>
    <w:rsid w:val="001C211D"/>
    <w:rsid w:val="001C2664"/>
    <w:rsid w:val="001C2C39"/>
    <w:rsid w:val="001C3D12"/>
    <w:rsid w:val="001C40B0"/>
    <w:rsid w:val="001C40F5"/>
    <w:rsid w:val="001C4204"/>
    <w:rsid w:val="001C528F"/>
    <w:rsid w:val="001C52F1"/>
    <w:rsid w:val="001C536F"/>
    <w:rsid w:val="001C602B"/>
    <w:rsid w:val="001C658F"/>
    <w:rsid w:val="001C65A5"/>
    <w:rsid w:val="001D01F9"/>
    <w:rsid w:val="001D0ED0"/>
    <w:rsid w:val="001D1439"/>
    <w:rsid w:val="001D1F25"/>
    <w:rsid w:val="001D21FB"/>
    <w:rsid w:val="001D23CB"/>
    <w:rsid w:val="001D2D4F"/>
    <w:rsid w:val="001D34B2"/>
    <w:rsid w:val="001D4480"/>
    <w:rsid w:val="001D4708"/>
    <w:rsid w:val="001D56B4"/>
    <w:rsid w:val="001D66C8"/>
    <w:rsid w:val="001D677D"/>
    <w:rsid w:val="001D685F"/>
    <w:rsid w:val="001D7AA5"/>
    <w:rsid w:val="001E0581"/>
    <w:rsid w:val="001E05ED"/>
    <w:rsid w:val="001E0B20"/>
    <w:rsid w:val="001E0BFD"/>
    <w:rsid w:val="001E0D63"/>
    <w:rsid w:val="001E1234"/>
    <w:rsid w:val="001E13D1"/>
    <w:rsid w:val="001E16CE"/>
    <w:rsid w:val="001E22AA"/>
    <w:rsid w:val="001E3AF9"/>
    <w:rsid w:val="001E3D85"/>
    <w:rsid w:val="001E42F3"/>
    <w:rsid w:val="001E46D8"/>
    <w:rsid w:val="001E4EEF"/>
    <w:rsid w:val="001E568F"/>
    <w:rsid w:val="001E5E7D"/>
    <w:rsid w:val="001E60F0"/>
    <w:rsid w:val="001E622D"/>
    <w:rsid w:val="001E679A"/>
    <w:rsid w:val="001E6EC3"/>
    <w:rsid w:val="001E72E8"/>
    <w:rsid w:val="001E7816"/>
    <w:rsid w:val="001E7AB5"/>
    <w:rsid w:val="001E7AB6"/>
    <w:rsid w:val="001F00CB"/>
    <w:rsid w:val="001F09A6"/>
    <w:rsid w:val="001F44A2"/>
    <w:rsid w:val="001F4A96"/>
    <w:rsid w:val="001F5098"/>
    <w:rsid w:val="001F5735"/>
    <w:rsid w:val="001F5751"/>
    <w:rsid w:val="001F62F7"/>
    <w:rsid w:val="001F687A"/>
    <w:rsid w:val="001F6D4B"/>
    <w:rsid w:val="001F6EEB"/>
    <w:rsid w:val="001F733A"/>
    <w:rsid w:val="001F7A4B"/>
    <w:rsid w:val="002010D4"/>
    <w:rsid w:val="002012F2"/>
    <w:rsid w:val="00201564"/>
    <w:rsid w:val="00201976"/>
    <w:rsid w:val="00201CCB"/>
    <w:rsid w:val="00201E94"/>
    <w:rsid w:val="002029F6"/>
    <w:rsid w:val="00202EB7"/>
    <w:rsid w:val="0020380B"/>
    <w:rsid w:val="00203830"/>
    <w:rsid w:val="00203A5B"/>
    <w:rsid w:val="00203FAA"/>
    <w:rsid w:val="00204D67"/>
    <w:rsid w:val="00204EB7"/>
    <w:rsid w:val="002050AD"/>
    <w:rsid w:val="00205283"/>
    <w:rsid w:val="00206255"/>
    <w:rsid w:val="00206424"/>
    <w:rsid w:val="00206AD2"/>
    <w:rsid w:val="00206FC3"/>
    <w:rsid w:val="002075D7"/>
    <w:rsid w:val="00207937"/>
    <w:rsid w:val="002108AC"/>
    <w:rsid w:val="00210D65"/>
    <w:rsid w:val="00211427"/>
    <w:rsid w:val="0021151B"/>
    <w:rsid w:val="0021169F"/>
    <w:rsid w:val="00211D42"/>
    <w:rsid w:val="00211F26"/>
    <w:rsid w:val="00212172"/>
    <w:rsid w:val="0021289E"/>
    <w:rsid w:val="002131BC"/>
    <w:rsid w:val="00213463"/>
    <w:rsid w:val="0021377D"/>
    <w:rsid w:val="00213863"/>
    <w:rsid w:val="00213D5A"/>
    <w:rsid w:val="00214EE8"/>
    <w:rsid w:val="0021527C"/>
    <w:rsid w:val="0021531C"/>
    <w:rsid w:val="0021559D"/>
    <w:rsid w:val="00215BC2"/>
    <w:rsid w:val="00215FFA"/>
    <w:rsid w:val="002165F1"/>
    <w:rsid w:val="00217433"/>
    <w:rsid w:val="0021768C"/>
    <w:rsid w:val="00217852"/>
    <w:rsid w:val="00217EA5"/>
    <w:rsid w:val="00220ABF"/>
    <w:rsid w:val="00220B7B"/>
    <w:rsid w:val="00220D79"/>
    <w:rsid w:val="002218D7"/>
    <w:rsid w:val="00221A99"/>
    <w:rsid w:val="00221BF2"/>
    <w:rsid w:val="00222138"/>
    <w:rsid w:val="00222ABB"/>
    <w:rsid w:val="00222EFF"/>
    <w:rsid w:val="00222F1A"/>
    <w:rsid w:val="00223BC1"/>
    <w:rsid w:val="00223E2D"/>
    <w:rsid w:val="00223F13"/>
    <w:rsid w:val="002240C6"/>
    <w:rsid w:val="002246CD"/>
    <w:rsid w:val="00225DB5"/>
    <w:rsid w:val="00225FB8"/>
    <w:rsid w:val="00226ECC"/>
    <w:rsid w:val="00230104"/>
    <w:rsid w:val="0023027A"/>
    <w:rsid w:val="00230747"/>
    <w:rsid w:val="00230BB3"/>
    <w:rsid w:val="0023142F"/>
    <w:rsid w:val="0023174D"/>
    <w:rsid w:val="00232109"/>
    <w:rsid w:val="00232125"/>
    <w:rsid w:val="00232236"/>
    <w:rsid w:val="00232AAF"/>
    <w:rsid w:val="002330A3"/>
    <w:rsid w:val="002330DD"/>
    <w:rsid w:val="00233641"/>
    <w:rsid w:val="00233DB3"/>
    <w:rsid w:val="002341AB"/>
    <w:rsid w:val="0023440F"/>
    <w:rsid w:val="002359C8"/>
    <w:rsid w:val="00235A07"/>
    <w:rsid w:val="00235EC0"/>
    <w:rsid w:val="002360B5"/>
    <w:rsid w:val="00236866"/>
    <w:rsid w:val="00236A6F"/>
    <w:rsid w:val="00237181"/>
    <w:rsid w:val="00237295"/>
    <w:rsid w:val="00237688"/>
    <w:rsid w:val="00237DF7"/>
    <w:rsid w:val="00237ECF"/>
    <w:rsid w:val="0024083D"/>
    <w:rsid w:val="002409BF"/>
    <w:rsid w:val="00240BCD"/>
    <w:rsid w:val="0024109C"/>
    <w:rsid w:val="00241449"/>
    <w:rsid w:val="00241AA0"/>
    <w:rsid w:val="00241BBA"/>
    <w:rsid w:val="00241BDE"/>
    <w:rsid w:val="002422E5"/>
    <w:rsid w:val="00242805"/>
    <w:rsid w:val="00242B48"/>
    <w:rsid w:val="00243C94"/>
    <w:rsid w:val="00243E04"/>
    <w:rsid w:val="00243E0F"/>
    <w:rsid w:val="00243E7A"/>
    <w:rsid w:val="00244538"/>
    <w:rsid w:val="00244C89"/>
    <w:rsid w:val="002457A3"/>
    <w:rsid w:val="00246602"/>
    <w:rsid w:val="00247401"/>
    <w:rsid w:val="00250180"/>
    <w:rsid w:val="00251064"/>
    <w:rsid w:val="0025189A"/>
    <w:rsid w:val="00252556"/>
    <w:rsid w:val="002528F6"/>
    <w:rsid w:val="00252B83"/>
    <w:rsid w:val="00253EF0"/>
    <w:rsid w:val="0025406A"/>
    <w:rsid w:val="00254394"/>
    <w:rsid w:val="00254445"/>
    <w:rsid w:val="00254B34"/>
    <w:rsid w:val="00254D49"/>
    <w:rsid w:val="00254DE9"/>
    <w:rsid w:val="002553BE"/>
    <w:rsid w:val="00255684"/>
    <w:rsid w:val="002556AE"/>
    <w:rsid w:val="00255714"/>
    <w:rsid w:val="00255A1E"/>
    <w:rsid w:val="00255A2A"/>
    <w:rsid w:val="00255C17"/>
    <w:rsid w:val="00255E3C"/>
    <w:rsid w:val="002560D8"/>
    <w:rsid w:val="00257089"/>
    <w:rsid w:val="002572FD"/>
    <w:rsid w:val="0025755A"/>
    <w:rsid w:val="00257927"/>
    <w:rsid w:val="0026025C"/>
    <w:rsid w:val="00260788"/>
    <w:rsid w:val="00260815"/>
    <w:rsid w:val="00260F8E"/>
    <w:rsid w:val="002619FE"/>
    <w:rsid w:val="002622D6"/>
    <w:rsid w:val="00262328"/>
    <w:rsid w:val="00262A1F"/>
    <w:rsid w:val="00263021"/>
    <w:rsid w:val="00264E6D"/>
    <w:rsid w:val="00265261"/>
    <w:rsid w:val="002656DD"/>
    <w:rsid w:val="002659D6"/>
    <w:rsid w:val="00266053"/>
    <w:rsid w:val="00267078"/>
    <w:rsid w:val="00267BF0"/>
    <w:rsid w:val="00267D9B"/>
    <w:rsid w:val="00267E4D"/>
    <w:rsid w:val="00267F23"/>
    <w:rsid w:val="00270086"/>
    <w:rsid w:val="002706B5"/>
    <w:rsid w:val="00270757"/>
    <w:rsid w:val="00270808"/>
    <w:rsid w:val="002708D5"/>
    <w:rsid w:val="002711AC"/>
    <w:rsid w:val="00271902"/>
    <w:rsid w:val="00272135"/>
    <w:rsid w:val="002722A8"/>
    <w:rsid w:val="00272E52"/>
    <w:rsid w:val="00273788"/>
    <w:rsid w:val="00273AC7"/>
    <w:rsid w:val="00274608"/>
    <w:rsid w:val="002748BC"/>
    <w:rsid w:val="00274A1A"/>
    <w:rsid w:val="00274EF6"/>
    <w:rsid w:val="00276F6F"/>
    <w:rsid w:val="002773B6"/>
    <w:rsid w:val="00277621"/>
    <w:rsid w:val="002805AD"/>
    <w:rsid w:val="00280929"/>
    <w:rsid w:val="00283342"/>
    <w:rsid w:val="0028349C"/>
    <w:rsid w:val="002840ED"/>
    <w:rsid w:val="002850D5"/>
    <w:rsid w:val="0028560C"/>
    <w:rsid w:val="00285815"/>
    <w:rsid w:val="00285B9E"/>
    <w:rsid w:val="00285F66"/>
    <w:rsid w:val="00286649"/>
    <w:rsid w:val="0028667D"/>
    <w:rsid w:val="00286A37"/>
    <w:rsid w:val="0028717D"/>
    <w:rsid w:val="0028718A"/>
    <w:rsid w:val="002876AA"/>
    <w:rsid w:val="00287D43"/>
    <w:rsid w:val="00287EED"/>
    <w:rsid w:val="00291925"/>
    <w:rsid w:val="00291D39"/>
    <w:rsid w:val="00291E1F"/>
    <w:rsid w:val="00292A0D"/>
    <w:rsid w:val="00292E76"/>
    <w:rsid w:val="002935EE"/>
    <w:rsid w:val="002943AF"/>
    <w:rsid w:val="0029443B"/>
    <w:rsid w:val="00295D8A"/>
    <w:rsid w:val="00295F4C"/>
    <w:rsid w:val="00296095"/>
    <w:rsid w:val="002961F0"/>
    <w:rsid w:val="0029643A"/>
    <w:rsid w:val="0029666F"/>
    <w:rsid w:val="00296DDF"/>
    <w:rsid w:val="00297AA6"/>
    <w:rsid w:val="00297F99"/>
    <w:rsid w:val="002A0053"/>
    <w:rsid w:val="002A0EF5"/>
    <w:rsid w:val="002A1D8A"/>
    <w:rsid w:val="002A273F"/>
    <w:rsid w:val="002A2976"/>
    <w:rsid w:val="002A38A7"/>
    <w:rsid w:val="002A3E6E"/>
    <w:rsid w:val="002A5896"/>
    <w:rsid w:val="002A5A2C"/>
    <w:rsid w:val="002A5A5F"/>
    <w:rsid w:val="002A5EAC"/>
    <w:rsid w:val="002A6A6D"/>
    <w:rsid w:val="002A75C3"/>
    <w:rsid w:val="002A7A4A"/>
    <w:rsid w:val="002A7E19"/>
    <w:rsid w:val="002B0339"/>
    <w:rsid w:val="002B1D1E"/>
    <w:rsid w:val="002B2256"/>
    <w:rsid w:val="002B2517"/>
    <w:rsid w:val="002B2911"/>
    <w:rsid w:val="002B424D"/>
    <w:rsid w:val="002B46B8"/>
    <w:rsid w:val="002B4E0E"/>
    <w:rsid w:val="002B5163"/>
    <w:rsid w:val="002B5213"/>
    <w:rsid w:val="002B53BA"/>
    <w:rsid w:val="002B565A"/>
    <w:rsid w:val="002B5904"/>
    <w:rsid w:val="002B5BB5"/>
    <w:rsid w:val="002B5DA3"/>
    <w:rsid w:val="002B655B"/>
    <w:rsid w:val="002B65E1"/>
    <w:rsid w:val="002B6AB6"/>
    <w:rsid w:val="002B6FF1"/>
    <w:rsid w:val="002B729B"/>
    <w:rsid w:val="002B7ABA"/>
    <w:rsid w:val="002B7F59"/>
    <w:rsid w:val="002C1845"/>
    <w:rsid w:val="002C195E"/>
    <w:rsid w:val="002C1AD6"/>
    <w:rsid w:val="002C1C88"/>
    <w:rsid w:val="002C1EA1"/>
    <w:rsid w:val="002C1EAB"/>
    <w:rsid w:val="002C2585"/>
    <w:rsid w:val="002C2590"/>
    <w:rsid w:val="002C2853"/>
    <w:rsid w:val="002C285F"/>
    <w:rsid w:val="002C2D5D"/>
    <w:rsid w:val="002C36F9"/>
    <w:rsid w:val="002C4072"/>
    <w:rsid w:val="002C5BAA"/>
    <w:rsid w:val="002C6030"/>
    <w:rsid w:val="002C6E92"/>
    <w:rsid w:val="002C72EB"/>
    <w:rsid w:val="002C7A1D"/>
    <w:rsid w:val="002C7E2F"/>
    <w:rsid w:val="002D00DD"/>
    <w:rsid w:val="002D1266"/>
    <w:rsid w:val="002D175D"/>
    <w:rsid w:val="002D18F1"/>
    <w:rsid w:val="002D1D0D"/>
    <w:rsid w:val="002D32A9"/>
    <w:rsid w:val="002D338E"/>
    <w:rsid w:val="002D3F58"/>
    <w:rsid w:val="002D41B1"/>
    <w:rsid w:val="002D41DB"/>
    <w:rsid w:val="002D421F"/>
    <w:rsid w:val="002D6325"/>
    <w:rsid w:val="002D7E18"/>
    <w:rsid w:val="002D7F89"/>
    <w:rsid w:val="002E0B3B"/>
    <w:rsid w:val="002E12A2"/>
    <w:rsid w:val="002E1604"/>
    <w:rsid w:val="002E1757"/>
    <w:rsid w:val="002E19EA"/>
    <w:rsid w:val="002E2B8B"/>
    <w:rsid w:val="002E34A7"/>
    <w:rsid w:val="002E3B37"/>
    <w:rsid w:val="002E417B"/>
    <w:rsid w:val="002E469E"/>
    <w:rsid w:val="002E4A85"/>
    <w:rsid w:val="002E4BE1"/>
    <w:rsid w:val="002E4CDD"/>
    <w:rsid w:val="002E5034"/>
    <w:rsid w:val="002E5087"/>
    <w:rsid w:val="002E52E9"/>
    <w:rsid w:val="002E5B5E"/>
    <w:rsid w:val="002E6446"/>
    <w:rsid w:val="002E65FD"/>
    <w:rsid w:val="002E69F4"/>
    <w:rsid w:val="002E72F2"/>
    <w:rsid w:val="002E7D97"/>
    <w:rsid w:val="002F01DE"/>
    <w:rsid w:val="002F08C5"/>
    <w:rsid w:val="002F27ED"/>
    <w:rsid w:val="002F291F"/>
    <w:rsid w:val="002F2E0F"/>
    <w:rsid w:val="002F2E33"/>
    <w:rsid w:val="002F3579"/>
    <w:rsid w:val="002F3C9B"/>
    <w:rsid w:val="002F3D96"/>
    <w:rsid w:val="002F40AA"/>
    <w:rsid w:val="002F4257"/>
    <w:rsid w:val="002F4F6D"/>
    <w:rsid w:val="002F52BF"/>
    <w:rsid w:val="002F5DE9"/>
    <w:rsid w:val="002F61A1"/>
    <w:rsid w:val="002F6765"/>
    <w:rsid w:val="002F70FE"/>
    <w:rsid w:val="002F7617"/>
    <w:rsid w:val="002F7E7D"/>
    <w:rsid w:val="0030048E"/>
    <w:rsid w:val="0030148A"/>
    <w:rsid w:val="0030236D"/>
    <w:rsid w:val="0030279C"/>
    <w:rsid w:val="00302D8C"/>
    <w:rsid w:val="003033FD"/>
    <w:rsid w:val="003034E2"/>
    <w:rsid w:val="00304E8B"/>
    <w:rsid w:val="00304F95"/>
    <w:rsid w:val="003053C5"/>
    <w:rsid w:val="003058BD"/>
    <w:rsid w:val="003058D9"/>
    <w:rsid w:val="003060A0"/>
    <w:rsid w:val="00306398"/>
    <w:rsid w:val="003064CA"/>
    <w:rsid w:val="00306860"/>
    <w:rsid w:val="00306E6E"/>
    <w:rsid w:val="00307051"/>
    <w:rsid w:val="003073FD"/>
    <w:rsid w:val="003076EB"/>
    <w:rsid w:val="003079C8"/>
    <w:rsid w:val="00307EC5"/>
    <w:rsid w:val="00310FF4"/>
    <w:rsid w:val="00311204"/>
    <w:rsid w:val="003112A4"/>
    <w:rsid w:val="00311349"/>
    <w:rsid w:val="00311F9F"/>
    <w:rsid w:val="00312E34"/>
    <w:rsid w:val="003132F2"/>
    <w:rsid w:val="00314826"/>
    <w:rsid w:val="00315075"/>
    <w:rsid w:val="003151F0"/>
    <w:rsid w:val="0031524B"/>
    <w:rsid w:val="003153FA"/>
    <w:rsid w:val="00315A09"/>
    <w:rsid w:val="00316967"/>
    <w:rsid w:val="00316C97"/>
    <w:rsid w:val="00317D85"/>
    <w:rsid w:val="00317FE2"/>
    <w:rsid w:val="00320334"/>
    <w:rsid w:val="00320347"/>
    <w:rsid w:val="00320FEB"/>
    <w:rsid w:val="0032125A"/>
    <w:rsid w:val="00322825"/>
    <w:rsid w:val="003251CB"/>
    <w:rsid w:val="0032555E"/>
    <w:rsid w:val="00326CB0"/>
    <w:rsid w:val="00326DBE"/>
    <w:rsid w:val="00326E0D"/>
    <w:rsid w:val="00327ADF"/>
    <w:rsid w:val="00327E2B"/>
    <w:rsid w:val="0033008C"/>
    <w:rsid w:val="0033064E"/>
    <w:rsid w:val="00330CFE"/>
    <w:rsid w:val="00330E72"/>
    <w:rsid w:val="00331190"/>
    <w:rsid w:val="00331451"/>
    <w:rsid w:val="00331500"/>
    <w:rsid w:val="003318DF"/>
    <w:rsid w:val="00331CE3"/>
    <w:rsid w:val="00331F29"/>
    <w:rsid w:val="00332567"/>
    <w:rsid w:val="003330BC"/>
    <w:rsid w:val="003334EB"/>
    <w:rsid w:val="00333610"/>
    <w:rsid w:val="00333933"/>
    <w:rsid w:val="003339C0"/>
    <w:rsid w:val="00334413"/>
    <w:rsid w:val="0033550D"/>
    <w:rsid w:val="00336E52"/>
    <w:rsid w:val="00337F57"/>
    <w:rsid w:val="00341A5C"/>
    <w:rsid w:val="00341CBC"/>
    <w:rsid w:val="003427E4"/>
    <w:rsid w:val="00342ACF"/>
    <w:rsid w:val="003433A7"/>
    <w:rsid w:val="00343A91"/>
    <w:rsid w:val="00343D5C"/>
    <w:rsid w:val="00343DF3"/>
    <w:rsid w:val="00344A57"/>
    <w:rsid w:val="00344C20"/>
    <w:rsid w:val="003450AD"/>
    <w:rsid w:val="0034535E"/>
    <w:rsid w:val="00345E92"/>
    <w:rsid w:val="00345FD1"/>
    <w:rsid w:val="00346032"/>
    <w:rsid w:val="00346497"/>
    <w:rsid w:val="00346C62"/>
    <w:rsid w:val="00346F65"/>
    <w:rsid w:val="00346FCB"/>
    <w:rsid w:val="003472EB"/>
    <w:rsid w:val="00350784"/>
    <w:rsid w:val="003509D3"/>
    <w:rsid w:val="00350BB7"/>
    <w:rsid w:val="00351E3B"/>
    <w:rsid w:val="003522EF"/>
    <w:rsid w:val="00352442"/>
    <w:rsid w:val="00352836"/>
    <w:rsid w:val="00352A68"/>
    <w:rsid w:val="00354D99"/>
    <w:rsid w:val="0035505B"/>
    <w:rsid w:val="003552E3"/>
    <w:rsid w:val="00355A96"/>
    <w:rsid w:val="003564E0"/>
    <w:rsid w:val="003567B2"/>
    <w:rsid w:val="00356887"/>
    <w:rsid w:val="00356D2C"/>
    <w:rsid w:val="003578AD"/>
    <w:rsid w:val="0036056D"/>
    <w:rsid w:val="00360F89"/>
    <w:rsid w:val="0036126A"/>
    <w:rsid w:val="003617FD"/>
    <w:rsid w:val="00361A0F"/>
    <w:rsid w:val="00362302"/>
    <w:rsid w:val="00362456"/>
    <w:rsid w:val="003628D5"/>
    <w:rsid w:val="00362941"/>
    <w:rsid w:val="0036312C"/>
    <w:rsid w:val="00364FAA"/>
    <w:rsid w:val="00365391"/>
    <w:rsid w:val="0036541C"/>
    <w:rsid w:val="00365A99"/>
    <w:rsid w:val="003660C3"/>
    <w:rsid w:val="0036624E"/>
    <w:rsid w:val="003668C6"/>
    <w:rsid w:val="00366CF8"/>
    <w:rsid w:val="00367884"/>
    <w:rsid w:val="00370002"/>
    <w:rsid w:val="00370A1F"/>
    <w:rsid w:val="003713E9"/>
    <w:rsid w:val="0037169F"/>
    <w:rsid w:val="00372047"/>
    <w:rsid w:val="00372755"/>
    <w:rsid w:val="00372FE6"/>
    <w:rsid w:val="00373695"/>
    <w:rsid w:val="003741B8"/>
    <w:rsid w:val="0037445D"/>
    <w:rsid w:val="00374939"/>
    <w:rsid w:val="00375F43"/>
    <w:rsid w:val="003763B0"/>
    <w:rsid w:val="0037691D"/>
    <w:rsid w:val="00376972"/>
    <w:rsid w:val="00376BA9"/>
    <w:rsid w:val="00376C37"/>
    <w:rsid w:val="003805E8"/>
    <w:rsid w:val="00380852"/>
    <w:rsid w:val="003808F9"/>
    <w:rsid w:val="00380A02"/>
    <w:rsid w:val="003811F6"/>
    <w:rsid w:val="00381CF1"/>
    <w:rsid w:val="00381F3F"/>
    <w:rsid w:val="00382708"/>
    <w:rsid w:val="003828C4"/>
    <w:rsid w:val="003836F4"/>
    <w:rsid w:val="003837C3"/>
    <w:rsid w:val="00383AFC"/>
    <w:rsid w:val="003840DB"/>
    <w:rsid w:val="003846E2"/>
    <w:rsid w:val="00384A64"/>
    <w:rsid w:val="00384AE2"/>
    <w:rsid w:val="00384C51"/>
    <w:rsid w:val="00384CBB"/>
    <w:rsid w:val="00385711"/>
    <w:rsid w:val="00386A0B"/>
    <w:rsid w:val="00386D4A"/>
    <w:rsid w:val="00387821"/>
    <w:rsid w:val="00390CA5"/>
    <w:rsid w:val="003910B4"/>
    <w:rsid w:val="00391152"/>
    <w:rsid w:val="003911A7"/>
    <w:rsid w:val="00391BD1"/>
    <w:rsid w:val="0039203D"/>
    <w:rsid w:val="003920EE"/>
    <w:rsid w:val="00392F2D"/>
    <w:rsid w:val="00393381"/>
    <w:rsid w:val="00393C1C"/>
    <w:rsid w:val="00393DFD"/>
    <w:rsid w:val="00394390"/>
    <w:rsid w:val="00394D62"/>
    <w:rsid w:val="003950D7"/>
    <w:rsid w:val="00395888"/>
    <w:rsid w:val="00395E1B"/>
    <w:rsid w:val="00396892"/>
    <w:rsid w:val="0039722D"/>
    <w:rsid w:val="00397541"/>
    <w:rsid w:val="00397CDD"/>
    <w:rsid w:val="003A0CC3"/>
    <w:rsid w:val="003A10BC"/>
    <w:rsid w:val="003A15AD"/>
    <w:rsid w:val="003A19D4"/>
    <w:rsid w:val="003A28D1"/>
    <w:rsid w:val="003A2A40"/>
    <w:rsid w:val="003A3189"/>
    <w:rsid w:val="003A4603"/>
    <w:rsid w:val="003A4DC5"/>
    <w:rsid w:val="003A52DF"/>
    <w:rsid w:val="003A780F"/>
    <w:rsid w:val="003B256E"/>
    <w:rsid w:val="003B2960"/>
    <w:rsid w:val="003B2E22"/>
    <w:rsid w:val="003B319D"/>
    <w:rsid w:val="003B3401"/>
    <w:rsid w:val="003B34E3"/>
    <w:rsid w:val="003B360D"/>
    <w:rsid w:val="003B3AFC"/>
    <w:rsid w:val="003B3BD1"/>
    <w:rsid w:val="003B505D"/>
    <w:rsid w:val="003B552D"/>
    <w:rsid w:val="003B735B"/>
    <w:rsid w:val="003B7986"/>
    <w:rsid w:val="003C01DF"/>
    <w:rsid w:val="003C021E"/>
    <w:rsid w:val="003C0284"/>
    <w:rsid w:val="003C0460"/>
    <w:rsid w:val="003C12E3"/>
    <w:rsid w:val="003C1540"/>
    <w:rsid w:val="003C15D3"/>
    <w:rsid w:val="003C1A8D"/>
    <w:rsid w:val="003C1B38"/>
    <w:rsid w:val="003C2058"/>
    <w:rsid w:val="003C2732"/>
    <w:rsid w:val="003C2E7B"/>
    <w:rsid w:val="003C3647"/>
    <w:rsid w:val="003C3675"/>
    <w:rsid w:val="003C3AE0"/>
    <w:rsid w:val="003C3C1C"/>
    <w:rsid w:val="003C4216"/>
    <w:rsid w:val="003C42AB"/>
    <w:rsid w:val="003C4D0C"/>
    <w:rsid w:val="003C5769"/>
    <w:rsid w:val="003C5F0B"/>
    <w:rsid w:val="003C6EBC"/>
    <w:rsid w:val="003C7615"/>
    <w:rsid w:val="003C7BC1"/>
    <w:rsid w:val="003C7FE3"/>
    <w:rsid w:val="003D05CC"/>
    <w:rsid w:val="003D1808"/>
    <w:rsid w:val="003D2209"/>
    <w:rsid w:val="003D2C45"/>
    <w:rsid w:val="003D36C9"/>
    <w:rsid w:val="003D4636"/>
    <w:rsid w:val="003D4A02"/>
    <w:rsid w:val="003D4A0B"/>
    <w:rsid w:val="003D6A4D"/>
    <w:rsid w:val="003D6DFF"/>
    <w:rsid w:val="003E02F1"/>
    <w:rsid w:val="003E10FD"/>
    <w:rsid w:val="003E111E"/>
    <w:rsid w:val="003E12B2"/>
    <w:rsid w:val="003E19EB"/>
    <w:rsid w:val="003E1AB0"/>
    <w:rsid w:val="003E236A"/>
    <w:rsid w:val="003E2A7E"/>
    <w:rsid w:val="003E3666"/>
    <w:rsid w:val="003E3995"/>
    <w:rsid w:val="003E411B"/>
    <w:rsid w:val="003E4C39"/>
    <w:rsid w:val="003E574D"/>
    <w:rsid w:val="003E6731"/>
    <w:rsid w:val="003E67EE"/>
    <w:rsid w:val="003E788F"/>
    <w:rsid w:val="003E7DC6"/>
    <w:rsid w:val="003E7FD4"/>
    <w:rsid w:val="003F058A"/>
    <w:rsid w:val="003F0A31"/>
    <w:rsid w:val="003F1336"/>
    <w:rsid w:val="003F1744"/>
    <w:rsid w:val="003F1944"/>
    <w:rsid w:val="003F2495"/>
    <w:rsid w:val="003F274C"/>
    <w:rsid w:val="003F3FEE"/>
    <w:rsid w:val="003F5089"/>
    <w:rsid w:val="003F53E0"/>
    <w:rsid w:val="003F58A5"/>
    <w:rsid w:val="003F6148"/>
    <w:rsid w:val="003F622B"/>
    <w:rsid w:val="003F672B"/>
    <w:rsid w:val="003F78FE"/>
    <w:rsid w:val="003F7900"/>
    <w:rsid w:val="00400780"/>
    <w:rsid w:val="00400AF5"/>
    <w:rsid w:val="00400B53"/>
    <w:rsid w:val="00400BF6"/>
    <w:rsid w:val="00400F4B"/>
    <w:rsid w:val="0040127C"/>
    <w:rsid w:val="00401C41"/>
    <w:rsid w:val="004021A4"/>
    <w:rsid w:val="0040222C"/>
    <w:rsid w:val="0040284A"/>
    <w:rsid w:val="0040370A"/>
    <w:rsid w:val="004039E0"/>
    <w:rsid w:val="00403C33"/>
    <w:rsid w:val="004043EB"/>
    <w:rsid w:val="0040486C"/>
    <w:rsid w:val="00404CD0"/>
    <w:rsid w:val="00404D7F"/>
    <w:rsid w:val="00404DAC"/>
    <w:rsid w:val="0040506E"/>
    <w:rsid w:val="00405D25"/>
    <w:rsid w:val="00406062"/>
    <w:rsid w:val="00406173"/>
    <w:rsid w:val="004061E4"/>
    <w:rsid w:val="004072F7"/>
    <w:rsid w:val="0040750E"/>
    <w:rsid w:val="00407F32"/>
    <w:rsid w:val="0041163F"/>
    <w:rsid w:val="004117EA"/>
    <w:rsid w:val="004122EA"/>
    <w:rsid w:val="00412F4D"/>
    <w:rsid w:val="00413732"/>
    <w:rsid w:val="00413BAA"/>
    <w:rsid w:val="00413CFF"/>
    <w:rsid w:val="00413EFE"/>
    <w:rsid w:val="00414057"/>
    <w:rsid w:val="004144AB"/>
    <w:rsid w:val="0041478A"/>
    <w:rsid w:val="004156C6"/>
    <w:rsid w:val="004158DE"/>
    <w:rsid w:val="00416020"/>
    <w:rsid w:val="00416074"/>
    <w:rsid w:val="004160C2"/>
    <w:rsid w:val="00416166"/>
    <w:rsid w:val="0041624F"/>
    <w:rsid w:val="00420A8D"/>
    <w:rsid w:val="0042152B"/>
    <w:rsid w:val="00422066"/>
    <w:rsid w:val="00422DEF"/>
    <w:rsid w:val="00422F26"/>
    <w:rsid w:val="00423067"/>
    <w:rsid w:val="004232AD"/>
    <w:rsid w:val="0042424B"/>
    <w:rsid w:val="00424532"/>
    <w:rsid w:val="0042513C"/>
    <w:rsid w:val="00425FAE"/>
    <w:rsid w:val="00426810"/>
    <w:rsid w:val="004272B6"/>
    <w:rsid w:val="004274CE"/>
    <w:rsid w:val="00427BBB"/>
    <w:rsid w:val="00430036"/>
    <w:rsid w:val="00430611"/>
    <w:rsid w:val="004307BC"/>
    <w:rsid w:val="00430E71"/>
    <w:rsid w:val="00431BA3"/>
    <w:rsid w:val="00432016"/>
    <w:rsid w:val="00432119"/>
    <w:rsid w:val="004323D7"/>
    <w:rsid w:val="00432D27"/>
    <w:rsid w:val="00432D73"/>
    <w:rsid w:val="0043355F"/>
    <w:rsid w:val="00433BA5"/>
    <w:rsid w:val="00433E52"/>
    <w:rsid w:val="00434BE0"/>
    <w:rsid w:val="00434BEB"/>
    <w:rsid w:val="00434C03"/>
    <w:rsid w:val="00434D18"/>
    <w:rsid w:val="004358AB"/>
    <w:rsid w:val="00435D36"/>
    <w:rsid w:val="00435D9A"/>
    <w:rsid w:val="00436884"/>
    <w:rsid w:val="00436D99"/>
    <w:rsid w:val="00436E4B"/>
    <w:rsid w:val="00437EE5"/>
    <w:rsid w:val="00440625"/>
    <w:rsid w:val="0044066D"/>
    <w:rsid w:val="0044149F"/>
    <w:rsid w:val="004416ED"/>
    <w:rsid w:val="0044214D"/>
    <w:rsid w:val="004436E0"/>
    <w:rsid w:val="004437BB"/>
    <w:rsid w:val="004437C1"/>
    <w:rsid w:val="00443F1F"/>
    <w:rsid w:val="0044426D"/>
    <w:rsid w:val="00444BC6"/>
    <w:rsid w:val="004455D2"/>
    <w:rsid w:val="0044599F"/>
    <w:rsid w:val="00445E68"/>
    <w:rsid w:val="004461C7"/>
    <w:rsid w:val="00446A0B"/>
    <w:rsid w:val="00446F70"/>
    <w:rsid w:val="00447610"/>
    <w:rsid w:val="004477EC"/>
    <w:rsid w:val="004478E0"/>
    <w:rsid w:val="00447956"/>
    <w:rsid w:val="00450947"/>
    <w:rsid w:val="00451087"/>
    <w:rsid w:val="004512A9"/>
    <w:rsid w:val="004535F6"/>
    <w:rsid w:val="00453B70"/>
    <w:rsid w:val="0045472A"/>
    <w:rsid w:val="004548C1"/>
    <w:rsid w:val="00454961"/>
    <w:rsid w:val="00454F9E"/>
    <w:rsid w:val="004555B1"/>
    <w:rsid w:val="004556E5"/>
    <w:rsid w:val="004559A8"/>
    <w:rsid w:val="00455B76"/>
    <w:rsid w:val="00456989"/>
    <w:rsid w:val="00456EA6"/>
    <w:rsid w:val="004573E6"/>
    <w:rsid w:val="0045767B"/>
    <w:rsid w:val="00461687"/>
    <w:rsid w:val="00461ACF"/>
    <w:rsid w:val="00461B64"/>
    <w:rsid w:val="00461B73"/>
    <w:rsid w:val="00461E7D"/>
    <w:rsid w:val="004623AC"/>
    <w:rsid w:val="004627D9"/>
    <w:rsid w:val="00464901"/>
    <w:rsid w:val="00464D07"/>
    <w:rsid w:val="00464DFC"/>
    <w:rsid w:val="00465015"/>
    <w:rsid w:val="00465612"/>
    <w:rsid w:val="0046567B"/>
    <w:rsid w:val="00466900"/>
    <w:rsid w:val="00466C1A"/>
    <w:rsid w:val="00466DBF"/>
    <w:rsid w:val="0046716B"/>
    <w:rsid w:val="004679AB"/>
    <w:rsid w:val="00467CFE"/>
    <w:rsid w:val="0047056C"/>
    <w:rsid w:val="004708E2"/>
    <w:rsid w:val="004712D3"/>
    <w:rsid w:val="00471727"/>
    <w:rsid w:val="004717D9"/>
    <w:rsid w:val="00471D13"/>
    <w:rsid w:val="00471DE5"/>
    <w:rsid w:val="00472327"/>
    <w:rsid w:val="00472574"/>
    <w:rsid w:val="004728C2"/>
    <w:rsid w:val="00472A96"/>
    <w:rsid w:val="00472F29"/>
    <w:rsid w:val="004731C2"/>
    <w:rsid w:val="00473256"/>
    <w:rsid w:val="00473663"/>
    <w:rsid w:val="00473A38"/>
    <w:rsid w:val="0047403D"/>
    <w:rsid w:val="0047454B"/>
    <w:rsid w:val="00474E3E"/>
    <w:rsid w:val="00474F73"/>
    <w:rsid w:val="004750FC"/>
    <w:rsid w:val="0047534F"/>
    <w:rsid w:val="004758E4"/>
    <w:rsid w:val="004761DD"/>
    <w:rsid w:val="00476A9D"/>
    <w:rsid w:val="00476C1E"/>
    <w:rsid w:val="00476CE8"/>
    <w:rsid w:val="00477441"/>
    <w:rsid w:val="00477594"/>
    <w:rsid w:val="00477921"/>
    <w:rsid w:val="00477C04"/>
    <w:rsid w:val="004802D4"/>
    <w:rsid w:val="00480989"/>
    <w:rsid w:val="00480A3B"/>
    <w:rsid w:val="00480D9F"/>
    <w:rsid w:val="00480F5D"/>
    <w:rsid w:val="00481426"/>
    <w:rsid w:val="0048193F"/>
    <w:rsid w:val="00481BFE"/>
    <w:rsid w:val="00481FD5"/>
    <w:rsid w:val="004820CD"/>
    <w:rsid w:val="00482711"/>
    <w:rsid w:val="0048287D"/>
    <w:rsid w:val="00482F1F"/>
    <w:rsid w:val="00482FCC"/>
    <w:rsid w:val="0048312C"/>
    <w:rsid w:val="00483425"/>
    <w:rsid w:val="00483639"/>
    <w:rsid w:val="00483F53"/>
    <w:rsid w:val="00484359"/>
    <w:rsid w:val="004843A5"/>
    <w:rsid w:val="00484946"/>
    <w:rsid w:val="00485378"/>
    <w:rsid w:val="004863DA"/>
    <w:rsid w:val="00486CF0"/>
    <w:rsid w:val="00487BA1"/>
    <w:rsid w:val="00487BB8"/>
    <w:rsid w:val="004906C4"/>
    <w:rsid w:val="0049074B"/>
    <w:rsid w:val="00490A00"/>
    <w:rsid w:val="00491193"/>
    <w:rsid w:val="004921ED"/>
    <w:rsid w:val="0049226D"/>
    <w:rsid w:val="004922DB"/>
    <w:rsid w:val="00492AAB"/>
    <w:rsid w:val="00492CE7"/>
    <w:rsid w:val="0049326F"/>
    <w:rsid w:val="00493756"/>
    <w:rsid w:val="00493777"/>
    <w:rsid w:val="00493A39"/>
    <w:rsid w:val="004946C4"/>
    <w:rsid w:val="00495844"/>
    <w:rsid w:val="004959FE"/>
    <w:rsid w:val="00495E97"/>
    <w:rsid w:val="00496094"/>
    <w:rsid w:val="00496274"/>
    <w:rsid w:val="004966FD"/>
    <w:rsid w:val="00496997"/>
    <w:rsid w:val="004969EC"/>
    <w:rsid w:val="00496D4F"/>
    <w:rsid w:val="004A0793"/>
    <w:rsid w:val="004A0D66"/>
    <w:rsid w:val="004A12B4"/>
    <w:rsid w:val="004A1648"/>
    <w:rsid w:val="004A1C56"/>
    <w:rsid w:val="004A1CFE"/>
    <w:rsid w:val="004A3204"/>
    <w:rsid w:val="004A3250"/>
    <w:rsid w:val="004A3389"/>
    <w:rsid w:val="004A4494"/>
    <w:rsid w:val="004A4AD2"/>
    <w:rsid w:val="004A4CC4"/>
    <w:rsid w:val="004A4EC5"/>
    <w:rsid w:val="004A5C77"/>
    <w:rsid w:val="004A5D09"/>
    <w:rsid w:val="004A66FA"/>
    <w:rsid w:val="004A6DA8"/>
    <w:rsid w:val="004A76D4"/>
    <w:rsid w:val="004A7D86"/>
    <w:rsid w:val="004B0960"/>
    <w:rsid w:val="004B2186"/>
    <w:rsid w:val="004B23C1"/>
    <w:rsid w:val="004B2F32"/>
    <w:rsid w:val="004B3902"/>
    <w:rsid w:val="004B39E5"/>
    <w:rsid w:val="004B3C16"/>
    <w:rsid w:val="004B4E25"/>
    <w:rsid w:val="004B5AC6"/>
    <w:rsid w:val="004B5BC8"/>
    <w:rsid w:val="004B6E73"/>
    <w:rsid w:val="004B701C"/>
    <w:rsid w:val="004C1A7D"/>
    <w:rsid w:val="004C1B54"/>
    <w:rsid w:val="004C1BDD"/>
    <w:rsid w:val="004C28E1"/>
    <w:rsid w:val="004C2B79"/>
    <w:rsid w:val="004C35EF"/>
    <w:rsid w:val="004C3953"/>
    <w:rsid w:val="004C416F"/>
    <w:rsid w:val="004C4942"/>
    <w:rsid w:val="004C5519"/>
    <w:rsid w:val="004C60AF"/>
    <w:rsid w:val="004C6D8F"/>
    <w:rsid w:val="004C72DE"/>
    <w:rsid w:val="004C760E"/>
    <w:rsid w:val="004C7A4E"/>
    <w:rsid w:val="004D0A1E"/>
    <w:rsid w:val="004D1907"/>
    <w:rsid w:val="004D2161"/>
    <w:rsid w:val="004D2FED"/>
    <w:rsid w:val="004D3946"/>
    <w:rsid w:val="004D3D65"/>
    <w:rsid w:val="004D434E"/>
    <w:rsid w:val="004D5DFA"/>
    <w:rsid w:val="004D6038"/>
    <w:rsid w:val="004D6E1A"/>
    <w:rsid w:val="004D74E9"/>
    <w:rsid w:val="004E06BC"/>
    <w:rsid w:val="004E080E"/>
    <w:rsid w:val="004E0E69"/>
    <w:rsid w:val="004E1A19"/>
    <w:rsid w:val="004E24AB"/>
    <w:rsid w:val="004E2BE6"/>
    <w:rsid w:val="004E33DC"/>
    <w:rsid w:val="004E369D"/>
    <w:rsid w:val="004E3A3A"/>
    <w:rsid w:val="004E3BB4"/>
    <w:rsid w:val="004E43CF"/>
    <w:rsid w:val="004E4980"/>
    <w:rsid w:val="004E4985"/>
    <w:rsid w:val="004E4ACF"/>
    <w:rsid w:val="004E4F2B"/>
    <w:rsid w:val="004E580E"/>
    <w:rsid w:val="004E59F7"/>
    <w:rsid w:val="004E5C0D"/>
    <w:rsid w:val="004E5E19"/>
    <w:rsid w:val="004E5E4C"/>
    <w:rsid w:val="004E5F73"/>
    <w:rsid w:val="004E60C4"/>
    <w:rsid w:val="004E69B8"/>
    <w:rsid w:val="004E7180"/>
    <w:rsid w:val="004E7377"/>
    <w:rsid w:val="004E74EE"/>
    <w:rsid w:val="004E769A"/>
    <w:rsid w:val="004E78F3"/>
    <w:rsid w:val="004F0870"/>
    <w:rsid w:val="004F0DDE"/>
    <w:rsid w:val="004F0DE0"/>
    <w:rsid w:val="004F190D"/>
    <w:rsid w:val="004F3C63"/>
    <w:rsid w:val="004F3E10"/>
    <w:rsid w:val="004F40DF"/>
    <w:rsid w:val="004F43BD"/>
    <w:rsid w:val="004F4670"/>
    <w:rsid w:val="004F4779"/>
    <w:rsid w:val="004F573B"/>
    <w:rsid w:val="004F5DB6"/>
    <w:rsid w:val="004F681F"/>
    <w:rsid w:val="004F6A80"/>
    <w:rsid w:val="004F6B38"/>
    <w:rsid w:val="004F751C"/>
    <w:rsid w:val="004F7819"/>
    <w:rsid w:val="004F7E72"/>
    <w:rsid w:val="0050041B"/>
    <w:rsid w:val="005004F8"/>
    <w:rsid w:val="00500582"/>
    <w:rsid w:val="00500B16"/>
    <w:rsid w:val="00500F85"/>
    <w:rsid w:val="00501C32"/>
    <w:rsid w:val="0050222A"/>
    <w:rsid w:val="00502658"/>
    <w:rsid w:val="005026C6"/>
    <w:rsid w:val="005033F5"/>
    <w:rsid w:val="0050387B"/>
    <w:rsid w:val="005040BC"/>
    <w:rsid w:val="005040F0"/>
    <w:rsid w:val="00504809"/>
    <w:rsid w:val="0050496F"/>
    <w:rsid w:val="00505F66"/>
    <w:rsid w:val="00506483"/>
    <w:rsid w:val="005067E8"/>
    <w:rsid w:val="005068E5"/>
    <w:rsid w:val="005075DD"/>
    <w:rsid w:val="00507E38"/>
    <w:rsid w:val="00507FE2"/>
    <w:rsid w:val="00510EEC"/>
    <w:rsid w:val="005114DB"/>
    <w:rsid w:val="0051189B"/>
    <w:rsid w:val="00512083"/>
    <w:rsid w:val="005121B9"/>
    <w:rsid w:val="00512782"/>
    <w:rsid w:val="00512F2B"/>
    <w:rsid w:val="00513C28"/>
    <w:rsid w:val="00514B5C"/>
    <w:rsid w:val="00515134"/>
    <w:rsid w:val="00515A01"/>
    <w:rsid w:val="00515A18"/>
    <w:rsid w:val="00515A2D"/>
    <w:rsid w:val="00515AEA"/>
    <w:rsid w:val="00515EF3"/>
    <w:rsid w:val="0051613C"/>
    <w:rsid w:val="005167DA"/>
    <w:rsid w:val="005170E1"/>
    <w:rsid w:val="005172ED"/>
    <w:rsid w:val="005177FC"/>
    <w:rsid w:val="00517B30"/>
    <w:rsid w:val="00517B37"/>
    <w:rsid w:val="005201E2"/>
    <w:rsid w:val="00522FBA"/>
    <w:rsid w:val="00526F3F"/>
    <w:rsid w:val="00527126"/>
    <w:rsid w:val="00527176"/>
    <w:rsid w:val="00527C14"/>
    <w:rsid w:val="00527E87"/>
    <w:rsid w:val="00530507"/>
    <w:rsid w:val="00530745"/>
    <w:rsid w:val="005308E1"/>
    <w:rsid w:val="00530A45"/>
    <w:rsid w:val="00530C06"/>
    <w:rsid w:val="00530D01"/>
    <w:rsid w:val="00531281"/>
    <w:rsid w:val="00531921"/>
    <w:rsid w:val="00532FFC"/>
    <w:rsid w:val="00533DF4"/>
    <w:rsid w:val="005348C9"/>
    <w:rsid w:val="0053504F"/>
    <w:rsid w:val="00535184"/>
    <w:rsid w:val="00535DFE"/>
    <w:rsid w:val="00536596"/>
    <w:rsid w:val="00536A13"/>
    <w:rsid w:val="00536DE3"/>
    <w:rsid w:val="00536E72"/>
    <w:rsid w:val="0053725C"/>
    <w:rsid w:val="00537302"/>
    <w:rsid w:val="00537AF7"/>
    <w:rsid w:val="00540100"/>
    <w:rsid w:val="00540231"/>
    <w:rsid w:val="0054151F"/>
    <w:rsid w:val="00542278"/>
    <w:rsid w:val="0054227D"/>
    <w:rsid w:val="00543507"/>
    <w:rsid w:val="00544339"/>
    <w:rsid w:val="0054499E"/>
    <w:rsid w:val="00544A2D"/>
    <w:rsid w:val="00545288"/>
    <w:rsid w:val="0054528C"/>
    <w:rsid w:val="00545F75"/>
    <w:rsid w:val="0054687C"/>
    <w:rsid w:val="00546CB3"/>
    <w:rsid w:val="00546FF4"/>
    <w:rsid w:val="00547081"/>
    <w:rsid w:val="00547362"/>
    <w:rsid w:val="005478D2"/>
    <w:rsid w:val="00547C36"/>
    <w:rsid w:val="00547D34"/>
    <w:rsid w:val="00550905"/>
    <w:rsid w:val="00550A11"/>
    <w:rsid w:val="00550A12"/>
    <w:rsid w:val="00550B28"/>
    <w:rsid w:val="00550B3A"/>
    <w:rsid w:val="005510D8"/>
    <w:rsid w:val="005515B8"/>
    <w:rsid w:val="00551BFD"/>
    <w:rsid w:val="00551D10"/>
    <w:rsid w:val="0055231C"/>
    <w:rsid w:val="0055264D"/>
    <w:rsid w:val="00552D92"/>
    <w:rsid w:val="005536D8"/>
    <w:rsid w:val="00554B7C"/>
    <w:rsid w:val="00554C0F"/>
    <w:rsid w:val="00554C96"/>
    <w:rsid w:val="00555072"/>
    <w:rsid w:val="00555507"/>
    <w:rsid w:val="00556081"/>
    <w:rsid w:val="005561E1"/>
    <w:rsid w:val="0055627D"/>
    <w:rsid w:val="0055659B"/>
    <w:rsid w:val="005579FF"/>
    <w:rsid w:val="005603E1"/>
    <w:rsid w:val="005604DA"/>
    <w:rsid w:val="00560B18"/>
    <w:rsid w:val="00561038"/>
    <w:rsid w:val="00561802"/>
    <w:rsid w:val="00562633"/>
    <w:rsid w:val="00562A10"/>
    <w:rsid w:val="00562AD3"/>
    <w:rsid w:val="00562BEB"/>
    <w:rsid w:val="00563DA2"/>
    <w:rsid w:val="00563DD0"/>
    <w:rsid w:val="00563FCD"/>
    <w:rsid w:val="005641D0"/>
    <w:rsid w:val="005647DF"/>
    <w:rsid w:val="00566651"/>
    <w:rsid w:val="00566777"/>
    <w:rsid w:val="0056753B"/>
    <w:rsid w:val="00570473"/>
    <w:rsid w:val="005705D5"/>
    <w:rsid w:val="00570DCE"/>
    <w:rsid w:val="0057114B"/>
    <w:rsid w:val="005719F8"/>
    <w:rsid w:val="00572603"/>
    <w:rsid w:val="00572F3A"/>
    <w:rsid w:val="00573336"/>
    <w:rsid w:val="0057365D"/>
    <w:rsid w:val="00573F09"/>
    <w:rsid w:val="00574372"/>
    <w:rsid w:val="005745C7"/>
    <w:rsid w:val="005745EA"/>
    <w:rsid w:val="00574742"/>
    <w:rsid w:val="00574938"/>
    <w:rsid w:val="005755AD"/>
    <w:rsid w:val="005758BF"/>
    <w:rsid w:val="00575EAA"/>
    <w:rsid w:val="00575FFB"/>
    <w:rsid w:val="005761B0"/>
    <w:rsid w:val="005763F5"/>
    <w:rsid w:val="00576BBD"/>
    <w:rsid w:val="00576DE4"/>
    <w:rsid w:val="005770C1"/>
    <w:rsid w:val="00577325"/>
    <w:rsid w:val="0057755F"/>
    <w:rsid w:val="00577D1E"/>
    <w:rsid w:val="005801FE"/>
    <w:rsid w:val="005807FB"/>
    <w:rsid w:val="0058099D"/>
    <w:rsid w:val="00580D5D"/>
    <w:rsid w:val="00580E22"/>
    <w:rsid w:val="00581F16"/>
    <w:rsid w:val="005820A7"/>
    <w:rsid w:val="0058278C"/>
    <w:rsid w:val="00582BB2"/>
    <w:rsid w:val="00582D77"/>
    <w:rsid w:val="00582D91"/>
    <w:rsid w:val="00582E19"/>
    <w:rsid w:val="005835C1"/>
    <w:rsid w:val="00584385"/>
    <w:rsid w:val="00585943"/>
    <w:rsid w:val="005864F9"/>
    <w:rsid w:val="005870AF"/>
    <w:rsid w:val="005876CD"/>
    <w:rsid w:val="005906F7"/>
    <w:rsid w:val="00591A6B"/>
    <w:rsid w:val="00591F76"/>
    <w:rsid w:val="00592886"/>
    <w:rsid w:val="005928BF"/>
    <w:rsid w:val="00592D67"/>
    <w:rsid w:val="00593592"/>
    <w:rsid w:val="00593C0B"/>
    <w:rsid w:val="00595D79"/>
    <w:rsid w:val="005961E4"/>
    <w:rsid w:val="005971B5"/>
    <w:rsid w:val="00597310"/>
    <w:rsid w:val="0059793C"/>
    <w:rsid w:val="005A0C3D"/>
    <w:rsid w:val="005A0FEE"/>
    <w:rsid w:val="005A2525"/>
    <w:rsid w:val="005A2780"/>
    <w:rsid w:val="005A3EEB"/>
    <w:rsid w:val="005A41F0"/>
    <w:rsid w:val="005A4575"/>
    <w:rsid w:val="005A4F20"/>
    <w:rsid w:val="005A5C5E"/>
    <w:rsid w:val="005A5E8C"/>
    <w:rsid w:val="005A6917"/>
    <w:rsid w:val="005A7B48"/>
    <w:rsid w:val="005A7BDA"/>
    <w:rsid w:val="005B04A2"/>
    <w:rsid w:val="005B0A09"/>
    <w:rsid w:val="005B0FF2"/>
    <w:rsid w:val="005B2058"/>
    <w:rsid w:val="005B35B2"/>
    <w:rsid w:val="005B3628"/>
    <w:rsid w:val="005B3BE6"/>
    <w:rsid w:val="005B5A32"/>
    <w:rsid w:val="005B5E48"/>
    <w:rsid w:val="005B64A0"/>
    <w:rsid w:val="005B674D"/>
    <w:rsid w:val="005B6A13"/>
    <w:rsid w:val="005B6ABC"/>
    <w:rsid w:val="005B7615"/>
    <w:rsid w:val="005C052D"/>
    <w:rsid w:val="005C0D1F"/>
    <w:rsid w:val="005C0D57"/>
    <w:rsid w:val="005C1366"/>
    <w:rsid w:val="005C1791"/>
    <w:rsid w:val="005C1CC6"/>
    <w:rsid w:val="005C23BB"/>
    <w:rsid w:val="005C2934"/>
    <w:rsid w:val="005C2F23"/>
    <w:rsid w:val="005C2F89"/>
    <w:rsid w:val="005C4190"/>
    <w:rsid w:val="005C52A4"/>
    <w:rsid w:val="005C597F"/>
    <w:rsid w:val="005C5D19"/>
    <w:rsid w:val="005C602D"/>
    <w:rsid w:val="005C6512"/>
    <w:rsid w:val="005C6866"/>
    <w:rsid w:val="005C68CE"/>
    <w:rsid w:val="005C6BB7"/>
    <w:rsid w:val="005C6C90"/>
    <w:rsid w:val="005C6ECC"/>
    <w:rsid w:val="005C7137"/>
    <w:rsid w:val="005C7341"/>
    <w:rsid w:val="005C761A"/>
    <w:rsid w:val="005C7C10"/>
    <w:rsid w:val="005D1AF5"/>
    <w:rsid w:val="005D262F"/>
    <w:rsid w:val="005D2EA0"/>
    <w:rsid w:val="005D307E"/>
    <w:rsid w:val="005D34D0"/>
    <w:rsid w:val="005D3E7C"/>
    <w:rsid w:val="005D454F"/>
    <w:rsid w:val="005D4C48"/>
    <w:rsid w:val="005D4CC3"/>
    <w:rsid w:val="005D5103"/>
    <w:rsid w:val="005D52C3"/>
    <w:rsid w:val="005D6DC2"/>
    <w:rsid w:val="005D6FA8"/>
    <w:rsid w:val="005D7A24"/>
    <w:rsid w:val="005E00FC"/>
    <w:rsid w:val="005E1542"/>
    <w:rsid w:val="005E21FE"/>
    <w:rsid w:val="005E2A65"/>
    <w:rsid w:val="005E307C"/>
    <w:rsid w:val="005E3147"/>
    <w:rsid w:val="005E31C8"/>
    <w:rsid w:val="005E3249"/>
    <w:rsid w:val="005E3E5F"/>
    <w:rsid w:val="005E5E37"/>
    <w:rsid w:val="005E5F54"/>
    <w:rsid w:val="005E6D60"/>
    <w:rsid w:val="005E7249"/>
    <w:rsid w:val="005E72CF"/>
    <w:rsid w:val="005E799C"/>
    <w:rsid w:val="005E7A19"/>
    <w:rsid w:val="005E7C66"/>
    <w:rsid w:val="005F0643"/>
    <w:rsid w:val="005F09B8"/>
    <w:rsid w:val="005F1182"/>
    <w:rsid w:val="005F27F8"/>
    <w:rsid w:val="005F280D"/>
    <w:rsid w:val="005F3530"/>
    <w:rsid w:val="005F3716"/>
    <w:rsid w:val="005F37DC"/>
    <w:rsid w:val="005F3AC7"/>
    <w:rsid w:val="005F4026"/>
    <w:rsid w:val="005F4CA2"/>
    <w:rsid w:val="005F4EE8"/>
    <w:rsid w:val="005F5049"/>
    <w:rsid w:val="005F5B00"/>
    <w:rsid w:val="005F650A"/>
    <w:rsid w:val="005F6F09"/>
    <w:rsid w:val="005F713C"/>
    <w:rsid w:val="00600400"/>
    <w:rsid w:val="00600B73"/>
    <w:rsid w:val="00600CDF"/>
    <w:rsid w:val="0060119D"/>
    <w:rsid w:val="006012FA"/>
    <w:rsid w:val="0060159D"/>
    <w:rsid w:val="00603158"/>
    <w:rsid w:val="006032D8"/>
    <w:rsid w:val="00603586"/>
    <w:rsid w:val="0060363B"/>
    <w:rsid w:val="00603F0A"/>
    <w:rsid w:val="00604FA6"/>
    <w:rsid w:val="006059AC"/>
    <w:rsid w:val="00605EB1"/>
    <w:rsid w:val="00606316"/>
    <w:rsid w:val="00607300"/>
    <w:rsid w:val="006074F5"/>
    <w:rsid w:val="00607504"/>
    <w:rsid w:val="0060772B"/>
    <w:rsid w:val="00607964"/>
    <w:rsid w:val="00610688"/>
    <w:rsid w:val="0061105D"/>
    <w:rsid w:val="006113FF"/>
    <w:rsid w:val="0061162C"/>
    <w:rsid w:val="00611B74"/>
    <w:rsid w:val="00611C2D"/>
    <w:rsid w:val="006122CC"/>
    <w:rsid w:val="0061290F"/>
    <w:rsid w:val="00612B76"/>
    <w:rsid w:val="00612C19"/>
    <w:rsid w:val="00613577"/>
    <w:rsid w:val="00613A15"/>
    <w:rsid w:val="00613B90"/>
    <w:rsid w:val="00613D70"/>
    <w:rsid w:val="00613E99"/>
    <w:rsid w:val="00614200"/>
    <w:rsid w:val="00614218"/>
    <w:rsid w:val="00614486"/>
    <w:rsid w:val="00614800"/>
    <w:rsid w:val="00615319"/>
    <w:rsid w:val="00615EC0"/>
    <w:rsid w:val="00615F53"/>
    <w:rsid w:val="0061731A"/>
    <w:rsid w:val="0061742E"/>
    <w:rsid w:val="0061769F"/>
    <w:rsid w:val="00617AD6"/>
    <w:rsid w:val="006204F2"/>
    <w:rsid w:val="0062057E"/>
    <w:rsid w:val="00620669"/>
    <w:rsid w:val="00621C4C"/>
    <w:rsid w:val="00621F34"/>
    <w:rsid w:val="00622F2A"/>
    <w:rsid w:val="00622F3D"/>
    <w:rsid w:val="006236AC"/>
    <w:rsid w:val="00623C4F"/>
    <w:rsid w:val="00624100"/>
    <w:rsid w:val="00625059"/>
    <w:rsid w:val="00625D86"/>
    <w:rsid w:val="00625F15"/>
    <w:rsid w:val="006262DE"/>
    <w:rsid w:val="006269A7"/>
    <w:rsid w:val="0062710F"/>
    <w:rsid w:val="006278FF"/>
    <w:rsid w:val="00627CA0"/>
    <w:rsid w:val="00627D4A"/>
    <w:rsid w:val="00630001"/>
    <w:rsid w:val="00631198"/>
    <w:rsid w:val="0063195A"/>
    <w:rsid w:val="00631995"/>
    <w:rsid w:val="00631B65"/>
    <w:rsid w:val="006326B2"/>
    <w:rsid w:val="0063467B"/>
    <w:rsid w:val="00634840"/>
    <w:rsid w:val="00634E02"/>
    <w:rsid w:val="00635455"/>
    <w:rsid w:val="00635AE9"/>
    <w:rsid w:val="00635E84"/>
    <w:rsid w:val="0063635B"/>
    <w:rsid w:val="006363EC"/>
    <w:rsid w:val="00636CC6"/>
    <w:rsid w:val="00637E72"/>
    <w:rsid w:val="00640959"/>
    <w:rsid w:val="00640BC7"/>
    <w:rsid w:val="00640E6D"/>
    <w:rsid w:val="00641A47"/>
    <w:rsid w:val="00642533"/>
    <w:rsid w:val="00642773"/>
    <w:rsid w:val="0064282A"/>
    <w:rsid w:val="00642AEA"/>
    <w:rsid w:val="00642CB4"/>
    <w:rsid w:val="0064412A"/>
    <w:rsid w:val="006444C3"/>
    <w:rsid w:val="006444D1"/>
    <w:rsid w:val="006449E8"/>
    <w:rsid w:val="00644AA3"/>
    <w:rsid w:val="00644DB2"/>
    <w:rsid w:val="00646054"/>
    <w:rsid w:val="0065032B"/>
    <w:rsid w:val="00650729"/>
    <w:rsid w:val="0065255B"/>
    <w:rsid w:val="00653259"/>
    <w:rsid w:val="006534A1"/>
    <w:rsid w:val="00653AF4"/>
    <w:rsid w:val="00653BC6"/>
    <w:rsid w:val="00653CCE"/>
    <w:rsid w:val="00655028"/>
    <w:rsid w:val="00655377"/>
    <w:rsid w:val="006555AE"/>
    <w:rsid w:val="0065698E"/>
    <w:rsid w:val="00657074"/>
    <w:rsid w:val="00657788"/>
    <w:rsid w:val="00660000"/>
    <w:rsid w:val="00660128"/>
    <w:rsid w:val="00660C5A"/>
    <w:rsid w:val="0066171A"/>
    <w:rsid w:val="00661AEF"/>
    <w:rsid w:val="00662DCA"/>
    <w:rsid w:val="00662E7A"/>
    <w:rsid w:val="00663465"/>
    <w:rsid w:val="00663CC0"/>
    <w:rsid w:val="00663D18"/>
    <w:rsid w:val="006646AE"/>
    <w:rsid w:val="00664AD6"/>
    <w:rsid w:val="00665815"/>
    <w:rsid w:val="006666F5"/>
    <w:rsid w:val="006668B6"/>
    <w:rsid w:val="00666FB4"/>
    <w:rsid w:val="0066706C"/>
    <w:rsid w:val="00667418"/>
    <w:rsid w:val="00670EBB"/>
    <w:rsid w:val="00670FD5"/>
    <w:rsid w:val="0067148D"/>
    <w:rsid w:val="00671637"/>
    <w:rsid w:val="006717BD"/>
    <w:rsid w:val="006719D7"/>
    <w:rsid w:val="00671A54"/>
    <w:rsid w:val="0067248C"/>
    <w:rsid w:val="0067420D"/>
    <w:rsid w:val="006751E0"/>
    <w:rsid w:val="0067741F"/>
    <w:rsid w:val="00677656"/>
    <w:rsid w:val="00677822"/>
    <w:rsid w:val="0068013B"/>
    <w:rsid w:val="006801D3"/>
    <w:rsid w:val="0068031C"/>
    <w:rsid w:val="00680C13"/>
    <w:rsid w:val="0068101F"/>
    <w:rsid w:val="0068142D"/>
    <w:rsid w:val="00682CE6"/>
    <w:rsid w:val="00683A5F"/>
    <w:rsid w:val="00684361"/>
    <w:rsid w:val="0068514E"/>
    <w:rsid w:val="006853C2"/>
    <w:rsid w:val="00685896"/>
    <w:rsid w:val="00685EC9"/>
    <w:rsid w:val="006867AB"/>
    <w:rsid w:val="00686A8E"/>
    <w:rsid w:val="00686BDC"/>
    <w:rsid w:val="00686DF7"/>
    <w:rsid w:val="00687B5E"/>
    <w:rsid w:val="00687B7F"/>
    <w:rsid w:val="00687F9E"/>
    <w:rsid w:val="006905E1"/>
    <w:rsid w:val="00690F59"/>
    <w:rsid w:val="006911DF"/>
    <w:rsid w:val="00691667"/>
    <w:rsid w:val="006919FD"/>
    <w:rsid w:val="006923CB"/>
    <w:rsid w:val="00692ADB"/>
    <w:rsid w:val="00692B18"/>
    <w:rsid w:val="00692EBA"/>
    <w:rsid w:val="00693255"/>
    <w:rsid w:val="00693694"/>
    <w:rsid w:val="006938BF"/>
    <w:rsid w:val="00694E9F"/>
    <w:rsid w:val="00696D04"/>
    <w:rsid w:val="00697327"/>
    <w:rsid w:val="0069740F"/>
    <w:rsid w:val="006A04EF"/>
    <w:rsid w:val="006A0AD9"/>
    <w:rsid w:val="006A0D34"/>
    <w:rsid w:val="006A10F7"/>
    <w:rsid w:val="006A1A9F"/>
    <w:rsid w:val="006A1CA1"/>
    <w:rsid w:val="006A23C4"/>
    <w:rsid w:val="006A24C3"/>
    <w:rsid w:val="006A2D65"/>
    <w:rsid w:val="006A2FCE"/>
    <w:rsid w:val="006A30CE"/>
    <w:rsid w:val="006A3BAA"/>
    <w:rsid w:val="006A3C09"/>
    <w:rsid w:val="006A4DFB"/>
    <w:rsid w:val="006A54AD"/>
    <w:rsid w:val="006A562C"/>
    <w:rsid w:val="006A6D02"/>
    <w:rsid w:val="006A7028"/>
    <w:rsid w:val="006B13F0"/>
    <w:rsid w:val="006B185D"/>
    <w:rsid w:val="006B224D"/>
    <w:rsid w:val="006B2311"/>
    <w:rsid w:val="006B2600"/>
    <w:rsid w:val="006B27C4"/>
    <w:rsid w:val="006B29B9"/>
    <w:rsid w:val="006B2CD0"/>
    <w:rsid w:val="006B36EC"/>
    <w:rsid w:val="006B3885"/>
    <w:rsid w:val="006B3E64"/>
    <w:rsid w:val="006B45C6"/>
    <w:rsid w:val="006B4E40"/>
    <w:rsid w:val="006B51D8"/>
    <w:rsid w:val="006B5527"/>
    <w:rsid w:val="006B5761"/>
    <w:rsid w:val="006B67DF"/>
    <w:rsid w:val="006B68CD"/>
    <w:rsid w:val="006B6C93"/>
    <w:rsid w:val="006B6DF2"/>
    <w:rsid w:val="006B6F90"/>
    <w:rsid w:val="006B76DE"/>
    <w:rsid w:val="006B76FE"/>
    <w:rsid w:val="006B79B5"/>
    <w:rsid w:val="006C084B"/>
    <w:rsid w:val="006C0E0B"/>
    <w:rsid w:val="006C1007"/>
    <w:rsid w:val="006C11E6"/>
    <w:rsid w:val="006C12BC"/>
    <w:rsid w:val="006C14FA"/>
    <w:rsid w:val="006C183A"/>
    <w:rsid w:val="006C1F84"/>
    <w:rsid w:val="006C3665"/>
    <w:rsid w:val="006C3C50"/>
    <w:rsid w:val="006C437A"/>
    <w:rsid w:val="006C48D5"/>
    <w:rsid w:val="006C4ED3"/>
    <w:rsid w:val="006C6ACC"/>
    <w:rsid w:val="006C6B12"/>
    <w:rsid w:val="006C6C6F"/>
    <w:rsid w:val="006C7B15"/>
    <w:rsid w:val="006D065D"/>
    <w:rsid w:val="006D14E5"/>
    <w:rsid w:val="006D1AF6"/>
    <w:rsid w:val="006D1D35"/>
    <w:rsid w:val="006D2065"/>
    <w:rsid w:val="006D31C9"/>
    <w:rsid w:val="006D4220"/>
    <w:rsid w:val="006D459A"/>
    <w:rsid w:val="006D4985"/>
    <w:rsid w:val="006D556E"/>
    <w:rsid w:val="006D615D"/>
    <w:rsid w:val="006D625A"/>
    <w:rsid w:val="006D63FA"/>
    <w:rsid w:val="006D6D50"/>
    <w:rsid w:val="006D74BB"/>
    <w:rsid w:val="006D778B"/>
    <w:rsid w:val="006D7C0F"/>
    <w:rsid w:val="006D7F47"/>
    <w:rsid w:val="006E06A9"/>
    <w:rsid w:val="006E09BC"/>
    <w:rsid w:val="006E0C5E"/>
    <w:rsid w:val="006E0CF7"/>
    <w:rsid w:val="006E1924"/>
    <w:rsid w:val="006E1A12"/>
    <w:rsid w:val="006E1E97"/>
    <w:rsid w:val="006E34CB"/>
    <w:rsid w:val="006E3CFD"/>
    <w:rsid w:val="006E4043"/>
    <w:rsid w:val="006E4096"/>
    <w:rsid w:val="006E43CD"/>
    <w:rsid w:val="006E5ADB"/>
    <w:rsid w:val="006E5DF8"/>
    <w:rsid w:val="006E63A7"/>
    <w:rsid w:val="006E6D02"/>
    <w:rsid w:val="006E75CF"/>
    <w:rsid w:val="006E767A"/>
    <w:rsid w:val="006F0B9D"/>
    <w:rsid w:val="006F1597"/>
    <w:rsid w:val="006F1672"/>
    <w:rsid w:val="006F1E0A"/>
    <w:rsid w:val="006F243C"/>
    <w:rsid w:val="006F4774"/>
    <w:rsid w:val="006F504B"/>
    <w:rsid w:val="006F514A"/>
    <w:rsid w:val="006F52A1"/>
    <w:rsid w:val="006F5C19"/>
    <w:rsid w:val="006F71CC"/>
    <w:rsid w:val="006F76AC"/>
    <w:rsid w:val="006F78EB"/>
    <w:rsid w:val="006F79C7"/>
    <w:rsid w:val="0070030E"/>
    <w:rsid w:val="00700655"/>
    <w:rsid w:val="00700859"/>
    <w:rsid w:val="00701296"/>
    <w:rsid w:val="00701689"/>
    <w:rsid w:val="00701E20"/>
    <w:rsid w:val="00701EC5"/>
    <w:rsid w:val="00701F5C"/>
    <w:rsid w:val="007020D5"/>
    <w:rsid w:val="007020F3"/>
    <w:rsid w:val="0070286A"/>
    <w:rsid w:val="0070324B"/>
    <w:rsid w:val="007032F8"/>
    <w:rsid w:val="007034DB"/>
    <w:rsid w:val="00703622"/>
    <w:rsid w:val="00703734"/>
    <w:rsid w:val="00703F40"/>
    <w:rsid w:val="0070444F"/>
    <w:rsid w:val="00704458"/>
    <w:rsid w:val="007044CE"/>
    <w:rsid w:val="00704DE6"/>
    <w:rsid w:val="00705606"/>
    <w:rsid w:val="007065BC"/>
    <w:rsid w:val="0070697E"/>
    <w:rsid w:val="00707119"/>
    <w:rsid w:val="00707CD3"/>
    <w:rsid w:val="00707D33"/>
    <w:rsid w:val="00711F2B"/>
    <w:rsid w:val="00712386"/>
    <w:rsid w:val="00712491"/>
    <w:rsid w:val="00712776"/>
    <w:rsid w:val="007135DF"/>
    <w:rsid w:val="00713C0A"/>
    <w:rsid w:val="007141B0"/>
    <w:rsid w:val="007147AA"/>
    <w:rsid w:val="007148FE"/>
    <w:rsid w:val="007154B9"/>
    <w:rsid w:val="00715DC4"/>
    <w:rsid w:val="00716375"/>
    <w:rsid w:val="00716BE0"/>
    <w:rsid w:val="00716EF1"/>
    <w:rsid w:val="007174FA"/>
    <w:rsid w:val="007202C7"/>
    <w:rsid w:val="00720BBE"/>
    <w:rsid w:val="00720C77"/>
    <w:rsid w:val="0072175E"/>
    <w:rsid w:val="00721925"/>
    <w:rsid w:val="00721FE7"/>
    <w:rsid w:val="00722664"/>
    <w:rsid w:val="00722AE2"/>
    <w:rsid w:val="00722FF7"/>
    <w:rsid w:val="00723DC9"/>
    <w:rsid w:val="007248B8"/>
    <w:rsid w:val="00724D43"/>
    <w:rsid w:val="00725172"/>
    <w:rsid w:val="00725AA5"/>
    <w:rsid w:val="00726247"/>
    <w:rsid w:val="007262EC"/>
    <w:rsid w:val="00726591"/>
    <w:rsid w:val="00726B9C"/>
    <w:rsid w:val="00727046"/>
    <w:rsid w:val="007271CB"/>
    <w:rsid w:val="0072779E"/>
    <w:rsid w:val="00727A4B"/>
    <w:rsid w:val="00727F35"/>
    <w:rsid w:val="00727F44"/>
    <w:rsid w:val="0073039F"/>
    <w:rsid w:val="007307E6"/>
    <w:rsid w:val="00731705"/>
    <w:rsid w:val="007317D4"/>
    <w:rsid w:val="00731835"/>
    <w:rsid w:val="007319E3"/>
    <w:rsid w:val="00731A50"/>
    <w:rsid w:val="00732460"/>
    <w:rsid w:val="00732511"/>
    <w:rsid w:val="00732621"/>
    <w:rsid w:val="0073305D"/>
    <w:rsid w:val="00733835"/>
    <w:rsid w:val="00734BBA"/>
    <w:rsid w:val="0073649A"/>
    <w:rsid w:val="00736D88"/>
    <w:rsid w:val="00737824"/>
    <w:rsid w:val="007403AD"/>
    <w:rsid w:val="007407D2"/>
    <w:rsid w:val="00741004"/>
    <w:rsid w:val="0074178B"/>
    <w:rsid w:val="00741F43"/>
    <w:rsid w:val="00741FCF"/>
    <w:rsid w:val="007428A5"/>
    <w:rsid w:val="00743838"/>
    <w:rsid w:val="0074443D"/>
    <w:rsid w:val="007459C7"/>
    <w:rsid w:val="00745C42"/>
    <w:rsid w:val="0074634F"/>
    <w:rsid w:val="007463A8"/>
    <w:rsid w:val="0074645D"/>
    <w:rsid w:val="0074653B"/>
    <w:rsid w:val="00746B98"/>
    <w:rsid w:val="00746B9A"/>
    <w:rsid w:val="00747341"/>
    <w:rsid w:val="007473EE"/>
    <w:rsid w:val="0075014E"/>
    <w:rsid w:val="00751452"/>
    <w:rsid w:val="00751A2E"/>
    <w:rsid w:val="00751B93"/>
    <w:rsid w:val="00751FBC"/>
    <w:rsid w:val="007526CC"/>
    <w:rsid w:val="00753126"/>
    <w:rsid w:val="00753465"/>
    <w:rsid w:val="00753F30"/>
    <w:rsid w:val="0075521A"/>
    <w:rsid w:val="0075685A"/>
    <w:rsid w:val="00756D85"/>
    <w:rsid w:val="007573DA"/>
    <w:rsid w:val="00757EB0"/>
    <w:rsid w:val="007606A0"/>
    <w:rsid w:val="007609EF"/>
    <w:rsid w:val="00760B1D"/>
    <w:rsid w:val="007612FE"/>
    <w:rsid w:val="007621E4"/>
    <w:rsid w:val="00762973"/>
    <w:rsid w:val="0076299F"/>
    <w:rsid w:val="00762A79"/>
    <w:rsid w:val="00762C41"/>
    <w:rsid w:val="00762DE0"/>
    <w:rsid w:val="00763243"/>
    <w:rsid w:val="007634EE"/>
    <w:rsid w:val="00763905"/>
    <w:rsid w:val="00763B9E"/>
    <w:rsid w:val="00764189"/>
    <w:rsid w:val="00764446"/>
    <w:rsid w:val="00764AC0"/>
    <w:rsid w:val="00764B68"/>
    <w:rsid w:val="007654BD"/>
    <w:rsid w:val="0076568C"/>
    <w:rsid w:val="0076593C"/>
    <w:rsid w:val="00765F18"/>
    <w:rsid w:val="007669A1"/>
    <w:rsid w:val="0076747B"/>
    <w:rsid w:val="00767629"/>
    <w:rsid w:val="007702BA"/>
    <w:rsid w:val="00771346"/>
    <w:rsid w:val="0077138A"/>
    <w:rsid w:val="007715B4"/>
    <w:rsid w:val="0077172E"/>
    <w:rsid w:val="00771841"/>
    <w:rsid w:val="00771C4F"/>
    <w:rsid w:val="007722D1"/>
    <w:rsid w:val="00773183"/>
    <w:rsid w:val="00773439"/>
    <w:rsid w:val="00773DA8"/>
    <w:rsid w:val="0077480B"/>
    <w:rsid w:val="007748B2"/>
    <w:rsid w:val="00774B84"/>
    <w:rsid w:val="0077586E"/>
    <w:rsid w:val="00776040"/>
    <w:rsid w:val="007766AF"/>
    <w:rsid w:val="00776701"/>
    <w:rsid w:val="007770E6"/>
    <w:rsid w:val="00777B49"/>
    <w:rsid w:val="00780133"/>
    <w:rsid w:val="007805B1"/>
    <w:rsid w:val="00781A69"/>
    <w:rsid w:val="00781AFD"/>
    <w:rsid w:val="00781C3A"/>
    <w:rsid w:val="007824F4"/>
    <w:rsid w:val="00782884"/>
    <w:rsid w:val="00782ACE"/>
    <w:rsid w:val="00782C68"/>
    <w:rsid w:val="00782DA3"/>
    <w:rsid w:val="00782E77"/>
    <w:rsid w:val="00783824"/>
    <w:rsid w:val="007838F7"/>
    <w:rsid w:val="007840D9"/>
    <w:rsid w:val="00784252"/>
    <w:rsid w:val="00784C30"/>
    <w:rsid w:val="00784C37"/>
    <w:rsid w:val="0078504C"/>
    <w:rsid w:val="0078522A"/>
    <w:rsid w:val="00785D00"/>
    <w:rsid w:val="00785ED2"/>
    <w:rsid w:val="00785F42"/>
    <w:rsid w:val="00786299"/>
    <w:rsid w:val="00786BBF"/>
    <w:rsid w:val="00786DA8"/>
    <w:rsid w:val="0078759C"/>
    <w:rsid w:val="00787849"/>
    <w:rsid w:val="00787E8A"/>
    <w:rsid w:val="0079024B"/>
    <w:rsid w:val="007902E0"/>
    <w:rsid w:val="007907AA"/>
    <w:rsid w:val="00790A41"/>
    <w:rsid w:val="007911E9"/>
    <w:rsid w:val="0079179C"/>
    <w:rsid w:val="0079293B"/>
    <w:rsid w:val="007934AF"/>
    <w:rsid w:val="00793C45"/>
    <w:rsid w:val="00794123"/>
    <w:rsid w:val="007945F6"/>
    <w:rsid w:val="007949B1"/>
    <w:rsid w:val="007951B6"/>
    <w:rsid w:val="00795955"/>
    <w:rsid w:val="00795E22"/>
    <w:rsid w:val="00796EC1"/>
    <w:rsid w:val="00796F9C"/>
    <w:rsid w:val="0079781D"/>
    <w:rsid w:val="0079796A"/>
    <w:rsid w:val="00797AE5"/>
    <w:rsid w:val="00797AFB"/>
    <w:rsid w:val="00797E2D"/>
    <w:rsid w:val="00797E57"/>
    <w:rsid w:val="00797FDE"/>
    <w:rsid w:val="007A0590"/>
    <w:rsid w:val="007A08C2"/>
    <w:rsid w:val="007A08C4"/>
    <w:rsid w:val="007A10D1"/>
    <w:rsid w:val="007A1A5B"/>
    <w:rsid w:val="007A300E"/>
    <w:rsid w:val="007A358A"/>
    <w:rsid w:val="007A504B"/>
    <w:rsid w:val="007A5462"/>
    <w:rsid w:val="007A6211"/>
    <w:rsid w:val="007B0725"/>
    <w:rsid w:val="007B08E9"/>
    <w:rsid w:val="007B0E90"/>
    <w:rsid w:val="007B1BDC"/>
    <w:rsid w:val="007B373F"/>
    <w:rsid w:val="007B4DD7"/>
    <w:rsid w:val="007B519C"/>
    <w:rsid w:val="007B521F"/>
    <w:rsid w:val="007B6427"/>
    <w:rsid w:val="007B730F"/>
    <w:rsid w:val="007B73BD"/>
    <w:rsid w:val="007B77A8"/>
    <w:rsid w:val="007B7E81"/>
    <w:rsid w:val="007B7EF6"/>
    <w:rsid w:val="007B7F0A"/>
    <w:rsid w:val="007C01FD"/>
    <w:rsid w:val="007C050C"/>
    <w:rsid w:val="007C22B3"/>
    <w:rsid w:val="007C22CA"/>
    <w:rsid w:val="007C2555"/>
    <w:rsid w:val="007C37B2"/>
    <w:rsid w:val="007C3EC6"/>
    <w:rsid w:val="007C4130"/>
    <w:rsid w:val="007C4454"/>
    <w:rsid w:val="007C4E05"/>
    <w:rsid w:val="007C5286"/>
    <w:rsid w:val="007C64EC"/>
    <w:rsid w:val="007C7CCB"/>
    <w:rsid w:val="007D02C1"/>
    <w:rsid w:val="007D0B79"/>
    <w:rsid w:val="007D0DFE"/>
    <w:rsid w:val="007D11A2"/>
    <w:rsid w:val="007D15C7"/>
    <w:rsid w:val="007D187B"/>
    <w:rsid w:val="007D19A6"/>
    <w:rsid w:val="007D218F"/>
    <w:rsid w:val="007D285D"/>
    <w:rsid w:val="007D2877"/>
    <w:rsid w:val="007D2907"/>
    <w:rsid w:val="007D31C3"/>
    <w:rsid w:val="007D3FEC"/>
    <w:rsid w:val="007D5202"/>
    <w:rsid w:val="007D5264"/>
    <w:rsid w:val="007D540E"/>
    <w:rsid w:val="007D587D"/>
    <w:rsid w:val="007D6553"/>
    <w:rsid w:val="007D65B3"/>
    <w:rsid w:val="007D712A"/>
    <w:rsid w:val="007D74EB"/>
    <w:rsid w:val="007D76E3"/>
    <w:rsid w:val="007D7D2D"/>
    <w:rsid w:val="007E1AA5"/>
    <w:rsid w:val="007E2087"/>
    <w:rsid w:val="007E21DE"/>
    <w:rsid w:val="007E2A9D"/>
    <w:rsid w:val="007E338B"/>
    <w:rsid w:val="007E37CA"/>
    <w:rsid w:val="007E493B"/>
    <w:rsid w:val="007E4A2A"/>
    <w:rsid w:val="007E5035"/>
    <w:rsid w:val="007E5AC2"/>
    <w:rsid w:val="007E601B"/>
    <w:rsid w:val="007E6599"/>
    <w:rsid w:val="007E6606"/>
    <w:rsid w:val="007E6645"/>
    <w:rsid w:val="007E69CF"/>
    <w:rsid w:val="007E6B49"/>
    <w:rsid w:val="007E6D72"/>
    <w:rsid w:val="007E7608"/>
    <w:rsid w:val="007E798C"/>
    <w:rsid w:val="007E7D6A"/>
    <w:rsid w:val="007E7FAA"/>
    <w:rsid w:val="007F0066"/>
    <w:rsid w:val="007F00B0"/>
    <w:rsid w:val="007F07FE"/>
    <w:rsid w:val="007F0B86"/>
    <w:rsid w:val="007F1151"/>
    <w:rsid w:val="007F14A7"/>
    <w:rsid w:val="007F3A4C"/>
    <w:rsid w:val="007F4FD0"/>
    <w:rsid w:val="007F504A"/>
    <w:rsid w:val="007F53E4"/>
    <w:rsid w:val="007F53F3"/>
    <w:rsid w:val="007F60CD"/>
    <w:rsid w:val="007F6247"/>
    <w:rsid w:val="007F6F0F"/>
    <w:rsid w:val="007F74FA"/>
    <w:rsid w:val="007F7A6B"/>
    <w:rsid w:val="007F7CA9"/>
    <w:rsid w:val="0080005E"/>
    <w:rsid w:val="00800463"/>
    <w:rsid w:val="00800F56"/>
    <w:rsid w:val="00802E8B"/>
    <w:rsid w:val="00802FA5"/>
    <w:rsid w:val="00804024"/>
    <w:rsid w:val="00804889"/>
    <w:rsid w:val="00804CD5"/>
    <w:rsid w:val="00804D3D"/>
    <w:rsid w:val="00805919"/>
    <w:rsid w:val="00805962"/>
    <w:rsid w:val="00806F16"/>
    <w:rsid w:val="00810040"/>
    <w:rsid w:val="00810E6D"/>
    <w:rsid w:val="008111EF"/>
    <w:rsid w:val="008112F0"/>
    <w:rsid w:val="008113D1"/>
    <w:rsid w:val="00811591"/>
    <w:rsid w:val="00812A29"/>
    <w:rsid w:val="00813087"/>
    <w:rsid w:val="00813A02"/>
    <w:rsid w:val="00814052"/>
    <w:rsid w:val="008146DE"/>
    <w:rsid w:val="0081473A"/>
    <w:rsid w:val="00814AE7"/>
    <w:rsid w:val="00814C5E"/>
    <w:rsid w:val="00814DF8"/>
    <w:rsid w:val="00814EF0"/>
    <w:rsid w:val="00815929"/>
    <w:rsid w:val="00815A99"/>
    <w:rsid w:val="0081623F"/>
    <w:rsid w:val="008169F0"/>
    <w:rsid w:val="00816AC8"/>
    <w:rsid w:val="00816DC8"/>
    <w:rsid w:val="00817136"/>
    <w:rsid w:val="008176F9"/>
    <w:rsid w:val="0081783B"/>
    <w:rsid w:val="00817FE0"/>
    <w:rsid w:val="008205A0"/>
    <w:rsid w:val="00820B45"/>
    <w:rsid w:val="00820DCB"/>
    <w:rsid w:val="00820EEC"/>
    <w:rsid w:val="00820F0F"/>
    <w:rsid w:val="00821C5E"/>
    <w:rsid w:val="00822FFB"/>
    <w:rsid w:val="0082337F"/>
    <w:rsid w:val="0082348E"/>
    <w:rsid w:val="008237EA"/>
    <w:rsid w:val="00824C48"/>
    <w:rsid w:val="00825BB9"/>
    <w:rsid w:val="0082600F"/>
    <w:rsid w:val="00826323"/>
    <w:rsid w:val="00826695"/>
    <w:rsid w:val="00826950"/>
    <w:rsid w:val="00827611"/>
    <w:rsid w:val="00827787"/>
    <w:rsid w:val="008277E2"/>
    <w:rsid w:val="00827946"/>
    <w:rsid w:val="00831143"/>
    <w:rsid w:val="00832119"/>
    <w:rsid w:val="008324A6"/>
    <w:rsid w:val="00832CCB"/>
    <w:rsid w:val="00833F2D"/>
    <w:rsid w:val="008341E6"/>
    <w:rsid w:val="00834671"/>
    <w:rsid w:val="00834E3E"/>
    <w:rsid w:val="00836104"/>
    <w:rsid w:val="00836621"/>
    <w:rsid w:val="00837E34"/>
    <w:rsid w:val="00837E4A"/>
    <w:rsid w:val="0084037E"/>
    <w:rsid w:val="00840CDC"/>
    <w:rsid w:val="008410B7"/>
    <w:rsid w:val="00841467"/>
    <w:rsid w:val="008415F4"/>
    <w:rsid w:val="00842FA6"/>
    <w:rsid w:val="008431C7"/>
    <w:rsid w:val="00843564"/>
    <w:rsid w:val="00843878"/>
    <w:rsid w:val="008439EF"/>
    <w:rsid w:val="00844071"/>
    <w:rsid w:val="0084490F"/>
    <w:rsid w:val="00844D2C"/>
    <w:rsid w:val="00844E46"/>
    <w:rsid w:val="00844FC3"/>
    <w:rsid w:val="0084518A"/>
    <w:rsid w:val="008451F1"/>
    <w:rsid w:val="00846584"/>
    <w:rsid w:val="0084662B"/>
    <w:rsid w:val="00846DCA"/>
    <w:rsid w:val="008471EB"/>
    <w:rsid w:val="0084783D"/>
    <w:rsid w:val="00847A0E"/>
    <w:rsid w:val="00847AB5"/>
    <w:rsid w:val="00847D68"/>
    <w:rsid w:val="00847E0A"/>
    <w:rsid w:val="008505D9"/>
    <w:rsid w:val="008520DA"/>
    <w:rsid w:val="008527E6"/>
    <w:rsid w:val="008528FD"/>
    <w:rsid w:val="00852D2A"/>
    <w:rsid w:val="008533BE"/>
    <w:rsid w:val="00853BDA"/>
    <w:rsid w:val="008558A6"/>
    <w:rsid w:val="00855B1C"/>
    <w:rsid w:val="00856AA7"/>
    <w:rsid w:val="00856CE9"/>
    <w:rsid w:val="00856E59"/>
    <w:rsid w:val="008573DA"/>
    <w:rsid w:val="008574D1"/>
    <w:rsid w:val="0085773B"/>
    <w:rsid w:val="008579A3"/>
    <w:rsid w:val="00857E3B"/>
    <w:rsid w:val="008603D8"/>
    <w:rsid w:val="00861C57"/>
    <w:rsid w:val="00861C8C"/>
    <w:rsid w:val="00861E27"/>
    <w:rsid w:val="008624CF"/>
    <w:rsid w:val="00862CAC"/>
    <w:rsid w:val="008631C5"/>
    <w:rsid w:val="00863309"/>
    <w:rsid w:val="00863610"/>
    <w:rsid w:val="00863A90"/>
    <w:rsid w:val="0086467A"/>
    <w:rsid w:val="00864853"/>
    <w:rsid w:val="00864A9F"/>
    <w:rsid w:val="00864EF8"/>
    <w:rsid w:val="00864F96"/>
    <w:rsid w:val="008659CE"/>
    <w:rsid w:val="00865B71"/>
    <w:rsid w:val="00865C36"/>
    <w:rsid w:val="00865CD9"/>
    <w:rsid w:val="008702F1"/>
    <w:rsid w:val="00871457"/>
    <w:rsid w:val="00871574"/>
    <w:rsid w:val="0087162F"/>
    <w:rsid w:val="0087274E"/>
    <w:rsid w:val="00872BCD"/>
    <w:rsid w:val="008732E3"/>
    <w:rsid w:val="0087362B"/>
    <w:rsid w:val="008739EB"/>
    <w:rsid w:val="00874A12"/>
    <w:rsid w:val="00874FC9"/>
    <w:rsid w:val="008761A7"/>
    <w:rsid w:val="00876BDC"/>
    <w:rsid w:val="00880795"/>
    <w:rsid w:val="008808EE"/>
    <w:rsid w:val="0088091B"/>
    <w:rsid w:val="00880C0D"/>
    <w:rsid w:val="008813CB"/>
    <w:rsid w:val="00881DAC"/>
    <w:rsid w:val="00882EA8"/>
    <w:rsid w:val="008832CB"/>
    <w:rsid w:val="008832D6"/>
    <w:rsid w:val="00883451"/>
    <w:rsid w:val="00883571"/>
    <w:rsid w:val="0088397E"/>
    <w:rsid w:val="00883EEF"/>
    <w:rsid w:val="00883FEB"/>
    <w:rsid w:val="00884402"/>
    <w:rsid w:val="00884A93"/>
    <w:rsid w:val="00884E40"/>
    <w:rsid w:val="00884F68"/>
    <w:rsid w:val="00885569"/>
    <w:rsid w:val="00885E58"/>
    <w:rsid w:val="008864D1"/>
    <w:rsid w:val="00886E88"/>
    <w:rsid w:val="00886F04"/>
    <w:rsid w:val="00887819"/>
    <w:rsid w:val="00887F4D"/>
    <w:rsid w:val="008900A4"/>
    <w:rsid w:val="00890FF4"/>
    <w:rsid w:val="00891F94"/>
    <w:rsid w:val="00892B05"/>
    <w:rsid w:val="00892CD9"/>
    <w:rsid w:val="00893846"/>
    <w:rsid w:val="0089625F"/>
    <w:rsid w:val="008965D7"/>
    <w:rsid w:val="0089714C"/>
    <w:rsid w:val="00897C24"/>
    <w:rsid w:val="008A06A2"/>
    <w:rsid w:val="008A076B"/>
    <w:rsid w:val="008A0B8D"/>
    <w:rsid w:val="008A16A3"/>
    <w:rsid w:val="008A187B"/>
    <w:rsid w:val="008A1EB7"/>
    <w:rsid w:val="008A20F8"/>
    <w:rsid w:val="008A26A5"/>
    <w:rsid w:val="008A31B6"/>
    <w:rsid w:val="008A37F7"/>
    <w:rsid w:val="008A3B54"/>
    <w:rsid w:val="008A3C0A"/>
    <w:rsid w:val="008A47A7"/>
    <w:rsid w:val="008A4D29"/>
    <w:rsid w:val="008A4E68"/>
    <w:rsid w:val="008A4E80"/>
    <w:rsid w:val="008A52F7"/>
    <w:rsid w:val="008A55A9"/>
    <w:rsid w:val="008A5753"/>
    <w:rsid w:val="008A6C5B"/>
    <w:rsid w:val="008B0BE1"/>
    <w:rsid w:val="008B0C50"/>
    <w:rsid w:val="008B13B6"/>
    <w:rsid w:val="008B271B"/>
    <w:rsid w:val="008B27B6"/>
    <w:rsid w:val="008B3138"/>
    <w:rsid w:val="008B333E"/>
    <w:rsid w:val="008B3663"/>
    <w:rsid w:val="008B3828"/>
    <w:rsid w:val="008B3DF2"/>
    <w:rsid w:val="008B3E39"/>
    <w:rsid w:val="008B3E71"/>
    <w:rsid w:val="008B429A"/>
    <w:rsid w:val="008B46FC"/>
    <w:rsid w:val="008B57A3"/>
    <w:rsid w:val="008B58FF"/>
    <w:rsid w:val="008B65B4"/>
    <w:rsid w:val="008B6B12"/>
    <w:rsid w:val="008B71A3"/>
    <w:rsid w:val="008B7F50"/>
    <w:rsid w:val="008C0D18"/>
    <w:rsid w:val="008C1686"/>
    <w:rsid w:val="008C1AF5"/>
    <w:rsid w:val="008C1BAF"/>
    <w:rsid w:val="008C202B"/>
    <w:rsid w:val="008C221D"/>
    <w:rsid w:val="008C26CE"/>
    <w:rsid w:val="008C40CA"/>
    <w:rsid w:val="008C43D3"/>
    <w:rsid w:val="008C4F95"/>
    <w:rsid w:val="008C5149"/>
    <w:rsid w:val="008C5547"/>
    <w:rsid w:val="008C56B5"/>
    <w:rsid w:val="008C5718"/>
    <w:rsid w:val="008C60A5"/>
    <w:rsid w:val="008C6129"/>
    <w:rsid w:val="008C71AC"/>
    <w:rsid w:val="008D0557"/>
    <w:rsid w:val="008D083F"/>
    <w:rsid w:val="008D2729"/>
    <w:rsid w:val="008D2778"/>
    <w:rsid w:val="008D3066"/>
    <w:rsid w:val="008D3B07"/>
    <w:rsid w:val="008D408A"/>
    <w:rsid w:val="008D45E0"/>
    <w:rsid w:val="008D4859"/>
    <w:rsid w:val="008D4993"/>
    <w:rsid w:val="008D4C1C"/>
    <w:rsid w:val="008D4F0F"/>
    <w:rsid w:val="008D54D9"/>
    <w:rsid w:val="008D5B41"/>
    <w:rsid w:val="008D63CB"/>
    <w:rsid w:val="008D67B2"/>
    <w:rsid w:val="008D6DA9"/>
    <w:rsid w:val="008D7061"/>
    <w:rsid w:val="008D725E"/>
    <w:rsid w:val="008D73E7"/>
    <w:rsid w:val="008D7424"/>
    <w:rsid w:val="008D770F"/>
    <w:rsid w:val="008E04B6"/>
    <w:rsid w:val="008E0D64"/>
    <w:rsid w:val="008E0FE2"/>
    <w:rsid w:val="008E11E0"/>
    <w:rsid w:val="008E1740"/>
    <w:rsid w:val="008E19C1"/>
    <w:rsid w:val="008E1B2B"/>
    <w:rsid w:val="008E1E71"/>
    <w:rsid w:val="008E26BF"/>
    <w:rsid w:val="008E2B3F"/>
    <w:rsid w:val="008E2E07"/>
    <w:rsid w:val="008E3630"/>
    <w:rsid w:val="008E3740"/>
    <w:rsid w:val="008E3B7D"/>
    <w:rsid w:val="008E412A"/>
    <w:rsid w:val="008E4311"/>
    <w:rsid w:val="008E489D"/>
    <w:rsid w:val="008E48B9"/>
    <w:rsid w:val="008E49C2"/>
    <w:rsid w:val="008E5006"/>
    <w:rsid w:val="008E5951"/>
    <w:rsid w:val="008E5B7F"/>
    <w:rsid w:val="008E5F47"/>
    <w:rsid w:val="008E6EC2"/>
    <w:rsid w:val="008E734C"/>
    <w:rsid w:val="008E7B10"/>
    <w:rsid w:val="008F0076"/>
    <w:rsid w:val="008F08EE"/>
    <w:rsid w:val="008F0DE4"/>
    <w:rsid w:val="008F112F"/>
    <w:rsid w:val="008F1158"/>
    <w:rsid w:val="008F14A1"/>
    <w:rsid w:val="008F1862"/>
    <w:rsid w:val="008F2646"/>
    <w:rsid w:val="008F2B6C"/>
    <w:rsid w:val="008F3B8B"/>
    <w:rsid w:val="008F472A"/>
    <w:rsid w:val="008F4998"/>
    <w:rsid w:val="008F4D59"/>
    <w:rsid w:val="008F51EA"/>
    <w:rsid w:val="008F5273"/>
    <w:rsid w:val="008F5438"/>
    <w:rsid w:val="008F5D19"/>
    <w:rsid w:val="008F6A20"/>
    <w:rsid w:val="008F71B0"/>
    <w:rsid w:val="00900130"/>
    <w:rsid w:val="00900E7E"/>
    <w:rsid w:val="0090123B"/>
    <w:rsid w:val="00901F29"/>
    <w:rsid w:val="0090225C"/>
    <w:rsid w:val="00902430"/>
    <w:rsid w:val="00903948"/>
    <w:rsid w:val="00903E22"/>
    <w:rsid w:val="00903EC1"/>
    <w:rsid w:val="00903FFF"/>
    <w:rsid w:val="009040B8"/>
    <w:rsid w:val="0090475C"/>
    <w:rsid w:val="00905452"/>
    <w:rsid w:val="00905658"/>
    <w:rsid w:val="00906701"/>
    <w:rsid w:val="009067BD"/>
    <w:rsid w:val="00906A12"/>
    <w:rsid w:val="00906C27"/>
    <w:rsid w:val="009073C3"/>
    <w:rsid w:val="009074BF"/>
    <w:rsid w:val="0090760B"/>
    <w:rsid w:val="00907687"/>
    <w:rsid w:val="00907796"/>
    <w:rsid w:val="00907B07"/>
    <w:rsid w:val="00907EA6"/>
    <w:rsid w:val="00910271"/>
    <w:rsid w:val="00910411"/>
    <w:rsid w:val="00910E47"/>
    <w:rsid w:val="00911873"/>
    <w:rsid w:val="00911A88"/>
    <w:rsid w:val="009122CB"/>
    <w:rsid w:val="009124C7"/>
    <w:rsid w:val="00912A3D"/>
    <w:rsid w:val="00913145"/>
    <w:rsid w:val="0091361D"/>
    <w:rsid w:val="009137FF"/>
    <w:rsid w:val="00913A45"/>
    <w:rsid w:val="00913A4D"/>
    <w:rsid w:val="00913A52"/>
    <w:rsid w:val="00913CA3"/>
    <w:rsid w:val="009146B2"/>
    <w:rsid w:val="00915AF1"/>
    <w:rsid w:val="00915B26"/>
    <w:rsid w:val="00915BA1"/>
    <w:rsid w:val="00915D09"/>
    <w:rsid w:val="009171EA"/>
    <w:rsid w:val="0091734C"/>
    <w:rsid w:val="009177B2"/>
    <w:rsid w:val="00920091"/>
    <w:rsid w:val="009200A4"/>
    <w:rsid w:val="00920283"/>
    <w:rsid w:val="009205A7"/>
    <w:rsid w:val="009206A3"/>
    <w:rsid w:val="00920FDC"/>
    <w:rsid w:val="009212F6"/>
    <w:rsid w:val="0092199C"/>
    <w:rsid w:val="00922330"/>
    <w:rsid w:val="009226F7"/>
    <w:rsid w:val="0092282F"/>
    <w:rsid w:val="00922938"/>
    <w:rsid w:val="009230DC"/>
    <w:rsid w:val="00924026"/>
    <w:rsid w:val="009247BC"/>
    <w:rsid w:val="00925EA0"/>
    <w:rsid w:val="0092644D"/>
    <w:rsid w:val="009265FC"/>
    <w:rsid w:val="00926826"/>
    <w:rsid w:val="0092731B"/>
    <w:rsid w:val="009276DB"/>
    <w:rsid w:val="009278C6"/>
    <w:rsid w:val="00930613"/>
    <w:rsid w:val="009309B4"/>
    <w:rsid w:val="009319CE"/>
    <w:rsid w:val="009320D8"/>
    <w:rsid w:val="00932438"/>
    <w:rsid w:val="00932C71"/>
    <w:rsid w:val="00932D28"/>
    <w:rsid w:val="00933347"/>
    <w:rsid w:val="009340E6"/>
    <w:rsid w:val="009342E9"/>
    <w:rsid w:val="00934BEF"/>
    <w:rsid w:val="00934C57"/>
    <w:rsid w:val="00934C8E"/>
    <w:rsid w:val="00934E25"/>
    <w:rsid w:val="00935B4C"/>
    <w:rsid w:val="00936EC2"/>
    <w:rsid w:val="009378D8"/>
    <w:rsid w:val="00937BB9"/>
    <w:rsid w:val="00937CE4"/>
    <w:rsid w:val="00937D43"/>
    <w:rsid w:val="00937DCE"/>
    <w:rsid w:val="009417FD"/>
    <w:rsid w:val="00943553"/>
    <w:rsid w:val="00943890"/>
    <w:rsid w:val="00943A4F"/>
    <w:rsid w:val="009449DB"/>
    <w:rsid w:val="00944AFE"/>
    <w:rsid w:val="00944B5D"/>
    <w:rsid w:val="00944DB8"/>
    <w:rsid w:val="00945A08"/>
    <w:rsid w:val="00946EC1"/>
    <w:rsid w:val="00946F1C"/>
    <w:rsid w:val="009509EC"/>
    <w:rsid w:val="00950E88"/>
    <w:rsid w:val="00951658"/>
    <w:rsid w:val="00951ACE"/>
    <w:rsid w:val="00952167"/>
    <w:rsid w:val="00952D90"/>
    <w:rsid w:val="00953AD7"/>
    <w:rsid w:val="00954722"/>
    <w:rsid w:val="00954880"/>
    <w:rsid w:val="00954AF2"/>
    <w:rsid w:val="00955D9A"/>
    <w:rsid w:val="00956CC0"/>
    <w:rsid w:val="009571B3"/>
    <w:rsid w:val="0095732F"/>
    <w:rsid w:val="009574E7"/>
    <w:rsid w:val="00957C24"/>
    <w:rsid w:val="00957F95"/>
    <w:rsid w:val="0096018D"/>
    <w:rsid w:val="00960584"/>
    <w:rsid w:val="009606B6"/>
    <w:rsid w:val="00960738"/>
    <w:rsid w:val="009608CD"/>
    <w:rsid w:val="00960DD3"/>
    <w:rsid w:val="009610A5"/>
    <w:rsid w:val="00961716"/>
    <w:rsid w:val="00961C92"/>
    <w:rsid w:val="00961D01"/>
    <w:rsid w:val="009627A2"/>
    <w:rsid w:val="00962F16"/>
    <w:rsid w:val="0096310F"/>
    <w:rsid w:val="009632F2"/>
    <w:rsid w:val="00963377"/>
    <w:rsid w:val="009635A9"/>
    <w:rsid w:val="009635F7"/>
    <w:rsid w:val="00965A5C"/>
    <w:rsid w:val="00965C69"/>
    <w:rsid w:val="0096623F"/>
    <w:rsid w:val="009662A9"/>
    <w:rsid w:val="00966505"/>
    <w:rsid w:val="00966587"/>
    <w:rsid w:val="00966742"/>
    <w:rsid w:val="00966883"/>
    <w:rsid w:val="00966CC5"/>
    <w:rsid w:val="00967C64"/>
    <w:rsid w:val="009705F2"/>
    <w:rsid w:val="00970FA4"/>
    <w:rsid w:val="00971957"/>
    <w:rsid w:val="0097196F"/>
    <w:rsid w:val="00971A69"/>
    <w:rsid w:val="00972678"/>
    <w:rsid w:val="009728EE"/>
    <w:rsid w:val="00972A14"/>
    <w:rsid w:val="00972BEF"/>
    <w:rsid w:val="009739EE"/>
    <w:rsid w:val="00973CC0"/>
    <w:rsid w:val="009741EE"/>
    <w:rsid w:val="00974B6B"/>
    <w:rsid w:val="00974CDF"/>
    <w:rsid w:val="00974FC0"/>
    <w:rsid w:val="00974FDA"/>
    <w:rsid w:val="009753CC"/>
    <w:rsid w:val="009756FF"/>
    <w:rsid w:val="009757C2"/>
    <w:rsid w:val="00976028"/>
    <w:rsid w:val="0097683F"/>
    <w:rsid w:val="0097686F"/>
    <w:rsid w:val="0097705A"/>
    <w:rsid w:val="00980B70"/>
    <w:rsid w:val="00980D41"/>
    <w:rsid w:val="0098123D"/>
    <w:rsid w:val="00981E32"/>
    <w:rsid w:val="00982706"/>
    <w:rsid w:val="00983180"/>
    <w:rsid w:val="0098342F"/>
    <w:rsid w:val="0098432A"/>
    <w:rsid w:val="00984385"/>
    <w:rsid w:val="00984641"/>
    <w:rsid w:val="009848E2"/>
    <w:rsid w:val="0098496A"/>
    <w:rsid w:val="00985484"/>
    <w:rsid w:val="009858E1"/>
    <w:rsid w:val="00985A6C"/>
    <w:rsid w:val="00986149"/>
    <w:rsid w:val="009865EB"/>
    <w:rsid w:val="00986973"/>
    <w:rsid w:val="0098740F"/>
    <w:rsid w:val="00987AE3"/>
    <w:rsid w:val="00990292"/>
    <w:rsid w:val="00990FFF"/>
    <w:rsid w:val="00991030"/>
    <w:rsid w:val="009912C0"/>
    <w:rsid w:val="00991F1E"/>
    <w:rsid w:val="00992068"/>
    <w:rsid w:val="00992123"/>
    <w:rsid w:val="0099267E"/>
    <w:rsid w:val="0099280C"/>
    <w:rsid w:val="00992F62"/>
    <w:rsid w:val="00995521"/>
    <w:rsid w:val="009959C1"/>
    <w:rsid w:val="00995D34"/>
    <w:rsid w:val="00996225"/>
    <w:rsid w:val="009968AB"/>
    <w:rsid w:val="00996BD3"/>
    <w:rsid w:val="00997AB7"/>
    <w:rsid w:val="009A0054"/>
    <w:rsid w:val="009A059A"/>
    <w:rsid w:val="009A0C7B"/>
    <w:rsid w:val="009A1CB8"/>
    <w:rsid w:val="009A1D30"/>
    <w:rsid w:val="009A439D"/>
    <w:rsid w:val="009A43B6"/>
    <w:rsid w:val="009A48D8"/>
    <w:rsid w:val="009A4F1D"/>
    <w:rsid w:val="009A5A7F"/>
    <w:rsid w:val="009A5C7B"/>
    <w:rsid w:val="009A71F3"/>
    <w:rsid w:val="009A756F"/>
    <w:rsid w:val="009A7F67"/>
    <w:rsid w:val="009B0280"/>
    <w:rsid w:val="009B0E22"/>
    <w:rsid w:val="009B19AF"/>
    <w:rsid w:val="009B2EA4"/>
    <w:rsid w:val="009B5FF3"/>
    <w:rsid w:val="009B6229"/>
    <w:rsid w:val="009B632E"/>
    <w:rsid w:val="009B63FD"/>
    <w:rsid w:val="009B6E7F"/>
    <w:rsid w:val="009B7885"/>
    <w:rsid w:val="009B7B35"/>
    <w:rsid w:val="009B7C22"/>
    <w:rsid w:val="009B7FA8"/>
    <w:rsid w:val="009B7FE2"/>
    <w:rsid w:val="009B7FEB"/>
    <w:rsid w:val="009C0CD7"/>
    <w:rsid w:val="009C11E1"/>
    <w:rsid w:val="009C1A09"/>
    <w:rsid w:val="009C1E7B"/>
    <w:rsid w:val="009C1FD3"/>
    <w:rsid w:val="009C3462"/>
    <w:rsid w:val="009C3A72"/>
    <w:rsid w:val="009C3C7A"/>
    <w:rsid w:val="009C3D2E"/>
    <w:rsid w:val="009C3DB7"/>
    <w:rsid w:val="009C3F23"/>
    <w:rsid w:val="009C3FE7"/>
    <w:rsid w:val="009C4721"/>
    <w:rsid w:val="009C66CF"/>
    <w:rsid w:val="009C68B7"/>
    <w:rsid w:val="009C79FB"/>
    <w:rsid w:val="009C7A6F"/>
    <w:rsid w:val="009C7E1B"/>
    <w:rsid w:val="009D0A22"/>
    <w:rsid w:val="009D1091"/>
    <w:rsid w:val="009D10B4"/>
    <w:rsid w:val="009D136B"/>
    <w:rsid w:val="009D288F"/>
    <w:rsid w:val="009D2B12"/>
    <w:rsid w:val="009D3882"/>
    <w:rsid w:val="009D43B6"/>
    <w:rsid w:val="009D51DC"/>
    <w:rsid w:val="009D52A7"/>
    <w:rsid w:val="009D5A83"/>
    <w:rsid w:val="009D5E9A"/>
    <w:rsid w:val="009D7541"/>
    <w:rsid w:val="009E043A"/>
    <w:rsid w:val="009E09CD"/>
    <w:rsid w:val="009E0BCB"/>
    <w:rsid w:val="009E117F"/>
    <w:rsid w:val="009E1AD5"/>
    <w:rsid w:val="009E1C56"/>
    <w:rsid w:val="009E2483"/>
    <w:rsid w:val="009E26F9"/>
    <w:rsid w:val="009E278B"/>
    <w:rsid w:val="009E2B4B"/>
    <w:rsid w:val="009E2C55"/>
    <w:rsid w:val="009E2E2F"/>
    <w:rsid w:val="009E3F3E"/>
    <w:rsid w:val="009E41F7"/>
    <w:rsid w:val="009E5113"/>
    <w:rsid w:val="009E567E"/>
    <w:rsid w:val="009E59D7"/>
    <w:rsid w:val="009E5B99"/>
    <w:rsid w:val="009E5C9B"/>
    <w:rsid w:val="009E68A7"/>
    <w:rsid w:val="009E6AAB"/>
    <w:rsid w:val="009E6ADE"/>
    <w:rsid w:val="009E6C04"/>
    <w:rsid w:val="009E79B0"/>
    <w:rsid w:val="009E79FB"/>
    <w:rsid w:val="009E7E8B"/>
    <w:rsid w:val="009F025F"/>
    <w:rsid w:val="009F039E"/>
    <w:rsid w:val="009F07E5"/>
    <w:rsid w:val="009F0B3F"/>
    <w:rsid w:val="009F1275"/>
    <w:rsid w:val="009F2280"/>
    <w:rsid w:val="009F2743"/>
    <w:rsid w:val="009F278E"/>
    <w:rsid w:val="009F2D78"/>
    <w:rsid w:val="009F3432"/>
    <w:rsid w:val="009F4388"/>
    <w:rsid w:val="009F4DE2"/>
    <w:rsid w:val="009F5329"/>
    <w:rsid w:val="009F54C1"/>
    <w:rsid w:val="009F5733"/>
    <w:rsid w:val="009F5BA5"/>
    <w:rsid w:val="009F6ED4"/>
    <w:rsid w:val="009F6FFB"/>
    <w:rsid w:val="009F756B"/>
    <w:rsid w:val="009F786C"/>
    <w:rsid w:val="009F78E5"/>
    <w:rsid w:val="009F7AB8"/>
    <w:rsid w:val="009F7F95"/>
    <w:rsid w:val="00A0026E"/>
    <w:rsid w:val="00A004C1"/>
    <w:rsid w:val="00A0059A"/>
    <w:rsid w:val="00A008EF"/>
    <w:rsid w:val="00A00B5B"/>
    <w:rsid w:val="00A00CA2"/>
    <w:rsid w:val="00A012E9"/>
    <w:rsid w:val="00A01AA2"/>
    <w:rsid w:val="00A02349"/>
    <w:rsid w:val="00A02423"/>
    <w:rsid w:val="00A0323D"/>
    <w:rsid w:val="00A032A3"/>
    <w:rsid w:val="00A04144"/>
    <w:rsid w:val="00A041EC"/>
    <w:rsid w:val="00A053AB"/>
    <w:rsid w:val="00A05E64"/>
    <w:rsid w:val="00A060F0"/>
    <w:rsid w:val="00A06E30"/>
    <w:rsid w:val="00A06E31"/>
    <w:rsid w:val="00A06EB5"/>
    <w:rsid w:val="00A07FA8"/>
    <w:rsid w:val="00A104F2"/>
    <w:rsid w:val="00A10B03"/>
    <w:rsid w:val="00A10E74"/>
    <w:rsid w:val="00A11495"/>
    <w:rsid w:val="00A11E75"/>
    <w:rsid w:val="00A12759"/>
    <w:rsid w:val="00A12DEA"/>
    <w:rsid w:val="00A148F1"/>
    <w:rsid w:val="00A150B7"/>
    <w:rsid w:val="00A150BC"/>
    <w:rsid w:val="00A16032"/>
    <w:rsid w:val="00A163B9"/>
    <w:rsid w:val="00A17BEF"/>
    <w:rsid w:val="00A20524"/>
    <w:rsid w:val="00A21C53"/>
    <w:rsid w:val="00A21DA9"/>
    <w:rsid w:val="00A22385"/>
    <w:rsid w:val="00A22CA1"/>
    <w:rsid w:val="00A22F98"/>
    <w:rsid w:val="00A23268"/>
    <w:rsid w:val="00A238A8"/>
    <w:rsid w:val="00A2400D"/>
    <w:rsid w:val="00A254A2"/>
    <w:rsid w:val="00A25693"/>
    <w:rsid w:val="00A25E00"/>
    <w:rsid w:val="00A25FC7"/>
    <w:rsid w:val="00A26251"/>
    <w:rsid w:val="00A26FA0"/>
    <w:rsid w:val="00A277A6"/>
    <w:rsid w:val="00A278F5"/>
    <w:rsid w:val="00A27DA7"/>
    <w:rsid w:val="00A30735"/>
    <w:rsid w:val="00A30DCE"/>
    <w:rsid w:val="00A31C53"/>
    <w:rsid w:val="00A3227E"/>
    <w:rsid w:val="00A324D7"/>
    <w:rsid w:val="00A326B7"/>
    <w:rsid w:val="00A32786"/>
    <w:rsid w:val="00A328A8"/>
    <w:rsid w:val="00A32E5B"/>
    <w:rsid w:val="00A33096"/>
    <w:rsid w:val="00A33675"/>
    <w:rsid w:val="00A34C27"/>
    <w:rsid w:val="00A34F6A"/>
    <w:rsid w:val="00A35480"/>
    <w:rsid w:val="00A355C2"/>
    <w:rsid w:val="00A35934"/>
    <w:rsid w:val="00A36C02"/>
    <w:rsid w:val="00A37CB2"/>
    <w:rsid w:val="00A40C63"/>
    <w:rsid w:val="00A41A69"/>
    <w:rsid w:val="00A41C89"/>
    <w:rsid w:val="00A41D3A"/>
    <w:rsid w:val="00A42216"/>
    <w:rsid w:val="00A4238A"/>
    <w:rsid w:val="00A423E2"/>
    <w:rsid w:val="00A42FDF"/>
    <w:rsid w:val="00A43822"/>
    <w:rsid w:val="00A438CE"/>
    <w:rsid w:val="00A43C1E"/>
    <w:rsid w:val="00A442D2"/>
    <w:rsid w:val="00A449D5"/>
    <w:rsid w:val="00A44E0A"/>
    <w:rsid w:val="00A45C4D"/>
    <w:rsid w:val="00A46552"/>
    <w:rsid w:val="00A46C4F"/>
    <w:rsid w:val="00A46FB9"/>
    <w:rsid w:val="00A47739"/>
    <w:rsid w:val="00A477B4"/>
    <w:rsid w:val="00A477F4"/>
    <w:rsid w:val="00A477F5"/>
    <w:rsid w:val="00A47A3F"/>
    <w:rsid w:val="00A47EA2"/>
    <w:rsid w:val="00A52928"/>
    <w:rsid w:val="00A52E9F"/>
    <w:rsid w:val="00A53DCE"/>
    <w:rsid w:val="00A5412C"/>
    <w:rsid w:val="00A5475E"/>
    <w:rsid w:val="00A54806"/>
    <w:rsid w:val="00A5489A"/>
    <w:rsid w:val="00A54983"/>
    <w:rsid w:val="00A550A2"/>
    <w:rsid w:val="00A55117"/>
    <w:rsid w:val="00A55170"/>
    <w:rsid w:val="00A55493"/>
    <w:rsid w:val="00A55AA0"/>
    <w:rsid w:val="00A56976"/>
    <w:rsid w:val="00A576B7"/>
    <w:rsid w:val="00A60D68"/>
    <w:rsid w:val="00A61112"/>
    <w:rsid w:val="00A6158B"/>
    <w:rsid w:val="00A6207E"/>
    <w:rsid w:val="00A62413"/>
    <w:rsid w:val="00A6262B"/>
    <w:rsid w:val="00A62643"/>
    <w:rsid w:val="00A62A8E"/>
    <w:rsid w:val="00A62BDA"/>
    <w:rsid w:val="00A62C94"/>
    <w:rsid w:val="00A62D39"/>
    <w:rsid w:val="00A63DAC"/>
    <w:rsid w:val="00A64030"/>
    <w:rsid w:val="00A640E9"/>
    <w:rsid w:val="00A6434C"/>
    <w:rsid w:val="00A64C8C"/>
    <w:rsid w:val="00A64DF9"/>
    <w:rsid w:val="00A6545F"/>
    <w:rsid w:val="00A65B2A"/>
    <w:rsid w:val="00A65BCB"/>
    <w:rsid w:val="00A66BCD"/>
    <w:rsid w:val="00A66D05"/>
    <w:rsid w:val="00A673ED"/>
    <w:rsid w:val="00A70218"/>
    <w:rsid w:val="00A7075B"/>
    <w:rsid w:val="00A70EE4"/>
    <w:rsid w:val="00A71815"/>
    <w:rsid w:val="00A71956"/>
    <w:rsid w:val="00A71A94"/>
    <w:rsid w:val="00A71AAA"/>
    <w:rsid w:val="00A73985"/>
    <w:rsid w:val="00A743AB"/>
    <w:rsid w:val="00A7478C"/>
    <w:rsid w:val="00A747DA"/>
    <w:rsid w:val="00A75392"/>
    <w:rsid w:val="00A754A7"/>
    <w:rsid w:val="00A7569C"/>
    <w:rsid w:val="00A75BAC"/>
    <w:rsid w:val="00A75F4B"/>
    <w:rsid w:val="00A75FF0"/>
    <w:rsid w:val="00A760D0"/>
    <w:rsid w:val="00A76232"/>
    <w:rsid w:val="00A76585"/>
    <w:rsid w:val="00A766EF"/>
    <w:rsid w:val="00A76735"/>
    <w:rsid w:val="00A76992"/>
    <w:rsid w:val="00A7700F"/>
    <w:rsid w:val="00A777FF"/>
    <w:rsid w:val="00A778C4"/>
    <w:rsid w:val="00A77CF9"/>
    <w:rsid w:val="00A8278E"/>
    <w:rsid w:val="00A83052"/>
    <w:rsid w:val="00A8314B"/>
    <w:rsid w:val="00A83361"/>
    <w:rsid w:val="00A84567"/>
    <w:rsid w:val="00A84970"/>
    <w:rsid w:val="00A84DB5"/>
    <w:rsid w:val="00A8509F"/>
    <w:rsid w:val="00A859A6"/>
    <w:rsid w:val="00A85E68"/>
    <w:rsid w:val="00A86691"/>
    <w:rsid w:val="00A8698C"/>
    <w:rsid w:val="00A86E49"/>
    <w:rsid w:val="00A87432"/>
    <w:rsid w:val="00A875E2"/>
    <w:rsid w:val="00A90005"/>
    <w:rsid w:val="00A90B77"/>
    <w:rsid w:val="00A90BA2"/>
    <w:rsid w:val="00A918D5"/>
    <w:rsid w:val="00A91F9C"/>
    <w:rsid w:val="00A925C2"/>
    <w:rsid w:val="00A9299E"/>
    <w:rsid w:val="00A92DED"/>
    <w:rsid w:val="00A9368E"/>
    <w:rsid w:val="00A93E77"/>
    <w:rsid w:val="00A93E86"/>
    <w:rsid w:val="00A93E9C"/>
    <w:rsid w:val="00A93F78"/>
    <w:rsid w:val="00A9448C"/>
    <w:rsid w:val="00A94535"/>
    <w:rsid w:val="00A94F8B"/>
    <w:rsid w:val="00A94FD3"/>
    <w:rsid w:val="00A951AE"/>
    <w:rsid w:val="00A9594D"/>
    <w:rsid w:val="00A95B7F"/>
    <w:rsid w:val="00A964AD"/>
    <w:rsid w:val="00A9679A"/>
    <w:rsid w:val="00AA0056"/>
    <w:rsid w:val="00AA1333"/>
    <w:rsid w:val="00AA21F4"/>
    <w:rsid w:val="00AA2431"/>
    <w:rsid w:val="00AA300D"/>
    <w:rsid w:val="00AA33AA"/>
    <w:rsid w:val="00AA33BD"/>
    <w:rsid w:val="00AA49D5"/>
    <w:rsid w:val="00AA49FA"/>
    <w:rsid w:val="00AA4D60"/>
    <w:rsid w:val="00AA4DAA"/>
    <w:rsid w:val="00AA579A"/>
    <w:rsid w:val="00AA5ACD"/>
    <w:rsid w:val="00AA6EAE"/>
    <w:rsid w:val="00AA71B3"/>
    <w:rsid w:val="00AB04AE"/>
    <w:rsid w:val="00AB0A95"/>
    <w:rsid w:val="00AB0B27"/>
    <w:rsid w:val="00AB1296"/>
    <w:rsid w:val="00AB13B2"/>
    <w:rsid w:val="00AB23D2"/>
    <w:rsid w:val="00AB3954"/>
    <w:rsid w:val="00AB476E"/>
    <w:rsid w:val="00AB4CFC"/>
    <w:rsid w:val="00AB5248"/>
    <w:rsid w:val="00AB5B17"/>
    <w:rsid w:val="00AB5BE3"/>
    <w:rsid w:val="00AB5C34"/>
    <w:rsid w:val="00AB5D68"/>
    <w:rsid w:val="00AB61FA"/>
    <w:rsid w:val="00AC0683"/>
    <w:rsid w:val="00AC0F46"/>
    <w:rsid w:val="00AC0FCF"/>
    <w:rsid w:val="00AC183F"/>
    <w:rsid w:val="00AC1921"/>
    <w:rsid w:val="00AC1A95"/>
    <w:rsid w:val="00AC1BDF"/>
    <w:rsid w:val="00AC1CF2"/>
    <w:rsid w:val="00AC214D"/>
    <w:rsid w:val="00AC21DA"/>
    <w:rsid w:val="00AC2603"/>
    <w:rsid w:val="00AC39BF"/>
    <w:rsid w:val="00AC3A54"/>
    <w:rsid w:val="00AC3F96"/>
    <w:rsid w:val="00AC4231"/>
    <w:rsid w:val="00AC4671"/>
    <w:rsid w:val="00AC4880"/>
    <w:rsid w:val="00AC4895"/>
    <w:rsid w:val="00AC4CE0"/>
    <w:rsid w:val="00AC6825"/>
    <w:rsid w:val="00AC6F81"/>
    <w:rsid w:val="00AC704A"/>
    <w:rsid w:val="00AC7740"/>
    <w:rsid w:val="00AD04FF"/>
    <w:rsid w:val="00AD056B"/>
    <w:rsid w:val="00AD0CB2"/>
    <w:rsid w:val="00AD0FBB"/>
    <w:rsid w:val="00AD1A20"/>
    <w:rsid w:val="00AD1E0D"/>
    <w:rsid w:val="00AD1F99"/>
    <w:rsid w:val="00AD2059"/>
    <w:rsid w:val="00AD274E"/>
    <w:rsid w:val="00AD2969"/>
    <w:rsid w:val="00AD559A"/>
    <w:rsid w:val="00AD5A11"/>
    <w:rsid w:val="00AD604D"/>
    <w:rsid w:val="00AD62EA"/>
    <w:rsid w:val="00AD6693"/>
    <w:rsid w:val="00AD7144"/>
    <w:rsid w:val="00AD776C"/>
    <w:rsid w:val="00AD7A4F"/>
    <w:rsid w:val="00AD7FAD"/>
    <w:rsid w:val="00AE01A0"/>
    <w:rsid w:val="00AE04A1"/>
    <w:rsid w:val="00AE06A2"/>
    <w:rsid w:val="00AE09BC"/>
    <w:rsid w:val="00AE0B7E"/>
    <w:rsid w:val="00AE0C2C"/>
    <w:rsid w:val="00AE1841"/>
    <w:rsid w:val="00AE2488"/>
    <w:rsid w:val="00AE2E10"/>
    <w:rsid w:val="00AE3906"/>
    <w:rsid w:val="00AE3AE7"/>
    <w:rsid w:val="00AE4787"/>
    <w:rsid w:val="00AE4A74"/>
    <w:rsid w:val="00AE508C"/>
    <w:rsid w:val="00AE54C8"/>
    <w:rsid w:val="00AE5CE7"/>
    <w:rsid w:val="00AE6964"/>
    <w:rsid w:val="00AE6EB9"/>
    <w:rsid w:val="00AF0E03"/>
    <w:rsid w:val="00AF0E24"/>
    <w:rsid w:val="00AF0EA3"/>
    <w:rsid w:val="00AF126D"/>
    <w:rsid w:val="00AF14B6"/>
    <w:rsid w:val="00AF1DDA"/>
    <w:rsid w:val="00AF1F5A"/>
    <w:rsid w:val="00AF288A"/>
    <w:rsid w:val="00AF2B5C"/>
    <w:rsid w:val="00AF2D3B"/>
    <w:rsid w:val="00AF34A5"/>
    <w:rsid w:val="00AF37CF"/>
    <w:rsid w:val="00AF4980"/>
    <w:rsid w:val="00AF4DD4"/>
    <w:rsid w:val="00AF4FC2"/>
    <w:rsid w:val="00AF5F00"/>
    <w:rsid w:val="00AF69FF"/>
    <w:rsid w:val="00AF6E12"/>
    <w:rsid w:val="00AF6FE4"/>
    <w:rsid w:val="00AF78AE"/>
    <w:rsid w:val="00AF7966"/>
    <w:rsid w:val="00AF7B27"/>
    <w:rsid w:val="00AF7DF3"/>
    <w:rsid w:val="00AF7F07"/>
    <w:rsid w:val="00AF7FCF"/>
    <w:rsid w:val="00B002BB"/>
    <w:rsid w:val="00B00759"/>
    <w:rsid w:val="00B0087A"/>
    <w:rsid w:val="00B010BC"/>
    <w:rsid w:val="00B01ECD"/>
    <w:rsid w:val="00B025AF"/>
    <w:rsid w:val="00B02608"/>
    <w:rsid w:val="00B03B1F"/>
    <w:rsid w:val="00B03C31"/>
    <w:rsid w:val="00B03FF7"/>
    <w:rsid w:val="00B041CE"/>
    <w:rsid w:val="00B0451A"/>
    <w:rsid w:val="00B045A3"/>
    <w:rsid w:val="00B045E4"/>
    <w:rsid w:val="00B054C2"/>
    <w:rsid w:val="00B056A2"/>
    <w:rsid w:val="00B056A9"/>
    <w:rsid w:val="00B057DE"/>
    <w:rsid w:val="00B075F4"/>
    <w:rsid w:val="00B079EE"/>
    <w:rsid w:val="00B10833"/>
    <w:rsid w:val="00B10A17"/>
    <w:rsid w:val="00B11006"/>
    <w:rsid w:val="00B1121D"/>
    <w:rsid w:val="00B11507"/>
    <w:rsid w:val="00B1183F"/>
    <w:rsid w:val="00B11FA6"/>
    <w:rsid w:val="00B12243"/>
    <w:rsid w:val="00B12517"/>
    <w:rsid w:val="00B12703"/>
    <w:rsid w:val="00B12726"/>
    <w:rsid w:val="00B12FFA"/>
    <w:rsid w:val="00B1305F"/>
    <w:rsid w:val="00B13340"/>
    <w:rsid w:val="00B13450"/>
    <w:rsid w:val="00B145AB"/>
    <w:rsid w:val="00B14A64"/>
    <w:rsid w:val="00B14C80"/>
    <w:rsid w:val="00B14F94"/>
    <w:rsid w:val="00B15E24"/>
    <w:rsid w:val="00B161D3"/>
    <w:rsid w:val="00B161DA"/>
    <w:rsid w:val="00B16F40"/>
    <w:rsid w:val="00B17235"/>
    <w:rsid w:val="00B172FF"/>
    <w:rsid w:val="00B17E67"/>
    <w:rsid w:val="00B20887"/>
    <w:rsid w:val="00B209BD"/>
    <w:rsid w:val="00B22AA3"/>
    <w:rsid w:val="00B22D7E"/>
    <w:rsid w:val="00B23395"/>
    <w:rsid w:val="00B23566"/>
    <w:rsid w:val="00B23AAA"/>
    <w:rsid w:val="00B23F3C"/>
    <w:rsid w:val="00B24A56"/>
    <w:rsid w:val="00B2505E"/>
    <w:rsid w:val="00B26CDA"/>
    <w:rsid w:val="00B276CC"/>
    <w:rsid w:val="00B27AA8"/>
    <w:rsid w:val="00B3007E"/>
    <w:rsid w:val="00B30207"/>
    <w:rsid w:val="00B30450"/>
    <w:rsid w:val="00B30472"/>
    <w:rsid w:val="00B30E7C"/>
    <w:rsid w:val="00B313F7"/>
    <w:rsid w:val="00B31448"/>
    <w:rsid w:val="00B33615"/>
    <w:rsid w:val="00B33853"/>
    <w:rsid w:val="00B340C2"/>
    <w:rsid w:val="00B3432E"/>
    <w:rsid w:val="00B3463E"/>
    <w:rsid w:val="00B357AA"/>
    <w:rsid w:val="00B357D0"/>
    <w:rsid w:val="00B358BC"/>
    <w:rsid w:val="00B35959"/>
    <w:rsid w:val="00B35A4E"/>
    <w:rsid w:val="00B35F8C"/>
    <w:rsid w:val="00B36405"/>
    <w:rsid w:val="00B37088"/>
    <w:rsid w:val="00B37428"/>
    <w:rsid w:val="00B37AC2"/>
    <w:rsid w:val="00B37E89"/>
    <w:rsid w:val="00B412E5"/>
    <w:rsid w:val="00B415B6"/>
    <w:rsid w:val="00B416EE"/>
    <w:rsid w:val="00B42081"/>
    <w:rsid w:val="00B432F3"/>
    <w:rsid w:val="00B437D0"/>
    <w:rsid w:val="00B4391A"/>
    <w:rsid w:val="00B44AC9"/>
    <w:rsid w:val="00B45738"/>
    <w:rsid w:val="00B463C1"/>
    <w:rsid w:val="00B46583"/>
    <w:rsid w:val="00B47569"/>
    <w:rsid w:val="00B50478"/>
    <w:rsid w:val="00B50505"/>
    <w:rsid w:val="00B50B35"/>
    <w:rsid w:val="00B50C03"/>
    <w:rsid w:val="00B5107C"/>
    <w:rsid w:val="00B51505"/>
    <w:rsid w:val="00B51A7A"/>
    <w:rsid w:val="00B52C52"/>
    <w:rsid w:val="00B53E00"/>
    <w:rsid w:val="00B5427E"/>
    <w:rsid w:val="00B545FB"/>
    <w:rsid w:val="00B55144"/>
    <w:rsid w:val="00B552B6"/>
    <w:rsid w:val="00B5587A"/>
    <w:rsid w:val="00B55BF3"/>
    <w:rsid w:val="00B55FE1"/>
    <w:rsid w:val="00B56AFD"/>
    <w:rsid w:val="00B56CE7"/>
    <w:rsid w:val="00B57B16"/>
    <w:rsid w:val="00B57BB4"/>
    <w:rsid w:val="00B57FC1"/>
    <w:rsid w:val="00B6001B"/>
    <w:rsid w:val="00B60D1A"/>
    <w:rsid w:val="00B60E2C"/>
    <w:rsid w:val="00B62091"/>
    <w:rsid w:val="00B6219B"/>
    <w:rsid w:val="00B6222E"/>
    <w:rsid w:val="00B62AC3"/>
    <w:rsid w:val="00B62B18"/>
    <w:rsid w:val="00B62E7A"/>
    <w:rsid w:val="00B6343C"/>
    <w:rsid w:val="00B65924"/>
    <w:rsid w:val="00B6599A"/>
    <w:rsid w:val="00B65DC5"/>
    <w:rsid w:val="00B704E0"/>
    <w:rsid w:val="00B70B72"/>
    <w:rsid w:val="00B70C55"/>
    <w:rsid w:val="00B70E96"/>
    <w:rsid w:val="00B71BBE"/>
    <w:rsid w:val="00B730FF"/>
    <w:rsid w:val="00B73E95"/>
    <w:rsid w:val="00B74513"/>
    <w:rsid w:val="00B74564"/>
    <w:rsid w:val="00B7467D"/>
    <w:rsid w:val="00B748CD"/>
    <w:rsid w:val="00B7491A"/>
    <w:rsid w:val="00B7498F"/>
    <w:rsid w:val="00B749E3"/>
    <w:rsid w:val="00B74E01"/>
    <w:rsid w:val="00B75E4B"/>
    <w:rsid w:val="00B763C2"/>
    <w:rsid w:val="00B769B2"/>
    <w:rsid w:val="00B77626"/>
    <w:rsid w:val="00B7764D"/>
    <w:rsid w:val="00B779F2"/>
    <w:rsid w:val="00B8001A"/>
    <w:rsid w:val="00B8037F"/>
    <w:rsid w:val="00B80936"/>
    <w:rsid w:val="00B80AC6"/>
    <w:rsid w:val="00B80DC7"/>
    <w:rsid w:val="00B80FEF"/>
    <w:rsid w:val="00B819A6"/>
    <w:rsid w:val="00B81C5B"/>
    <w:rsid w:val="00B81D69"/>
    <w:rsid w:val="00B81E2A"/>
    <w:rsid w:val="00B82323"/>
    <w:rsid w:val="00B824A1"/>
    <w:rsid w:val="00B83163"/>
    <w:rsid w:val="00B83921"/>
    <w:rsid w:val="00B83C36"/>
    <w:rsid w:val="00B848E8"/>
    <w:rsid w:val="00B84F13"/>
    <w:rsid w:val="00B84F8C"/>
    <w:rsid w:val="00B8500D"/>
    <w:rsid w:val="00B852DC"/>
    <w:rsid w:val="00B854FD"/>
    <w:rsid w:val="00B85CD1"/>
    <w:rsid w:val="00B87430"/>
    <w:rsid w:val="00B874BD"/>
    <w:rsid w:val="00B8759D"/>
    <w:rsid w:val="00B875E4"/>
    <w:rsid w:val="00B87B26"/>
    <w:rsid w:val="00B90309"/>
    <w:rsid w:val="00B90C6D"/>
    <w:rsid w:val="00B91AC8"/>
    <w:rsid w:val="00B92E0B"/>
    <w:rsid w:val="00B93840"/>
    <w:rsid w:val="00B93F4B"/>
    <w:rsid w:val="00B94031"/>
    <w:rsid w:val="00B94140"/>
    <w:rsid w:val="00B9454A"/>
    <w:rsid w:val="00B94820"/>
    <w:rsid w:val="00B948B1"/>
    <w:rsid w:val="00B95F5B"/>
    <w:rsid w:val="00B9709E"/>
    <w:rsid w:val="00B97771"/>
    <w:rsid w:val="00B978E4"/>
    <w:rsid w:val="00B97DEB"/>
    <w:rsid w:val="00B97ED7"/>
    <w:rsid w:val="00BA0BCE"/>
    <w:rsid w:val="00BA16E6"/>
    <w:rsid w:val="00BA19C6"/>
    <w:rsid w:val="00BA1AB3"/>
    <w:rsid w:val="00BA1CB1"/>
    <w:rsid w:val="00BA2460"/>
    <w:rsid w:val="00BA24C8"/>
    <w:rsid w:val="00BA25CE"/>
    <w:rsid w:val="00BA275A"/>
    <w:rsid w:val="00BA2C9F"/>
    <w:rsid w:val="00BA2FB6"/>
    <w:rsid w:val="00BA2FF3"/>
    <w:rsid w:val="00BA3153"/>
    <w:rsid w:val="00BA3965"/>
    <w:rsid w:val="00BA40D8"/>
    <w:rsid w:val="00BA52E4"/>
    <w:rsid w:val="00BA702B"/>
    <w:rsid w:val="00BA7548"/>
    <w:rsid w:val="00BA762B"/>
    <w:rsid w:val="00BA776D"/>
    <w:rsid w:val="00BB0767"/>
    <w:rsid w:val="00BB098B"/>
    <w:rsid w:val="00BB0C20"/>
    <w:rsid w:val="00BB1084"/>
    <w:rsid w:val="00BB19E7"/>
    <w:rsid w:val="00BB2007"/>
    <w:rsid w:val="00BB225B"/>
    <w:rsid w:val="00BB287F"/>
    <w:rsid w:val="00BB293E"/>
    <w:rsid w:val="00BB2DE3"/>
    <w:rsid w:val="00BB3291"/>
    <w:rsid w:val="00BB3816"/>
    <w:rsid w:val="00BB3A81"/>
    <w:rsid w:val="00BB3B53"/>
    <w:rsid w:val="00BB3F00"/>
    <w:rsid w:val="00BB52E2"/>
    <w:rsid w:val="00BB58F5"/>
    <w:rsid w:val="00BB5DBC"/>
    <w:rsid w:val="00BB5F77"/>
    <w:rsid w:val="00BB6F54"/>
    <w:rsid w:val="00BB7000"/>
    <w:rsid w:val="00BB74DA"/>
    <w:rsid w:val="00BB765E"/>
    <w:rsid w:val="00BB768C"/>
    <w:rsid w:val="00BB7D8D"/>
    <w:rsid w:val="00BC0293"/>
    <w:rsid w:val="00BC03B6"/>
    <w:rsid w:val="00BC0844"/>
    <w:rsid w:val="00BC0EB6"/>
    <w:rsid w:val="00BC160D"/>
    <w:rsid w:val="00BC25E6"/>
    <w:rsid w:val="00BC2EDF"/>
    <w:rsid w:val="00BC3055"/>
    <w:rsid w:val="00BC3890"/>
    <w:rsid w:val="00BC3BD6"/>
    <w:rsid w:val="00BC3EDF"/>
    <w:rsid w:val="00BC4123"/>
    <w:rsid w:val="00BC4822"/>
    <w:rsid w:val="00BC48A6"/>
    <w:rsid w:val="00BC4B75"/>
    <w:rsid w:val="00BC5110"/>
    <w:rsid w:val="00BC5C95"/>
    <w:rsid w:val="00BC6CD9"/>
    <w:rsid w:val="00BC6EDD"/>
    <w:rsid w:val="00BC729F"/>
    <w:rsid w:val="00BC7A72"/>
    <w:rsid w:val="00BD15B3"/>
    <w:rsid w:val="00BD1F5B"/>
    <w:rsid w:val="00BD2E06"/>
    <w:rsid w:val="00BD306F"/>
    <w:rsid w:val="00BD39EB"/>
    <w:rsid w:val="00BD3BC7"/>
    <w:rsid w:val="00BD3C5E"/>
    <w:rsid w:val="00BD3CC9"/>
    <w:rsid w:val="00BD4CB7"/>
    <w:rsid w:val="00BD5E94"/>
    <w:rsid w:val="00BD6141"/>
    <w:rsid w:val="00BD61DD"/>
    <w:rsid w:val="00BD7058"/>
    <w:rsid w:val="00BD7C41"/>
    <w:rsid w:val="00BE002F"/>
    <w:rsid w:val="00BE0698"/>
    <w:rsid w:val="00BE0B1B"/>
    <w:rsid w:val="00BE10F6"/>
    <w:rsid w:val="00BE12A9"/>
    <w:rsid w:val="00BE15C2"/>
    <w:rsid w:val="00BE1E72"/>
    <w:rsid w:val="00BE1EF1"/>
    <w:rsid w:val="00BE45D8"/>
    <w:rsid w:val="00BE4BC9"/>
    <w:rsid w:val="00BE6A7F"/>
    <w:rsid w:val="00BE6B05"/>
    <w:rsid w:val="00BE72AE"/>
    <w:rsid w:val="00BE74BF"/>
    <w:rsid w:val="00BE76B0"/>
    <w:rsid w:val="00BE79C0"/>
    <w:rsid w:val="00BF081B"/>
    <w:rsid w:val="00BF0BB4"/>
    <w:rsid w:val="00BF0E97"/>
    <w:rsid w:val="00BF13D7"/>
    <w:rsid w:val="00BF1CB2"/>
    <w:rsid w:val="00BF1D95"/>
    <w:rsid w:val="00BF1EF2"/>
    <w:rsid w:val="00BF2FC0"/>
    <w:rsid w:val="00BF39E8"/>
    <w:rsid w:val="00BF3E3B"/>
    <w:rsid w:val="00BF583E"/>
    <w:rsid w:val="00BF6457"/>
    <w:rsid w:val="00BF65C7"/>
    <w:rsid w:val="00BF6F04"/>
    <w:rsid w:val="00BF7344"/>
    <w:rsid w:val="00BF74BD"/>
    <w:rsid w:val="00BF7BBA"/>
    <w:rsid w:val="00BF7C6F"/>
    <w:rsid w:val="00C01496"/>
    <w:rsid w:val="00C019F7"/>
    <w:rsid w:val="00C01BF0"/>
    <w:rsid w:val="00C02E3B"/>
    <w:rsid w:val="00C039F8"/>
    <w:rsid w:val="00C04894"/>
    <w:rsid w:val="00C04BA3"/>
    <w:rsid w:val="00C04C31"/>
    <w:rsid w:val="00C04D03"/>
    <w:rsid w:val="00C056BC"/>
    <w:rsid w:val="00C05C4B"/>
    <w:rsid w:val="00C05D68"/>
    <w:rsid w:val="00C06287"/>
    <w:rsid w:val="00C0717C"/>
    <w:rsid w:val="00C102B9"/>
    <w:rsid w:val="00C11660"/>
    <w:rsid w:val="00C120F3"/>
    <w:rsid w:val="00C1279C"/>
    <w:rsid w:val="00C12C9E"/>
    <w:rsid w:val="00C12CFA"/>
    <w:rsid w:val="00C131B8"/>
    <w:rsid w:val="00C1377D"/>
    <w:rsid w:val="00C13AC6"/>
    <w:rsid w:val="00C13E88"/>
    <w:rsid w:val="00C1457B"/>
    <w:rsid w:val="00C14926"/>
    <w:rsid w:val="00C153F2"/>
    <w:rsid w:val="00C1541D"/>
    <w:rsid w:val="00C15593"/>
    <w:rsid w:val="00C15A7A"/>
    <w:rsid w:val="00C15D45"/>
    <w:rsid w:val="00C15D68"/>
    <w:rsid w:val="00C16129"/>
    <w:rsid w:val="00C16822"/>
    <w:rsid w:val="00C16A10"/>
    <w:rsid w:val="00C175F6"/>
    <w:rsid w:val="00C1766A"/>
    <w:rsid w:val="00C17715"/>
    <w:rsid w:val="00C17BCD"/>
    <w:rsid w:val="00C200F2"/>
    <w:rsid w:val="00C20134"/>
    <w:rsid w:val="00C20169"/>
    <w:rsid w:val="00C208B8"/>
    <w:rsid w:val="00C2094F"/>
    <w:rsid w:val="00C20A76"/>
    <w:rsid w:val="00C21424"/>
    <w:rsid w:val="00C21D60"/>
    <w:rsid w:val="00C22269"/>
    <w:rsid w:val="00C22C38"/>
    <w:rsid w:val="00C233BE"/>
    <w:rsid w:val="00C23570"/>
    <w:rsid w:val="00C253CD"/>
    <w:rsid w:val="00C26971"/>
    <w:rsid w:val="00C26976"/>
    <w:rsid w:val="00C269FA"/>
    <w:rsid w:val="00C300B0"/>
    <w:rsid w:val="00C3049C"/>
    <w:rsid w:val="00C30E6A"/>
    <w:rsid w:val="00C3137F"/>
    <w:rsid w:val="00C31BB1"/>
    <w:rsid w:val="00C32271"/>
    <w:rsid w:val="00C326E3"/>
    <w:rsid w:val="00C33374"/>
    <w:rsid w:val="00C34159"/>
    <w:rsid w:val="00C34D09"/>
    <w:rsid w:val="00C35D0C"/>
    <w:rsid w:val="00C36BEA"/>
    <w:rsid w:val="00C37014"/>
    <w:rsid w:val="00C408DF"/>
    <w:rsid w:val="00C41642"/>
    <w:rsid w:val="00C4182E"/>
    <w:rsid w:val="00C4320B"/>
    <w:rsid w:val="00C4359E"/>
    <w:rsid w:val="00C4373F"/>
    <w:rsid w:val="00C439C3"/>
    <w:rsid w:val="00C4411C"/>
    <w:rsid w:val="00C4461F"/>
    <w:rsid w:val="00C44C01"/>
    <w:rsid w:val="00C4521B"/>
    <w:rsid w:val="00C453FC"/>
    <w:rsid w:val="00C456E6"/>
    <w:rsid w:val="00C458AB"/>
    <w:rsid w:val="00C45BE6"/>
    <w:rsid w:val="00C46D52"/>
    <w:rsid w:val="00C47128"/>
    <w:rsid w:val="00C4754A"/>
    <w:rsid w:val="00C476D8"/>
    <w:rsid w:val="00C50099"/>
    <w:rsid w:val="00C5055A"/>
    <w:rsid w:val="00C50CB7"/>
    <w:rsid w:val="00C51339"/>
    <w:rsid w:val="00C51447"/>
    <w:rsid w:val="00C527C0"/>
    <w:rsid w:val="00C5367C"/>
    <w:rsid w:val="00C53D28"/>
    <w:rsid w:val="00C5439F"/>
    <w:rsid w:val="00C54639"/>
    <w:rsid w:val="00C55774"/>
    <w:rsid w:val="00C56003"/>
    <w:rsid w:val="00C5601E"/>
    <w:rsid w:val="00C56426"/>
    <w:rsid w:val="00C5737F"/>
    <w:rsid w:val="00C57FE3"/>
    <w:rsid w:val="00C601ED"/>
    <w:rsid w:val="00C6068D"/>
    <w:rsid w:val="00C607C2"/>
    <w:rsid w:val="00C60B47"/>
    <w:rsid w:val="00C61025"/>
    <w:rsid w:val="00C610B7"/>
    <w:rsid w:val="00C61429"/>
    <w:rsid w:val="00C6166F"/>
    <w:rsid w:val="00C61724"/>
    <w:rsid w:val="00C61822"/>
    <w:rsid w:val="00C61D8D"/>
    <w:rsid w:val="00C629C4"/>
    <w:rsid w:val="00C6366A"/>
    <w:rsid w:val="00C63B62"/>
    <w:rsid w:val="00C64A0A"/>
    <w:rsid w:val="00C64B0A"/>
    <w:rsid w:val="00C65344"/>
    <w:rsid w:val="00C65361"/>
    <w:rsid w:val="00C6624E"/>
    <w:rsid w:val="00C665F6"/>
    <w:rsid w:val="00C666BC"/>
    <w:rsid w:val="00C6673D"/>
    <w:rsid w:val="00C6691F"/>
    <w:rsid w:val="00C66AC5"/>
    <w:rsid w:val="00C66FF8"/>
    <w:rsid w:val="00C67317"/>
    <w:rsid w:val="00C6789A"/>
    <w:rsid w:val="00C67DA0"/>
    <w:rsid w:val="00C705D6"/>
    <w:rsid w:val="00C706A2"/>
    <w:rsid w:val="00C707D1"/>
    <w:rsid w:val="00C70BC8"/>
    <w:rsid w:val="00C70F56"/>
    <w:rsid w:val="00C7129E"/>
    <w:rsid w:val="00C7130C"/>
    <w:rsid w:val="00C71BB8"/>
    <w:rsid w:val="00C721E7"/>
    <w:rsid w:val="00C72B27"/>
    <w:rsid w:val="00C72C62"/>
    <w:rsid w:val="00C7301B"/>
    <w:rsid w:val="00C734CF"/>
    <w:rsid w:val="00C7351F"/>
    <w:rsid w:val="00C735D9"/>
    <w:rsid w:val="00C73C5A"/>
    <w:rsid w:val="00C7446D"/>
    <w:rsid w:val="00C74A0E"/>
    <w:rsid w:val="00C74CAB"/>
    <w:rsid w:val="00C755A6"/>
    <w:rsid w:val="00C777BA"/>
    <w:rsid w:val="00C8020F"/>
    <w:rsid w:val="00C803F8"/>
    <w:rsid w:val="00C80622"/>
    <w:rsid w:val="00C80626"/>
    <w:rsid w:val="00C80693"/>
    <w:rsid w:val="00C80A9F"/>
    <w:rsid w:val="00C81754"/>
    <w:rsid w:val="00C81927"/>
    <w:rsid w:val="00C824E8"/>
    <w:rsid w:val="00C82A35"/>
    <w:rsid w:val="00C833FE"/>
    <w:rsid w:val="00C835BE"/>
    <w:rsid w:val="00C837A8"/>
    <w:rsid w:val="00C83A6B"/>
    <w:rsid w:val="00C83BCA"/>
    <w:rsid w:val="00C83CCB"/>
    <w:rsid w:val="00C845E5"/>
    <w:rsid w:val="00C849A3"/>
    <w:rsid w:val="00C84F07"/>
    <w:rsid w:val="00C85636"/>
    <w:rsid w:val="00C85847"/>
    <w:rsid w:val="00C868FF"/>
    <w:rsid w:val="00C86C92"/>
    <w:rsid w:val="00C871ED"/>
    <w:rsid w:val="00C90629"/>
    <w:rsid w:val="00C90C75"/>
    <w:rsid w:val="00C9111D"/>
    <w:rsid w:val="00C92F9D"/>
    <w:rsid w:val="00C92FAD"/>
    <w:rsid w:val="00C93034"/>
    <w:rsid w:val="00C93427"/>
    <w:rsid w:val="00C93EED"/>
    <w:rsid w:val="00C9433B"/>
    <w:rsid w:val="00C94DEB"/>
    <w:rsid w:val="00C956BD"/>
    <w:rsid w:val="00C95B66"/>
    <w:rsid w:val="00C96051"/>
    <w:rsid w:val="00C96411"/>
    <w:rsid w:val="00C9643E"/>
    <w:rsid w:val="00C9709E"/>
    <w:rsid w:val="00C97218"/>
    <w:rsid w:val="00C975E5"/>
    <w:rsid w:val="00CA1541"/>
    <w:rsid w:val="00CA22C8"/>
    <w:rsid w:val="00CA27E8"/>
    <w:rsid w:val="00CA2CCD"/>
    <w:rsid w:val="00CA2F99"/>
    <w:rsid w:val="00CA32DE"/>
    <w:rsid w:val="00CA37CB"/>
    <w:rsid w:val="00CA3F5E"/>
    <w:rsid w:val="00CA4377"/>
    <w:rsid w:val="00CA4846"/>
    <w:rsid w:val="00CA59AE"/>
    <w:rsid w:val="00CA6B96"/>
    <w:rsid w:val="00CA6BB4"/>
    <w:rsid w:val="00CA6E38"/>
    <w:rsid w:val="00CA7894"/>
    <w:rsid w:val="00CA7BDA"/>
    <w:rsid w:val="00CB0902"/>
    <w:rsid w:val="00CB1121"/>
    <w:rsid w:val="00CB1360"/>
    <w:rsid w:val="00CB1C0B"/>
    <w:rsid w:val="00CB1F0A"/>
    <w:rsid w:val="00CB2998"/>
    <w:rsid w:val="00CB2A20"/>
    <w:rsid w:val="00CB2CB2"/>
    <w:rsid w:val="00CB2F25"/>
    <w:rsid w:val="00CB32E2"/>
    <w:rsid w:val="00CB3FD5"/>
    <w:rsid w:val="00CB494E"/>
    <w:rsid w:val="00CB4C4C"/>
    <w:rsid w:val="00CB4E0B"/>
    <w:rsid w:val="00CB4EB6"/>
    <w:rsid w:val="00CB5FE6"/>
    <w:rsid w:val="00CB69E2"/>
    <w:rsid w:val="00CB6BCD"/>
    <w:rsid w:val="00CB74D9"/>
    <w:rsid w:val="00CB7A5E"/>
    <w:rsid w:val="00CC02DD"/>
    <w:rsid w:val="00CC0A1E"/>
    <w:rsid w:val="00CC0C3D"/>
    <w:rsid w:val="00CC213D"/>
    <w:rsid w:val="00CC21FD"/>
    <w:rsid w:val="00CC23CD"/>
    <w:rsid w:val="00CC25C5"/>
    <w:rsid w:val="00CC2667"/>
    <w:rsid w:val="00CC2789"/>
    <w:rsid w:val="00CC28B3"/>
    <w:rsid w:val="00CC2A4B"/>
    <w:rsid w:val="00CC3539"/>
    <w:rsid w:val="00CC3C65"/>
    <w:rsid w:val="00CC4590"/>
    <w:rsid w:val="00CC4B38"/>
    <w:rsid w:val="00CC4F9F"/>
    <w:rsid w:val="00CC59C8"/>
    <w:rsid w:val="00CC5E57"/>
    <w:rsid w:val="00CC6335"/>
    <w:rsid w:val="00CC66BE"/>
    <w:rsid w:val="00CC7C11"/>
    <w:rsid w:val="00CD0032"/>
    <w:rsid w:val="00CD1655"/>
    <w:rsid w:val="00CD1DB2"/>
    <w:rsid w:val="00CD237C"/>
    <w:rsid w:val="00CD3444"/>
    <w:rsid w:val="00CD3CF9"/>
    <w:rsid w:val="00CD3E40"/>
    <w:rsid w:val="00CD3F56"/>
    <w:rsid w:val="00CD4B66"/>
    <w:rsid w:val="00CD4EBF"/>
    <w:rsid w:val="00CD50CF"/>
    <w:rsid w:val="00CD5D54"/>
    <w:rsid w:val="00CD5DE6"/>
    <w:rsid w:val="00CD642D"/>
    <w:rsid w:val="00CD683D"/>
    <w:rsid w:val="00CD70E8"/>
    <w:rsid w:val="00CD72E0"/>
    <w:rsid w:val="00CE02A4"/>
    <w:rsid w:val="00CE04CF"/>
    <w:rsid w:val="00CE060F"/>
    <w:rsid w:val="00CE2359"/>
    <w:rsid w:val="00CE23C5"/>
    <w:rsid w:val="00CE276C"/>
    <w:rsid w:val="00CE3393"/>
    <w:rsid w:val="00CE3696"/>
    <w:rsid w:val="00CE378B"/>
    <w:rsid w:val="00CE3B72"/>
    <w:rsid w:val="00CE3F5A"/>
    <w:rsid w:val="00CE3FB0"/>
    <w:rsid w:val="00CE49D0"/>
    <w:rsid w:val="00CE4BCE"/>
    <w:rsid w:val="00CE4D80"/>
    <w:rsid w:val="00CE4F5A"/>
    <w:rsid w:val="00CE551F"/>
    <w:rsid w:val="00CE5D12"/>
    <w:rsid w:val="00CE5D2B"/>
    <w:rsid w:val="00CE614C"/>
    <w:rsid w:val="00CE6832"/>
    <w:rsid w:val="00CE6B1C"/>
    <w:rsid w:val="00CE6EFE"/>
    <w:rsid w:val="00CE7737"/>
    <w:rsid w:val="00CF0524"/>
    <w:rsid w:val="00CF0FA9"/>
    <w:rsid w:val="00CF1046"/>
    <w:rsid w:val="00CF2DD7"/>
    <w:rsid w:val="00CF308B"/>
    <w:rsid w:val="00CF3439"/>
    <w:rsid w:val="00CF3726"/>
    <w:rsid w:val="00CF3BA3"/>
    <w:rsid w:val="00CF5155"/>
    <w:rsid w:val="00CF5294"/>
    <w:rsid w:val="00CF56A5"/>
    <w:rsid w:val="00CF5A36"/>
    <w:rsid w:val="00CF61B7"/>
    <w:rsid w:val="00CF7266"/>
    <w:rsid w:val="00CF73CE"/>
    <w:rsid w:val="00CF74A4"/>
    <w:rsid w:val="00D00657"/>
    <w:rsid w:val="00D00A7B"/>
    <w:rsid w:val="00D00B89"/>
    <w:rsid w:val="00D01920"/>
    <w:rsid w:val="00D01B67"/>
    <w:rsid w:val="00D01BBD"/>
    <w:rsid w:val="00D01D45"/>
    <w:rsid w:val="00D01DFB"/>
    <w:rsid w:val="00D021EA"/>
    <w:rsid w:val="00D02848"/>
    <w:rsid w:val="00D02975"/>
    <w:rsid w:val="00D02B69"/>
    <w:rsid w:val="00D03A3F"/>
    <w:rsid w:val="00D04689"/>
    <w:rsid w:val="00D04F3C"/>
    <w:rsid w:val="00D0582B"/>
    <w:rsid w:val="00D0650F"/>
    <w:rsid w:val="00D065CB"/>
    <w:rsid w:val="00D0739E"/>
    <w:rsid w:val="00D075A6"/>
    <w:rsid w:val="00D07BDD"/>
    <w:rsid w:val="00D10E08"/>
    <w:rsid w:val="00D116BA"/>
    <w:rsid w:val="00D12037"/>
    <w:rsid w:val="00D12A48"/>
    <w:rsid w:val="00D131AF"/>
    <w:rsid w:val="00D13A40"/>
    <w:rsid w:val="00D1443A"/>
    <w:rsid w:val="00D1519B"/>
    <w:rsid w:val="00D1559A"/>
    <w:rsid w:val="00D1667A"/>
    <w:rsid w:val="00D1707E"/>
    <w:rsid w:val="00D17086"/>
    <w:rsid w:val="00D175A3"/>
    <w:rsid w:val="00D175BD"/>
    <w:rsid w:val="00D178F7"/>
    <w:rsid w:val="00D17ED3"/>
    <w:rsid w:val="00D201F7"/>
    <w:rsid w:val="00D21499"/>
    <w:rsid w:val="00D22922"/>
    <w:rsid w:val="00D22D23"/>
    <w:rsid w:val="00D22FB4"/>
    <w:rsid w:val="00D23152"/>
    <w:rsid w:val="00D23259"/>
    <w:rsid w:val="00D23A69"/>
    <w:rsid w:val="00D23F8F"/>
    <w:rsid w:val="00D2530D"/>
    <w:rsid w:val="00D25805"/>
    <w:rsid w:val="00D2659A"/>
    <w:rsid w:val="00D26831"/>
    <w:rsid w:val="00D26C8B"/>
    <w:rsid w:val="00D26E04"/>
    <w:rsid w:val="00D274CA"/>
    <w:rsid w:val="00D27612"/>
    <w:rsid w:val="00D27938"/>
    <w:rsid w:val="00D30560"/>
    <w:rsid w:val="00D30E5C"/>
    <w:rsid w:val="00D3101A"/>
    <w:rsid w:val="00D315EC"/>
    <w:rsid w:val="00D318F8"/>
    <w:rsid w:val="00D31CA7"/>
    <w:rsid w:val="00D3298C"/>
    <w:rsid w:val="00D32B28"/>
    <w:rsid w:val="00D32C7C"/>
    <w:rsid w:val="00D32D3A"/>
    <w:rsid w:val="00D33592"/>
    <w:rsid w:val="00D34428"/>
    <w:rsid w:val="00D3588F"/>
    <w:rsid w:val="00D359E3"/>
    <w:rsid w:val="00D36058"/>
    <w:rsid w:val="00D3744D"/>
    <w:rsid w:val="00D37548"/>
    <w:rsid w:val="00D40373"/>
    <w:rsid w:val="00D4058A"/>
    <w:rsid w:val="00D40726"/>
    <w:rsid w:val="00D40785"/>
    <w:rsid w:val="00D411CC"/>
    <w:rsid w:val="00D4122D"/>
    <w:rsid w:val="00D41361"/>
    <w:rsid w:val="00D420D2"/>
    <w:rsid w:val="00D42A26"/>
    <w:rsid w:val="00D42C4F"/>
    <w:rsid w:val="00D433E9"/>
    <w:rsid w:val="00D4389A"/>
    <w:rsid w:val="00D43C88"/>
    <w:rsid w:val="00D4460C"/>
    <w:rsid w:val="00D4508E"/>
    <w:rsid w:val="00D45D64"/>
    <w:rsid w:val="00D45D7D"/>
    <w:rsid w:val="00D46086"/>
    <w:rsid w:val="00D479D5"/>
    <w:rsid w:val="00D47AA1"/>
    <w:rsid w:val="00D50993"/>
    <w:rsid w:val="00D50B18"/>
    <w:rsid w:val="00D520FB"/>
    <w:rsid w:val="00D523A3"/>
    <w:rsid w:val="00D523F4"/>
    <w:rsid w:val="00D52C2E"/>
    <w:rsid w:val="00D52E93"/>
    <w:rsid w:val="00D53054"/>
    <w:rsid w:val="00D54040"/>
    <w:rsid w:val="00D543F6"/>
    <w:rsid w:val="00D555C7"/>
    <w:rsid w:val="00D55B7E"/>
    <w:rsid w:val="00D5622C"/>
    <w:rsid w:val="00D564DA"/>
    <w:rsid w:val="00D57648"/>
    <w:rsid w:val="00D60AE0"/>
    <w:rsid w:val="00D60BF0"/>
    <w:rsid w:val="00D60C75"/>
    <w:rsid w:val="00D6107E"/>
    <w:rsid w:val="00D61A52"/>
    <w:rsid w:val="00D62108"/>
    <w:rsid w:val="00D62703"/>
    <w:rsid w:val="00D63C22"/>
    <w:rsid w:val="00D644C9"/>
    <w:rsid w:val="00D64C37"/>
    <w:rsid w:val="00D64CD2"/>
    <w:rsid w:val="00D65AC0"/>
    <w:rsid w:val="00D667E1"/>
    <w:rsid w:val="00D6698D"/>
    <w:rsid w:val="00D669CC"/>
    <w:rsid w:val="00D674B7"/>
    <w:rsid w:val="00D675D5"/>
    <w:rsid w:val="00D67CEF"/>
    <w:rsid w:val="00D67FEF"/>
    <w:rsid w:val="00D7004C"/>
    <w:rsid w:val="00D71A67"/>
    <w:rsid w:val="00D72346"/>
    <w:rsid w:val="00D724F7"/>
    <w:rsid w:val="00D72F6D"/>
    <w:rsid w:val="00D7388B"/>
    <w:rsid w:val="00D739F0"/>
    <w:rsid w:val="00D73D96"/>
    <w:rsid w:val="00D7417B"/>
    <w:rsid w:val="00D7542B"/>
    <w:rsid w:val="00D755DF"/>
    <w:rsid w:val="00D759E5"/>
    <w:rsid w:val="00D75D22"/>
    <w:rsid w:val="00D76666"/>
    <w:rsid w:val="00D772DD"/>
    <w:rsid w:val="00D77339"/>
    <w:rsid w:val="00D77DEB"/>
    <w:rsid w:val="00D77E10"/>
    <w:rsid w:val="00D80510"/>
    <w:rsid w:val="00D813DE"/>
    <w:rsid w:val="00D81A99"/>
    <w:rsid w:val="00D82692"/>
    <w:rsid w:val="00D82A76"/>
    <w:rsid w:val="00D8342E"/>
    <w:rsid w:val="00D83657"/>
    <w:rsid w:val="00D83BF2"/>
    <w:rsid w:val="00D84495"/>
    <w:rsid w:val="00D8513D"/>
    <w:rsid w:val="00D85321"/>
    <w:rsid w:val="00D858B5"/>
    <w:rsid w:val="00D85BE6"/>
    <w:rsid w:val="00D85C29"/>
    <w:rsid w:val="00D867AF"/>
    <w:rsid w:val="00D86856"/>
    <w:rsid w:val="00D86D13"/>
    <w:rsid w:val="00D87903"/>
    <w:rsid w:val="00D87B41"/>
    <w:rsid w:val="00D87C6A"/>
    <w:rsid w:val="00D912FB"/>
    <w:rsid w:val="00D91DF2"/>
    <w:rsid w:val="00D91E9E"/>
    <w:rsid w:val="00D924B4"/>
    <w:rsid w:val="00D92A54"/>
    <w:rsid w:val="00D9334A"/>
    <w:rsid w:val="00D9369E"/>
    <w:rsid w:val="00D93C3A"/>
    <w:rsid w:val="00D93EE6"/>
    <w:rsid w:val="00D9465F"/>
    <w:rsid w:val="00D94A33"/>
    <w:rsid w:val="00D9539E"/>
    <w:rsid w:val="00D95A4E"/>
    <w:rsid w:val="00D95BB2"/>
    <w:rsid w:val="00D95D26"/>
    <w:rsid w:val="00D95E63"/>
    <w:rsid w:val="00D9627D"/>
    <w:rsid w:val="00D9659B"/>
    <w:rsid w:val="00D9760A"/>
    <w:rsid w:val="00D978DC"/>
    <w:rsid w:val="00D97F11"/>
    <w:rsid w:val="00DA0413"/>
    <w:rsid w:val="00DA060A"/>
    <w:rsid w:val="00DA0C7F"/>
    <w:rsid w:val="00DA12F9"/>
    <w:rsid w:val="00DA1ACF"/>
    <w:rsid w:val="00DA2C62"/>
    <w:rsid w:val="00DA358D"/>
    <w:rsid w:val="00DA3A96"/>
    <w:rsid w:val="00DA3C2A"/>
    <w:rsid w:val="00DA3EA8"/>
    <w:rsid w:val="00DA50DD"/>
    <w:rsid w:val="00DA515F"/>
    <w:rsid w:val="00DA5A65"/>
    <w:rsid w:val="00DA5D06"/>
    <w:rsid w:val="00DA5E0E"/>
    <w:rsid w:val="00DA60B3"/>
    <w:rsid w:val="00DA615A"/>
    <w:rsid w:val="00DA719D"/>
    <w:rsid w:val="00DA7DDC"/>
    <w:rsid w:val="00DB0A83"/>
    <w:rsid w:val="00DB13E7"/>
    <w:rsid w:val="00DB1FD7"/>
    <w:rsid w:val="00DB20EA"/>
    <w:rsid w:val="00DB25C0"/>
    <w:rsid w:val="00DB286A"/>
    <w:rsid w:val="00DB2BCD"/>
    <w:rsid w:val="00DB409C"/>
    <w:rsid w:val="00DB41C6"/>
    <w:rsid w:val="00DB4480"/>
    <w:rsid w:val="00DB44B1"/>
    <w:rsid w:val="00DB47B6"/>
    <w:rsid w:val="00DB4D47"/>
    <w:rsid w:val="00DB4D77"/>
    <w:rsid w:val="00DB5031"/>
    <w:rsid w:val="00DB50CD"/>
    <w:rsid w:val="00DB58E5"/>
    <w:rsid w:val="00DB593B"/>
    <w:rsid w:val="00DB5947"/>
    <w:rsid w:val="00DB5B89"/>
    <w:rsid w:val="00DB633D"/>
    <w:rsid w:val="00DB63B1"/>
    <w:rsid w:val="00DB6C10"/>
    <w:rsid w:val="00DB7998"/>
    <w:rsid w:val="00DB7C04"/>
    <w:rsid w:val="00DC00EA"/>
    <w:rsid w:val="00DC04AE"/>
    <w:rsid w:val="00DC0DF6"/>
    <w:rsid w:val="00DC1F19"/>
    <w:rsid w:val="00DC2D2A"/>
    <w:rsid w:val="00DC2D38"/>
    <w:rsid w:val="00DC2F7C"/>
    <w:rsid w:val="00DC3170"/>
    <w:rsid w:val="00DC324F"/>
    <w:rsid w:val="00DC353C"/>
    <w:rsid w:val="00DC35F0"/>
    <w:rsid w:val="00DC3CEE"/>
    <w:rsid w:val="00DC50A4"/>
    <w:rsid w:val="00DC669F"/>
    <w:rsid w:val="00DC6B0B"/>
    <w:rsid w:val="00DC7E2D"/>
    <w:rsid w:val="00DD0078"/>
    <w:rsid w:val="00DD037B"/>
    <w:rsid w:val="00DD07CD"/>
    <w:rsid w:val="00DD09CF"/>
    <w:rsid w:val="00DD0A89"/>
    <w:rsid w:val="00DD17C2"/>
    <w:rsid w:val="00DD1847"/>
    <w:rsid w:val="00DD1E43"/>
    <w:rsid w:val="00DD257F"/>
    <w:rsid w:val="00DD27DD"/>
    <w:rsid w:val="00DD347A"/>
    <w:rsid w:val="00DD3535"/>
    <w:rsid w:val="00DD3E53"/>
    <w:rsid w:val="00DD3FCF"/>
    <w:rsid w:val="00DD4BA5"/>
    <w:rsid w:val="00DD4E1E"/>
    <w:rsid w:val="00DD5AF6"/>
    <w:rsid w:val="00DD5BF9"/>
    <w:rsid w:val="00DD611C"/>
    <w:rsid w:val="00DD7CA7"/>
    <w:rsid w:val="00DE04C2"/>
    <w:rsid w:val="00DE08D4"/>
    <w:rsid w:val="00DE2839"/>
    <w:rsid w:val="00DE286C"/>
    <w:rsid w:val="00DE28DC"/>
    <w:rsid w:val="00DE2D0D"/>
    <w:rsid w:val="00DE3748"/>
    <w:rsid w:val="00DE420B"/>
    <w:rsid w:val="00DE4551"/>
    <w:rsid w:val="00DE45BF"/>
    <w:rsid w:val="00DE4C1C"/>
    <w:rsid w:val="00DE4D7C"/>
    <w:rsid w:val="00DE4F84"/>
    <w:rsid w:val="00DE5052"/>
    <w:rsid w:val="00DE53CD"/>
    <w:rsid w:val="00DE5482"/>
    <w:rsid w:val="00DE593B"/>
    <w:rsid w:val="00DE66BF"/>
    <w:rsid w:val="00DE7161"/>
    <w:rsid w:val="00DE72A6"/>
    <w:rsid w:val="00DE7E19"/>
    <w:rsid w:val="00DF01CB"/>
    <w:rsid w:val="00DF02F4"/>
    <w:rsid w:val="00DF073E"/>
    <w:rsid w:val="00DF0A7C"/>
    <w:rsid w:val="00DF0AE5"/>
    <w:rsid w:val="00DF0DDD"/>
    <w:rsid w:val="00DF16C1"/>
    <w:rsid w:val="00DF17D4"/>
    <w:rsid w:val="00DF1D48"/>
    <w:rsid w:val="00DF2483"/>
    <w:rsid w:val="00DF2941"/>
    <w:rsid w:val="00DF301F"/>
    <w:rsid w:val="00DF3191"/>
    <w:rsid w:val="00DF3965"/>
    <w:rsid w:val="00DF3B00"/>
    <w:rsid w:val="00DF4009"/>
    <w:rsid w:val="00DF43B1"/>
    <w:rsid w:val="00DF5433"/>
    <w:rsid w:val="00DF6693"/>
    <w:rsid w:val="00DF693E"/>
    <w:rsid w:val="00DF713C"/>
    <w:rsid w:val="00DF71AE"/>
    <w:rsid w:val="00DF7A35"/>
    <w:rsid w:val="00DF7BD7"/>
    <w:rsid w:val="00DF7D64"/>
    <w:rsid w:val="00E00668"/>
    <w:rsid w:val="00E00E1E"/>
    <w:rsid w:val="00E00F2C"/>
    <w:rsid w:val="00E017AC"/>
    <w:rsid w:val="00E0220A"/>
    <w:rsid w:val="00E02818"/>
    <w:rsid w:val="00E032F7"/>
    <w:rsid w:val="00E0331D"/>
    <w:rsid w:val="00E0360A"/>
    <w:rsid w:val="00E04EB9"/>
    <w:rsid w:val="00E06CB9"/>
    <w:rsid w:val="00E0727F"/>
    <w:rsid w:val="00E07A16"/>
    <w:rsid w:val="00E07F4B"/>
    <w:rsid w:val="00E10195"/>
    <w:rsid w:val="00E104E1"/>
    <w:rsid w:val="00E10E2D"/>
    <w:rsid w:val="00E10FEB"/>
    <w:rsid w:val="00E11653"/>
    <w:rsid w:val="00E118E1"/>
    <w:rsid w:val="00E12853"/>
    <w:rsid w:val="00E128AE"/>
    <w:rsid w:val="00E13044"/>
    <w:rsid w:val="00E13C46"/>
    <w:rsid w:val="00E1437A"/>
    <w:rsid w:val="00E14BF6"/>
    <w:rsid w:val="00E16590"/>
    <w:rsid w:val="00E169AE"/>
    <w:rsid w:val="00E1741D"/>
    <w:rsid w:val="00E20979"/>
    <w:rsid w:val="00E20F67"/>
    <w:rsid w:val="00E2159B"/>
    <w:rsid w:val="00E21D1C"/>
    <w:rsid w:val="00E221BA"/>
    <w:rsid w:val="00E22339"/>
    <w:rsid w:val="00E231AF"/>
    <w:rsid w:val="00E23C31"/>
    <w:rsid w:val="00E2431A"/>
    <w:rsid w:val="00E266D8"/>
    <w:rsid w:val="00E26C08"/>
    <w:rsid w:val="00E27BF2"/>
    <w:rsid w:val="00E27C7A"/>
    <w:rsid w:val="00E309AA"/>
    <w:rsid w:val="00E30F96"/>
    <w:rsid w:val="00E31DC0"/>
    <w:rsid w:val="00E31F25"/>
    <w:rsid w:val="00E320BC"/>
    <w:rsid w:val="00E32340"/>
    <w:rsid w:val="00E32556"/>
    <w:rsid w:val="00E32E98"/>
    <w:rsid w:val="00E33744"/>
    <w:rsid w:val="00E33DD7"/>
    <w:rsid w:val="00E341C4"/>
    <w:rsid w:val="00E3457E"/>
    <w:rsid w:val="00E345F4"/>
    <w:rsid w:val="00E3523E"/>
    <w:rsid w:val="00E3556A"/>
    <w:rsid w:val="00E35593"/>
    <w:rsid w:val="00E35667"/>
    <w:rsid w:val="00E358E4"/>
    <w:rsid w:val="00E35C25"/>
    <w:rsid w:val="00E35FBC"/>
    <w:rsid w:val="00E36CF6"/>
    <w:rsid w:val="00E3711F"/>
    <w:rsid w:val="00E376F3"/>
    <w:rsid w:val="00E37925"/>
    <w:rsid w:val="00E3799E"/>
    <w:rsid w:val="00E37C72"/>
    <w:rsid w:val="00E37E58"/>
    <w:rsid w:val="00E404CC"/>
    <w:rsid w:val="00E41473"/>
    <w:rsid w:val="00E4158D"/>
    <w:rsid w:val="00E41E7B"/>
    <w:rsid w:val="00E4227D"/>
    <w:rsid w:val="00E42351"/>
    <w:rsid w:val="00E424CB"/>
    <w:rsid w:val="00E42536"/>
    <w:rsid w:val="00E42C33"/>
    <w:rsid w:val="00E42C8D"/>
    <w:rsid w:val="00E4309F"/>
    <w:rsid w:val="00E45DBA"/>
    <w:rsid w:val="00E45EAF"/>
    <w:rsid w:val="00E47C78"/>
    <w:rsid w:val="00E5007E"/>
    <w:rsid w:val="00E507F6"/>
    <w:rsid w:val="00E51238"/>
    <w:rsid w:val="00E51546"/>
    <w:rsid w:val="00E516BF"/>
    <w:rsid w:val="00E51FC0"/>
    <w:rsid w:val="00E51FD7"/>
    <w:rsid w:val="00E53AE8"/>
    <w:rsid w:val="00E5410F"/>
    <w:rsid w:val="00E54B57"/>
    <w:rsid w:val="00E55192"/>
    <w:rsid w:val="00E556AC"/>
    <w:rsid w:val="00E55733"/>
    <w:rsid w:val="00E55A3E"/>
    <w:rsid w:val="00E55CDB"/>
    <w:rsid w:val="00E561BE"/>
    <w:rsid w:val="00E56683"/>
    <w:rsid w:val="00E56A6F"/>
    <w:rsid w:val="00E56D47"/>
    <w:rsid w:val="00E57DB1"/>
    <w:rsid w:val="00E57EC2"/>
    <w:rsid w:val="00E613C2"/>
    <w:rsid w:val="00E61413"/>
    <w:rsid w:val="00E61930"/>
    <w:rsid w:val="00E61A1A"/>
    <w:rsid w:val="00E61E4E"/>
    <w:rsid w:val="00E62410"/>
    <w:rsid w:val="00E62C16"/>
    <w:rsid w:val="00E63377"/>
    <w:rsid w:val="00E63E8F"/>
    <w:rsid w:val="00E63FC0"/>
    <w:rsid w:val="00E644C3"/>
    <w:rsid w:val="00E646C9"/>
    <w:rsid w:val="00E653CC"/>
    <w:rsid w:val="00E658C8"/>
    <w:rsid w:val="00E65AE6"/>
    <w:rsid w:val="00E6607D"/>
    <w:rsid w:val="00E66AA2"/>
    <w:rsid w:val="00E66C06"/>
    <w:rsid w:val="00E66C0B"/>
    <w:rsid w:val="00E67E57"/>
    <w:rsid w:val="00E67ECF"/>
    <w:rsid w:val="00E70443"/>
    <w:rsid w:val="00E705A5"/>
    <w:rsid w:val="00E70A0E"/>
    <w:rsid w:val="00E70BC3"/>
    <w:rsid w:val="00E7108F"/>
    <w:rsid w:val="00E71816"/>
    <w:rsid w:val="00E7196B"/>
    <w:rsid w:val="00E71A22"/>
    <w:rsid w:val="00E71E69"/>
    <w:rsid w:val="00E7211D"/>
    <w:rsid w:val="00E72501"/>
    <w:rsid w:val="00E72BF8"/>
    <w:rsid w:val="00E74154"/>
    <w:rsid w:val="00E748FE"/>
    <w:rsid w:val="00E755F7"/>
    <w:rsid w:val="00E75DCE"/>
    <w:rsid w:val="00E7661F"/>
    <w:rsid w:val="00E76F30"/>
    <w:rsid w:val="00E76F91"/>
    <w:rsid w:val="00E77608"/>
    <w:rsid w:val="00E77A97"/>
    <w:rsid w:val="00E77C97"/>
    <w:rsid w:val="00E77CB1"/>
    <w:rsid w:val="00E80D65"/>
    <w:rsid w:val="00E80DF4"/>
    <w:rsid w:val="00E82128"/>
    <w:rsid w:val="00E8245F"/>
    <w:rsid w:val="00E831D4"/>
    <w:rsid w:val="00E833E3"/>
    <w:rsid w:val="00E837BF"/>
    <w:rsid w:val="00E83838"/>
    <w:rsid w:val="00E843B7"/>
    <w:rsid w:val="00E8480F"/>
    <w:rsid w:val="00E84931"/>
    <w:rsid w:val="00E85024"/>
    <w:rsid w:val="00E85178"/>
    <w:rsid w:val="00E85746"/>
    <w:rsid w:val="00E85EF5"/>
    <w:rsid w:val="00E86265"/>
    <w:rsid w:val="00E865C2"/>
    <w:rsid w:val="00E86771"/>
    <w:rsid w:val="00E90583"/>
    <w:rsid w:val="00E90BC4"/>
    <w:rsid w:val="00E9138A"/>
    <w:rsid w:val="00E920F3"/>
    <w:rsid w:val="00E926F9"/>
    <w:rsid w:val="00E93226"/>
    <w:rsid w:val="00E93951"/>
    <w:rsid w:val="00E93C4D"/>
    <w:rsid w:val="00E93E6A"/>
    <w:rsid w:val="00E942FA"/>
    <w:rsid w:val="00E9433C"/>
    <w:rsid w:val="00E9453F"/>
    <w:rsid w:val="00E9456E"/>
    <w:rsid w:val="00E94F76"/>
    <w:rsid w:val="00E95808"/>
    <w:rsid w:val="00E96007"/>
    <w:rsid w:val="00E96604"/>
    <w:rsid w:val="00E96CE0"/>
    <w:rsid w:val="00E97905"/>
    <w:rsid w:val="00EA00C9"/>
    <w:rsid w:val="00EA0113"/>
    <w:rsid w:val="00EA02DF"/>
    <w:rsid w:val="00EA1C92"/>
    <w:rsid w:val="00EA205E"/>
    <w:rsid w:val="00EA2720"/>
    <w:rsid w:val="00EA2D63"/>
    <w:rsid w:val="00EA2F1A"/>
    <w:rsid w:val="00EA40A7"/>
    <w:rsid w:val="00EA46E6"/>
    <w:rsid w:val="00EA4777"/>
    <w:rsid w:val="00EA50BC"/>
    <w:rsid w:val="00EA6248"/>
    <w:rsid w:val="00EA62FB"/>
    <w:rsid w:val="00EA7F33"/>
    <w:rsid w:val="00EB04A2"/>
    <w:rsid w:val="00EB06BB"/>
    <w:rsid w:val="00EB0801"/>
    <w:rsid w:val="00EB19C7"/>
    <w:rsid w:val="00EB24A9"/>
    <w:rsid w:val="00EB273F"/>
    <w:rsid w:val="00EB2CEE"/>
    <w:rsid w:val="00EB2DEF"/>
    <w:rsid w:val="00EB2ED3"/>
    <w:rsid w:val="00EB3637"/>
    <w:rsid w:val="00EB44A8"/>
    <w:rsid w:val="00EB4B6F"/>
    <w:rsid w:val="00EB4C6D"/>
    <w:rsid w:val="00EB506E"/>
    <w:rsid w:val="00EB5648"/>
    <w:rsid w:val="00EB58C1"/>
    <w:rsid w:val="00EB5D8E"/>
    <w:rsid w:val="00EC0899"/>
    <w:rsid w:val="00EC0D54"/>
    <w:rsid w:val="00EC1197"/>
    <w:rsid w:val="00EC1C84"/>
    <w:rsid w:val="00EC2004"/>
    <w:rsid w:val="00EC269B"/>
    <w:rsid w:val="00EC28F7"/>
    <w:rsid w:val="00EC2F47"/>
    <w:rsid w:val="00EC3894"/>
    <w:rsid w:val="00EC38C8"/>
    <w:rsid w:val="00EC3AC4"/>
    <w:rsid w:val="00EC3B67"/>
    <w:rsid w:val="00EC645C"/>
    <w:rsid w:val="00EC6BD3"/>
    <w:rsid w:val="00EC74FB"/>
    <w:rsid w:val="00EC7A3A"/>
    <w:rsid w:val="00ED0034"/>
    <w:rsid w:val="00ED026F"/>
    <w:rsid w:val="00ED02D7"/>
    <w:rsid w:val="00ED0E05"/>
    <w:rsid w:val="00ED1059"/>
    <w:rsid w:val="00ED1718"/>
    <w:rsid w:val="00ED2081"/>
    <w:rsid w:val="00ED2543"/>
    <w:rsid w:val="00ED38B2"/>
    <w:rsid w:val="00ED3A37"/>
    <w:rsid w:val="00ED5991"/>
    <w:rsid w:val="00ED5E0E"/>
    <w:rsid w:val="00ED6D3B"/>
    <w:rsid w:val="00ED6E47"/>
    <w:rsid w:val="00ED7867"/>
    <w:rsid w:val="00ED7FE3"/>
    <w:rsid w:val="00EE0745"/>
    <w:rsid w:val="00EE0813"/>
    <w:rsid w:val="00EE0C22"/>
    <w:rsid w:val="00EE106A"/>
    <w:rsid w:val="00EE1D6D"/>
    <w:rsid w:val="00EE232E"/>
    <w:rsid w:val="00EE2333"/>
    <w:rsid w:val="00EE398C"/>
    <w:rsid w:val="00EE3BD9"/>
    <w:rsid w:val="00EE3D81"/>
    <w:rsid w:val="00EE4E21"/>
    <w:rsid w:val="00EE5CBD"/>
    <w:rsid w:val="00EE5DE9"/>
    <w:rsid w:val="00EE61FA"/>
    <w:rsid w:val="00EE79B7"/>
    <w:rsid w:val="00EE7A8F"/>
    <w:rsid w:val="00EE7B1A"/>
    <w:rsid w:val="00EE7CF2"/>
    <w:rsid w:val="00EF0575"/>
    <w:rsid w:val="00EF0D50"/>
    <w:rsid w:val="00EF1230"/>
    <w:rsid w:val="00EF1757"/>
    <w:rsid w:val="00EF2CC0"/>
    <w:rsid w:val="00EF2D2D"/>
    <w:rsid w:val="00EF3647"/>
    <w:rsid w:val="00EF3DC4"/>
    <w:rsid w:val="00EF410E"/>
    <w:rsid w:val="00EF4490"/>
    <w:rsid w:val="00EF452D"/>
    <w:rsid w:val="00EF49A4"/>
    <w:rsid w:val="00EF51DE"/>
    <w:rsid w:val="00EF6487"/>
    <w:rsid w:val="00EF6E74"/>
    <w:rsid w:val="00EF6FD1"/>
    <w:rsid w:val="00EF7097"/>
    <w:rsid w:val="00F0027C"/>
    <w:rsid w:val="00F00320"/>
    <w:rsid w:val="00F00B91"/>
    <w:rsid w:val="00F00C2B"/>
    <w:rsid w:val="00F013D9"/>
    <w:rsid w:val="00F0142A"/>
    <w:rsid w:val="00F01625"/>
    <w:rsid w:val="00F02727"/>
    <w:rsid w:val="00F02D3B"/>
    <w:rsid w:val="00F03FF7"/>
    <w:rsid w:val="00F04BAA"/>
    <w:rsid w:val="00F054A4"/>
    <w:rsid w:val="00F054DC"/>
    <w:rsid w:val="00F062B4"/>
    <w:rsid w:val="00F06761"/>
    <w:rsid w:val="00F07D85"/>
    <w:rsid w:val="00F07F51"/>
    <w:rsid w:val="00F10233"/>
    <w:rsid w:val="00F10550"/>
    <w:rsid w:val="00F10621"/>
    <w:rsid w:val="00F10646"/>
    <w:rsid w:val="00F10925"/>
    <w:rsid w:val="00F11AEC"/>
    <w:rsid w:val="00F11CC1"/>
    <w:rsid w:val="00F12126"/>
    <w:rsid w:val="00F122CD"/>
    <w:rsid w:val="00F1231C"/>
    <w:rsid w:val="00F1287D"/>
    <w:rsid w:val="00F12987"/>
    <w:rsid w:val="00F12D75"/>
    <w:rsid w:val="00F133C7"/>
    <w:rsid w:val="00F13464"/>
    <w:rsid w:val="00F144EA"/>
    <w:rsid w:val="00F15520"/>
    <w:rsid w:val="00F15E38"/>
    <w:rsid w:val="00F1615F"/>
    <w:rsid w:val="00F164A7"/>
    <w:rsid w:val="00F164F5"/>
    <w:rsid w:val="00F16AFC"/>
    <w:rsid w:val="00F16D3C"/>
    <w:rsid w:val="00F16FAD"/>
    <w:rsid w:val="00F170ED"/>
    <w:rsid w:val="00F175D5"/>
    <w:rsid w:val="00F1767C"/>
    <w:rsid w:val="00F1782C"/>
    <w:rsid w:val="00F17F3B"/>
    <w:rsid w:val="00F201EC"/>
    <w:rsid w:val="00F2077D"/>
    <w:rsid w:val="00F208BE"/>
    <w:rsid w:val="00F20B29"/>
    <w:rsid w:val="00F2188A"/>
    <w:rsid w:val="00F22907"/>
    <w:rsid w:val="00F237E4"/>
    <w:rsid w:val="00F2464B"/>
    <w:rsid w:val="00F2521C"/>
    <w:rsid w:val="00F25685"/>
    <w:rsid w:val="00F2609A"/>
    <w:rsid w:val="00F269FE"/>
    <w:rsid w:val="00F26E6D"/>
    <w:rsid w:val="00F30F15"/>
    <w:rsid w:val="00F310D8"/>
    <w:rsid w:val="00F31323"/>
    <w:rsid w:val="00F316F0"/>
    <w:rsid w:val="00F31919"/>
    <w:rsid w:val="00F31BBA"/>
    <w:rsid w:val="00F32B6A"/>
    <w:rsid w:val="00F32CD6"/>
    <w:rsid w:val="00F32CEA"/>
    <w:rsid w:val="00F332DF"/>
    <w:rsid w:val="00F33307"/>
    <w:rsid w:val="00F3387D"/>
    <w:rsid w:val="00F347C2"/>
    <w:rsid w:val="00F349FC"/>
    <w:rsid w:val="00F34D3A"/>
    <w:rsid w:val="00F34E7F"/>
    <w:rsid w:val="00F3627F"/>
    <w:rsid w:val="00F3696A"/>
    <w:rsid w:val="00F36B97"/>
    <w:rsid w:val="00F36D84"/>
    <w:rsid w:val="00F36E94"/>
    <w:rsid w:val="00F4050C"/>
    <w:rsid w:val="00F40DE3"/>
    <w:rsid w:val="00F411FE"/>
    <w:rsid w:val="00F41856"/>
    <w:rsid w:val="00F41F2A"/>
    <w:rsid w:val="00F42A05"/>
    <w:rsid w:val="00F42F42"/>
    <w:rsid w:val="00F4366B"/>
    <w:rsid w:val="00F44196"/>
    <w:rsid w:val="00F442C1"/>
    <w:rsid w:val="00F44521"/>
    <w:rsid w:val="00F446AA"/>
    <w:rsid w:val="00F44EF6"/>
    <w:rsid w:val="00F45242"/>
    <w:rsid w:val="00F45817"/>
    <w:rsid w:val="00F45A68"/>
    <w:rsid w:val="00F45CCF"/>
    <w:rsid w:val="00F463AA"/>
    <w:rsid w:val="00F468AB"/>
    <w:rsid w:val="00F47205"/>
    <w:rsid w:val="00F47642"/>
    <w:rsid w:val="00F47D92"/>
    <w:rsid w:val="00F502AF"/>
    <w:rsid w:val="00F5034C"/>
    <w:rsid w:val="00F51F4C"/>
    <w:rsid w:val="00F522CB"/>
    <w:rsid w:val="00F52BD5"/>
    <w:rsid w:val="00F52C39"/>
    <w:rsid w:val="00F52D7F"/>
    <w:rsid w:val="00F5316E"/>
    <w:rsid w:val="00F544C7"/>
    <w:rsid w:val="00F54DBB"/>
    <w:rsid w:val="00F55947"/>
    <w:rsid w:val="00F55E53"/>
    <w:rsid w:val="00F55F10"/>
    <w:rsid w:val="00F56184"/>
    <w:rsid w:val="00F5636F"/>
    <w:rsid w:val="00F56784"/>
    <w:rsid w:val="00F56C22"/>
    <w:rsid w:val="00F604AB"/>
    <w:rsid w:val="00F60A6E"/>
    <w:rsid w:val="00F60B0D"/>
    <w:rsid w:val="00F60EC1"/>
    <w:rsid w:val="00F61276"/>
    <w:rsid w:val="00F616A0"/>
    <w:rsid w:val="00F61B8E"/>
    <w:rsid w:val="00F623CC"/>
    <w:rsid w:val="00F62525"/>
    <w:rsid w:val="00F638DA"/>
    <w:rsid w:val="00F647BF"/>
    <w:rsid w:val="00F64B8F"/>
    <w:rsid w:val="00F650CD"/>
    <w:rsid w:val="00F65A4D"/>
    <w:rsid w:val="00F66194"/>
    <w:rsid w:val="00F662E8"/>
    <w:rsid w:val="00F6684F"/>
    <w:rsid w:val="00F66C08"/>
    <w:rsid w:val="00F675AC"/>
    <w:rsid w:val="00F67E67"/>
    <w:rsid w:val="00F67FC6"/>
    <w:rsid w:val="00F70037"/>
    <w:rsid w:val="00F70443"/>
    <w:rsid w:val="00F70B20"/>
    <w:rsid w:val="00F70DBA"/>
    <w:rsid w:val="00F70F9C"/>
    <w:rsid w:val="00F72AF8"/>
    <w:rsid w:val="00F73A11"/>
    <w:rsid w:val="00F73AC7"/>
    <w:rsid w:val="00F74263"/>
    <w:rsid w:val="00F75291"/>
    <w:rsid w:val="00F75B39"/>
    <w:rsid w:val="00F75DE1"/>
    <w:rsid w:val="00F76B63"/>
    <w:rsid w:val="00F76DD3"/>
    <w:rsid w:val="00F76DF4"/>
    <w:rsid w:val="00F772BC"/>
    <w:rsid w:val="00F77963"/>
    <w:rsid w:val="00F77B0A"/>
    <w:rsid w:val="00F77F19"/>
    <w:rsid w:val="00F800E3"/>
    <w:rsid w:val="00F8026D"/>
    <w:rsid w:val="00F8069A"/>
    <w:rsid w:val="00F80DCA"/>
    <w:rsid w:val="00F80F00"/>
    <w:rsid w:val="00F81888"/>
    <w:rsid w:val="00F81B3B"/>
    <w:rsid w:val="00F81C34"/>
    <w:rsid w:val="00F81C73"/>
    <w:rsid w:val="00F825A0"/>
    <w:rsid w:val="00F827FE"/>
    <w:rsid w:val="00F82814"/>
    <w:rsid w:val="00F82B64"/>
    <w:rsid w:val="00F83883"/>
    <w:rsid w:val="00F84151"/>
    <w:rsid w:val="00F841CE"/>
    <w:rsid w:val="00F84480"/>
    <w:rsid w:val="00F8483D"/>
    <w:rsid w:val="00F85082"/>
    <w:rsid w:val="00F85FF1"/>
    <w:rsid w:val="00F865EC"/>
    <w:rsid w:val="00F876E9"/>
    <w:rsid w:val="00F90072"/>
    <w:rsid w:val="00F908EC"/>
    <w:rsid w:val="00F90AA9"/>
    <w:rsid w:val="00F90EE5"/>
    <w:rsid w:val="00F90F96"/>
    <w:rsid w:val="00F911DE"/>
    <w:rsid w:val="00F91ACB"/>
    <w:rsid w:val="00F929D6"/>
    <w:rsid w:val="00F92F82"/>
    <w:rsid w:val="00F934B8"/>
    <w:rsid w:val="00F93C9F"/>
    <w:rsid w:val="00F93D4A"/>
    <w:rsid w:val="00F94573"/>
    <w:rsid w:val="00F94847"/>
    <w:rsid w:val="00F94E18"/>
    <w:rsid w:val="00F95BA9"/>
    <w:rsid w:val="00F971FD"/>
    <w:rsid w:val="00F9737A"/>
    <w:rsid w:val="00F97A41"/>
    <w:rsid w:val="00FA0E64"/>
    <w:rsid w:val="00FA13D0"/>
    <w:rsid w:val="00FA14FC"/>
    <w:rsid w:val="00FA1D25"/>
    <w:rsid w:val="00FA1E41"/>
    <w:rsid w:val="00FA25AD"/>
    <w:rsid w:val="00FA2A08"/>
    <w:rsid w:val="00FA31A5"/>
    <w:rsid w:val="00FA357A"/>
    <w:rsid w:val="00FA39A9"/>
    <w:rsid w:val="00FA3AD0"/>
    <w:rsid w:val="00FA3B21"/>
    <w:rsid w:val="00FA468A"/>
    <w:rsid w:val="00FA481A"/>
    <w:rsid w:val="00FA4D42"/>
    <w:rsid w:val="00FA554A"/>
    <w:rsid w:val="00FA5702"/>
    <w:rsid w:val="00FA6212"/>
    <w:rsid w:val="00FA7774"/>
    <w:rsid w:val="00FB0EF2"/>
    <w:rsid w:val="00FB0F15"/>
    <w:rsid w:val="00FB123B"/>
    <w:rsid w:val="00FB1440"/>
    <w:rsid w:val="00FB2201"/>
    <w:rsid w:val="00FB28D6"/>
    <w:rsid w:val="00FB2FFE"/>
    <w:rsid w:val="00FB3499"/>
    <w:rsid w:val="00FB36A5"/>
    <w:rsid w:val="00FB3AE2"/>
    <w:rsid w:val="00FB3DD0"/>
    <w:rsid w:val="00FB4032"/>
    <w:rsid w:val="00FB44EC"/>
    <w:rsid w:val="00FB54C8"/>
    <w:rsid w:val="00FB56AD"/>
    <w:rsid w:val="00FB5809"/>
    <w:rsid w:val="00FB58AA"/>
    <w:rsid w:val="00FB5E5C"/>
    <w:rsid w:val="00FB60C8"/>
    <w:rsid w:val="00FB64C6"/>
    <w:rsid w:val="00FB6554"/>
    <w:rsid w:val="00FB698F"/>
    <w:rsid w:val="00FB6A97"/>
    <w:rsid w:val="00FB6DB6"/>
    <w:rsid w:val="00FC0274"/>
    <w:rsid w:val="00FC058F"/>
    <w:rsid w:val="00FC0F9C"/>
    <w:rsid w:val="00FC1290"/>
    <w:rsid w:val="00FC2605"/>
    <w:rsid w:val="00FC273C"/>
    <w:rsid w:val="00FC2E13"/>
    <w:rsid w:val="00FC2F87"/>
    <w:rsid w:val="00FC3B55"/>
    <w:rsid w:val="00FC4082"/>
    <w:rsid w:val="00FC4516"/>
    <w:rsid w:val="00FC452D"/>
    <w:rsid w:val="00FC58F9"/>
    <w:rsid w:val="00FC6979"/>
    <w:rsid w:val="00FD04FE"/>
    <w:rsid w:val="00FD08C9"/>
    <w:rsid w:val="00FD0B2E"/>
    <w:rsid w:val="00FD0B33"/>
    <w:rsid w:val="00FD1277"/>
    <w:rsid w:val="00FD1463"/>
    <w:rsid w:val="00FD21D0"/>
    <w:rsid w:val="00FD2CAE"/>
    <w:rsid w:val="00FD324A"/>
    <w:rsid w:val="00FD3710"/>
    <w:rsid w:val="00FD3856"/>
    <w:rsid w:val="00FD4C91"/>
    <w:rsid w:val="00FD51AB"/>
    <w:rsid w:val="00FD53FC"/>
    <w:rsid w:val="00FD5536"/>
    <w:rsid w:val="00FD5696"/>
    <w:rsid w:val="00FD65E0"/>
    <w:rsid w:val="00FD6DEE"/>
    <w:rsid w:val="00FD7C88"/>
    <w:rsid w:val="00FD7E5F"/>
    <w:rsid w:val="00FE0763"/>
    <w:rsid w:val="00FE0C9D"/>
    <w:rsid w:val="00FE0F4F"/>
    <w:rsid w:val="00FE136C"/>
    <w:rsid w:val="00FE1DF0"/>
    <w:rsid w:val="00FE21B0"/>
    <w:rsid w:val="00FE2AA9"/>
    <w:rsid w:val="00FE30EC"/>
    <w:rsid w:val="00FE3EE0"/>
    <w:rsid w:val="00FE416E"/>
    <w:rsid w:val="00FE45FC"/>
    <w:rsid w:val="00FE4F41"/>
    <w:rsid w:val="00FE506B"/>
    <w:rsid w:val="00FE566E"/>
    <w:rsid w:val="00FE66A1"/>
    <w:rsid w:val="00FE66DF"/>
    <w:rsid w:val="00FE6890"/>
    <w:rsid w:val="00FE6B29"/>
    <w:rsid w:val="00FE7A7E"/>
    <w:rsid w:val="00FE7BD2"/>
    <w:rsid w:val="00FF016B"/>
    <w:rsid w:val="00FF083D"/>
    <w:rsid w:val="00FF146F"/>
    <w:rsid w:val="00FF159F"/>
    <w:rsid w:val="00FF19FB"/>
    <w:rsid w:val="00FF1F88"/>
    <w:rsid w:val="00FF2F1A"/>
    <w:rsid w:val="00FF3668"/>
    <w:rsid w:val="00FF3F54"/>
    <w:rsid w:val="00FF43DA"/>
    <w:rsid w:val="00FF57A6"/>
    <w:rsid w:val="00FF58BE"/>
    <w:rsid w:val="00FF66E2"/>
    <w:rsid w:val="00FF7010"/>
    <w:rsid w:val="00FF72D8"/>
    <w:rsid w:val="00FF73F6"/>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16" strokecolor="lime">
      <v:stroke color="lime"/>
      <v:textbox inset="5.85pt,.7pt,5.85pt,.7pt"/>
    </o:shapedefaults>
    <o:shapelayout v:ext="edit">
      <o:idmap v:ext="edit" data="2,3,4,5,6,7,8,9"/>
      <o:rules v:ext="edit">
        <o:r id="V:Rule66" type="connector" idref="#_x0000_s6023"/>
        <o:r id="V:Rule67" type="connector" idref="#_x0000_s9042"/>
        <o:r id="V:Rule68" type="connector" idref="#直線コネクタ 527"/>
        <o:r id="V:Rule69" type="connector" idref="#直線コネクタ 552"/>
        <o:r id="V:Rule70" type="connector" idref="#直線コネクタ 558"/>
        <o:r id="V:Rule71" type="connector" idref="#_x0000_s9284"/>
        <o:r id="V:Rule72" type="connector" idref="#_x0000_s6016"/>
        <o:r id="V:Rule73" type="connector" idref="#直線矢印コネクタ 530"/>
        <o:r id="V:Rule74" type="connector" idref="#_x0000_s8915"/>
        <o:r id="V:Rule75" type="connector" idref="#直線コネクタ 526"/>
        <o:r id="V:Rule76" type="connector" idref="#直線矢印コネクタ 536"/>
        <o:r id="V:Rule77" type="connector" idref="#_x0000_s6088"/>
        <o:r id="V:Rule78" type="connector" idref="#_x0000_s6066"/>
        <o:r id="V:Rule79" type="connector" idref="#_x0000_s6106"/>
        <o:r id="V:Rule80" type="connector" idref="#_x0000_s6082">
          <o:proxy start="" idref="#_x0000_s6080" connectloc="1"/>
          <o:proxy end="" idref="#_x0000_s6080" connectloc="3"/>
        </o:r>
        <o:r id="V:Rule81" type="connector" idref="#直線コネクタ 523"/>
        <o:r id="V:Rule82" type="connector" idref="#直線コネクタ 559"/>
        <o:r id="V:Rule83" type="connector" idref="#直線矢印コネクタ 78"/>
        <o:r id="V:Rule84" type="connector" idref="#直線コネクタ 537"/>
        <o:r id="V:Rule85" type="connector" idref="#_x0000_s7929"/>
        <o:r id="V:Rule86" type="connector" idref="#直線矢印コネクタ 104"/>
        <o:r id="V:Rule87" type="connector" idref="#直線コネクタ 534"/>
        <o:r id="V:Rule88" type="connector" idref="#直線コネクタ 549"/>
        <o:r id="V:Rule89" type="connector" idref="#直線コネクタ 524"/>
        <o:r id="V:Rule90" type="connector" idref="#_x0000_s6036"/>
        <o:r id="V:Rule91" type="connector" idref="#直線矢印コネクタ 101"/>
        <o:r id="V:Rule92" type="connector" idref="#直線コネクタ 540"/>
        <o:r id="V:Rule93" type="connector" idref="#直線矢印コネクタ 100"/>
        <o:r id="V:Rule94" type="connector" idref="#_x0000_s8793"/>
        <o:r id="V:Rule95" type="connector" idref="#直線コネクタ 533"/>
        <o:r id="V:Rule96" type="connector" idref="#_x0000_s6089">
          <o:proxy start="" idref="#_x0000_s6087" connectloc="2"/>
        </o:r>
        <o:r id="V:Rule97" type="connector" idref="#直線矢印コネクタ 92"/>
        <o:r id="V:Rule98" type="connector" idref="#_x0000_s8912"/>
        <o:r id="V:Rule99" type="connector" idref="#直線矢印コネクタ 560"/>
        <o:r id="V:Rule100" type="connector" idref="#直線矢印コネクタ 75"/>
        <o:r id="V:Rule101" type="connector" idref="#_x0000_s6026"/>
        <o:r id="V:Rule102" type="connector" idref="#直線矢印コネクタ 83"/>
        <o:r id="V:Rule103" type="connector" idref="#直線矢印コネクタ 102"/>
        <o:r id="V:Rule104" type="connector" idref="#直線矢印コネクタ 72"/>
        <o:r id="V:Rule105" type="connector" idref="#直線矢印コネクタ 80"/>
        <o:r id="V:Rule106" type="connector" idref="#直線コネクタ 555"/>
        <o:r id="V:Rule107" type="connector" idref="#直線矢印コネクタ 74"/>
        <o:r id="V:Rule108" type="connector" idref="#_x0000_s8777"/>
        <o:r id="V:Rule109" type="connector" idref="#直線矢印コネクタ 103"/>
        <o:r id="V:Rule110" type="connector" idref="#直線コネクタ 557"/>
        <o:r id="V:Rule111" type="connector" idref="#直線矢印コネクタ 106"/>
        <o:r id="V:Rule112" type="connector" idref="#直線矢印コネクタ 73"/>
        <o:r id="V:Rule113" type="connector" idref="#_x0000_s6078"/>
        <o:r id="V:Rule114" type="connector" idref="#直線コネクタ 546"/>
        <o:r id="V:Rule115" type="connector" idref="#直線コネクタ 556"/>
        <o:r id="V:Rule116" type="connector" idref="#直線矢印コネクタ 90"/>
        <o:r id="V:Rule117" type="connector" idref="#_x0000_s9186"/>
        <o:r id="V:Rule118" type="connector" idref="#直線矢印コネクタ 76"/>
        <o:r id="V:Rule119" type="connector" idref="#_x0000_s9244"/>
        <o:r id="V:Rule120" type="connector" idref="#直線コネクタ 545"/>
        <o:r id="V:Rule121" type="connector" idref="#直線コネクタ 554"/>
        <o:r id="V:Rule122" type="connector" idref="#_x0000_s6057"/>
        <o:r id="V:Rule123" type="connector" idref="#直線矢印コネクタ 69"/>
        <o:r id="V:Rule124" type="connector" idref="#直線コネクタ 541"/>
        <o:r id="V:Rule125" type="connector" idref="#直線矢印コネクタ 553"/>
        <o:r id="V:Rule126" type="connector" idref="#_x0000_s6018"/>
        <o:r id="V:Rule127" type="connector" idref="#_x0000_s9243"/>
        <o:r id="V:Rule128" type="connector" idref="#直線矢印コネクタ 81"/>
        <o:r id="V:Rule129" type="connector" idref="#_x0000_s6061"/>
        <o:r id="V:Rule130" type="connector" idref="#直線コネクタ 528"/>
        <o:r id="V:Rule131" type="connector" idref="#直線コネクタ 550"/>
        <o:r id="V:Rule132" type="connector" idref="#直線コネクタ 531"/>
        <o:r id="V:Rule133" type="connector" idref="#_x0000_s8799"/>
        <o:r id="V:Rule134" type="connector" idref="#_x0000_s9289"/>
        <o:r id="V:Rule135" type="connector" idref="#直線コネクタ 529"/>
        <o:r id="V:Rule136" type="connector" idref="#直線矢印コネクタ 82"/>
        <o:r id="V:Rule137" type="connector" idref="#直線コネクタ 538"/>
        <o:r id="V:Rule138" type="connector" idref="#_x0000_s6067">
          <o:proxy start="" idref="#_x0000_s6071" connectloc="2"/>
          <o:proxy end="" idref="#_x0000_s6071" connectloc="0"/>
        </o:r>
        <o:r id="V:Rule139" type="connector" idref="#_x0000_s8810"/>
        <o:r id="V:Rule140" type="connector" idref="#直線矢印コネクタ 94"/>
        <o:r id="V:Rule141" type="connector" idref="#直線コネクタ 535"/>
        <o:r id="V:Rule142" type="connector" idref="#直線コネクタ 551"/>
        <o:r id="V:Rule143" type="connector" idref="#_x0000_s6013"/>
        <o:r id="V:Rule144" type="connector" idref="#直線矢印コネクタ 107"/>
        <o:r id="V:Rule145" type="connector" idref="#直線矢印コネクタ 84"/>
        <o:r id="V:Rule146" type="connector" idref="#_x0000_s6056"/>
        <o:r id="V:Rule147" type="connector" idref="#直線コネクタ 525"/>
        <o:r id="V:Rule148" type="connector" idref="#_x0000_s8811"/>
        <o:r id="V:Rule149" type="connector" idref="#_x0000_s8778"/>
        <o:r id="V:Rule150" type="connector" idref="#直線矢印コネクタ 77"/>
        <o:r id="V:Rule151" type="connector" idref="#直線コネクタ 532"/>
        <o:r id="V:Rule152" type="connector" idref="#_x0000_s6033">
          <o:proxy end="" idref="#_x0000_s6030" connectloc="3"/>
        </o:r>
        <o:r id="V:Rule153" type="connector" idref="#直線矢印コネクタ 66"/>
        <o:r id="V:Rule154" type="connector" idref="#直線矢印コネクタ 79"/>
        <o:r id="V:Rule155" type="connector" idref="#_x0000_s6020"/>
        <o:r id="V:Rule156" type="connector" idref="#直線コネクタ 547"/>
        <o:r id="V:Rule157" type="connector" idref="#直線矢印コネクタ 99"/>
        <o:r id="V:Rule158" type="connector" idref="#_x0000_s7930"/>
        <o:r id="V:Rule159" type="connector" idref="#直線コネクタ 548"/>
        <o:r id="V:Rule160" type="connector" idref="#直線コネクタ 539"/>
        <o:r id="V:Rule161" type="connector" idref="#_x0000_s6077"/>
      </o:rules>
      <o:regrouptable v:ext="edit">
        <o:entry new="1" old="0"/>
        <o:entry new="2" old="0"/>
        <o:entry new="3" old="0"/>
        <o:entry new="4" old="0"/>
        <o:entry new="5" old="0"/>
      </o:regrouptable>
    </o:shapelayout>
  </w:shapeDefaults>
  <w:decimalSymbol w:val="."/>
  <w:listSeparator w:val=","/>
  <w14:docId w14:val="2C2934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E0B20"/>
    <w:pPr>
      <w:spacing w:line="400" w:lineRule="atLeast"/>
    </w:pPr>
    <w:rPr>
      <w:kern w:val="2"/>
      <w:sz w:val="21"/>
      <w:szCs w:val="24"/>
    </w:rPr>
  </w:style>
  <w:style w:type="paragraph" w:styleId="1">
    <w:name w:val="heading 1"/>
    <w:basedOn w:val="a0"/>
    <w:next w:val="a0"/>
    <w:qFormat/>
    <w:rsid w:val="006751E0"/>
    <w:pPr>
      <w:pBdr>
        <w:bottom w:val="single" w:sz="4" w:space="1" w:color="000000"/>
      </w:pBdr>
      <w:outlineLvl w:val="0"/>
    </w:pPr>
    <w:rPr>
      <w:rFonts w:ascii="Arial" w:eastAsia="ＭＳ ゴシック" w:hAnsi="Arial"/>
      <w:b/>
      <w:sz w:val="24"/>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paragraph" w:styleId="4">
    <w:name w:val="heading 4"/>
    <w:basedOn w:val="a0"/>
    <w:next w:val="a0"/>
    <w:qFormat/>
    <w:pPr>
      <w:keepNext/>
      <w:ind w:leftChars="200" w:left="420"/>
      <w:outlineLvl w:val="3"/>
    </w:pPr>
    <w:rPr>
      <w:bCs/>
    </w:rPr>
  </w:style>
  <w:style w:type="paragraph" w:styleId="5">
    <w:name w:val="heading 5"/>
    <w:basedOn w:val="a0"/>
    <w:next w:val="a0"/>
    <w:qFormat/>
    <w:rsid w:val="00422066"/>
    <w:pPr>
      <w:keepNext/>
      <w:ind w:leftChars="800" w:left="800"/>
      <w:outlineLvl w:val="4"/>
    </w:pPr>
    <w:rPr>
      <w:rFonts w:ascii="Arial" w:eastAsia="ＭＳ ゴシック" w:hAnsi="Arial"/>
    </w:rPr>
  </w:style>
  <w:style w:type="paragraph" w:styleId="8">
    <w:name w:val="heading 8"/>
    <w:basedOn w:val="a0"/>
    <w:next w:val="a0"/>
    <w:link w:val="80"/>
    <w:semiHidden/>
    <w:unhideWhenUsed/>
    <w:qFormat/>
    <w:rsid w:val="009C66CF"/>
    <w:pPr>
      <w:keepNext/>
      <w:ind w:leftChars="1200" w:left="1200"/>
      <w:outlineLvl w:val="7"/>
    </w:pPr>
  </w:style>
  <w:style w:type="paragraph" w:styleId="9">
    <w:name w:val="heading 9"/>
    <w:basedOn w:val="a0"/>
    <w:next w:val="a0"/>
    <w:link w:val="90"/>
    <w:semiHidden/>
    <w:unhideWhenUsed/>
    <w:qFormat/>
    <w:rsid w:val="009C66CF"/>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Chars="52" w:left="109" w:firstLine="1"/>
    </w:pPr>
    <w:rPr>
      <w:sz w:val="22"/>
    </w:rPr>
  </w:style>
  <w:style w:type="paragraph" w:styleId="20">
    <w:name w:val="Body Text Indent 2"/>
    <w:basedOn w:val="a0"/>
    <w:pPr>
      <w:tabs>
        <w:tab w:val="left" w:pos="990"/>
      </w:tabs>
      <w:ind w:left="440" w:hangingChars="200" w:hanging="440"/>
    </w:pPr>
    <w:rPr>
      <w:sz w:val="22"/>
    </w:rPr>
  </w:style>
  <w:style w:type="paragraph" w:styleId="a6">
    <w:name w:val="Body Text"/>
    <w:basedOn w:val="a0"/>
    <w:pPr>
      <w:tabs>
        <w:tab w:val="left" w:pos="990"/>
      </w:tabs>
    </w:pPr>
    <w:rPr>
      <w:sz w:val="22"/>
    </w:rPr>
  </w:style>
  <w:style w:type="paragraph" w:styleId="30">
    <w:name w:val="Body Text Indent 3"/>
    <w:basedOn w:val="a0"/>
    <w:pPr>
      <w:ind w:leftChars="1750" w:left="3675"/>
    </w:pPr>
    <w:rPr>
      <w:sz w:val="22"/>
    </w:rPr>
  </w:style>
  <w:style w:type="paragraph" w:styleId="a7">
    <w:name w:val="footer"/>
    <w:basedOn w:val="a0"/>
    <w:link w:val="a8"/>
    <w:pPr>
      <w:tabs>
        <w:tab w:val="center" w:pos="4252"/>
        <w:tab w:val="right" w:pos="8504"/>
      </w:tabs>
      <w:snapToGrid w:val="0"/>
    </w:pPr>
  </w:style>
  <w:style w:type="character" w:styleId="a9">
    <w:name w:val="page number"/>
    <w:basedOn w:val="a1"/>
  </w:style>
  <w:style w:type="paragraph" w:styleId="10">
    <w:name w:val="toc 1"/>
    <w:basedOn w:val="a0"/>
    <w:next w:val="a0"/>
    <w:autoRedefine/>
    <w:uiPriority w:val="39"/>
    <w:qFormat/>
    <w:rsid w:val="00E843B7"/>
    <w:pPr>
      <w:tabs>
        <w:tab w:val="right" w:leader="dot" w:pos="8435"/>
      </w:tabs>
    </w:pPr>
    <w:rPr>
      <w:rFonts w:ascii="ＭＳ 明朝" w:hAnsi="ＭＳ 明朝"/>
      <w:noProof/>
      <w:color w:val="000000"/>
      <w:lang w:eastAsia="zh-TW"/>
    </w:rPr>
  </w:style>
  <w:style w:type="paragraph" w:styleId="21">
    <w:name w:val="toc 2"/>
    <w:basedOn w:val="a0"/>
    <w:next w:val="a0"/>
    <w:autoRedefine/>
    <w:uiPriority w:val="39"/>
    <w:qFormat/>
    <w:rsid w:val="00E843B7"/>
    <w:pPr>
      <w:tabs>
        <w:tab w:val="right" w:leader="dot" w:pos="8435"/>
      </w:tabs>
      <w:ind w:leftChars="100" w:left="210"/>
    </w:pPr>
    <w:rPr>
      <w:rFonts w:ascii="ＭＳ 明朝" w:hAnsi="ＭＳ 明朝"/>
      <w:noProof/>
      <w:color w:val="000000"/>
    </w:rPr>
  </w:style>
  <w:style w:type="paragraph" w:styleId="31">
    <w:name w:val="toc 3"/>
    <w:basedOn w:val="a0"/>
    <w:next w:val="a0"/>
    <w:autoRedefine/>
    <w:uiPriority w:val="39"/>
    <w:qFormat/>
    <w:rsid w:val="00F94573"/>
    <w:pPr>
      <w:tabs>
        <w:tab w:val="left" w:pos="840"/>
        <w:tab w:val="right" w:leader="dot" w:pos="8435"/>
      </w:tabs>
      <w:spacing w:line="440" w:lineRule="atLeast"/>
      <w:ind w:leftChars="200" w:left="420"/>
    </w:pPr>
    <w:rPr>
      <w:rFonts w:ascii="ＭＳ 明朝"/>
    </w:rPr>
  </w:style>
  <w:style w:type="paragraph" w:styleId="40">
    <w:name w:val="toc 4"/>
    <w:basedOn w:val="a0"/>
    <w:next w:val="a0"/>
    <w:autoRedefine/>
    <w:uiPriority w:val="39"/>
    <w:pPr>
      <w:ind w:leftChars="300" w:left="630"/>
    </w:pPr>
  </w:style>
  <w:style w:type="paragraph" w:styleId="50">
    <w:name w:val="toc 5"/>
    <w:basedOn w:val="a0"/>
    <w:next w:val="a0"/>
    <w:autoRedefine/>
    <w:uiPriority w:val="39"/>
    <w:pPr>
      <w:ind w:leftChars="400" w:left="840"/>
    </w:pPr>
  </w:style>
  <w:style w:type="paragraph" w:styleId="6">
    <w:name w:val="toc 6"/>
    <w:basedOn w:val="a0"/>
    <w:next w:val="a0"/>
    <w:autoRedefine/>
    <w:uiPriority w:val="39"/>
    <w:pPr>
      <w:ind w:leftChars="500" w:left="1050"/>
    </w:pPr>
  </w:style>
  <w:style w:type="paragraph" w:styleId="7">
    <w:name w:val="toc 7"/>
    <w:basedOn w:val="a0"/>
    <w:next w:val="a0"/>
    <w:autoRedefine/>
    <w:uiPriority w:val="39"/>
    <w:pPr>
      <w:ind w:leftChars="600" w:left="1260"/>
    </w:pPr>
  </w:style>
  <w:style w:type="paragraph" w:styleId="81">
    <w:name w:val="toc 8"/>
    <w:basedOn w:val="a0"/>
    <w:next w:val="a0"/>
    <w:autoRedefine/>
    <w:uiPriority w:val="39"/>
    <w:pPr>
      <w:ind w:leftChars="700" w:left="1470"/>
    </w:pPr>
  </w:style>
  <w:style w:type="paragraph" w:styleId="91">
    <w:name w:val="toc 9"/>
    <w:basedOn w:val="a0"/>
    <w:next w:val="a0"/>
    <w:autoRedefine/>
    <w:uiPriority w:val="39"/>
    <w:pPr>
      <w:ind w:leftChars="800" w:left="1680"/>
    </w:pPr>
  </w:style>
  <w:style w:type="character" w:styleId="aa">
    <w:name w:val="Hyperlink"/>
    <w:uiPriority w:val="99"/>
    <w:rPr>
      <w:color w:val="0000FF"/>
      <w:u w:val="single"/>
    </w:rPr>
  </w:style>
  <w:style w:type="paragraph" w:styleId="22">
    <w:name w:val="Body Text 2"/>
    <w:basedOn w:val="a0"/>
    <w:rPr>
      <w:sz w:val="16"/>
    </w:rPr>
  </w:style>
  <w:style w:type="character" w:styleId="ab">
    <w:name w:val="FollowedHyperlink"/>
    <w:rPr>
      <w:color w:val="800080"/>
      <w:u w:val="single"/>
    </w:rPr>
  </w:style>
  <w:style w:type="paragraph" w:styleId="32">
    <w:name w:val="Body Text 3"/>
    <w:basedOn w:val="a0"/>
    <w:link w:val="33"/>
    <w:rPr>
      <w:sz w:val="20"/>
    </w:rPr>
  </w:style>
  <w:style w:type="paragraph" w:styleId="ac">
    <w:name w:val="header"/>
    <w:basedOn w:val="a0"/>
    <w:pPr>
      <w:tabs>
        <w:tab w:val="center" w:pos="4252"/>
        <w:tab w:val="right" w:pos="8504"/>
      </w:tabs>
      <w:snapToGrid w:val="0"/>
    </w:pPr>
  </w:style>
  <w:style w:type="table" w:styleId="ad">
    <w:name w:val="Table Grid"/>
    <w:basedOn w:val="a2"/>
    <w:rsid w:val="00E94F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0"/>
    <w:uiPriority w:val="39"/>
    <w:semiHidden/>
    <w:unhideWhenUsed/>
    <w:qFormat/>
    <w:rsid w:val="00F60B0D"/>
    <w:pPr>
      <w:keepLines/>
      <w:spacing w:before="480" w:line="276" w:lineRule="auto"/>
      <w:outlineLvl w:val="9"/>
    </w:pPr>
    <w:rPr>
      <w:b w:val="0"/>
      <w:bCs/>
      <w:color w:val="365F91"/>
      <w:kern w:val="0"/>
      <w:sz w:val="28"/>
      <w:szCs w:val="28"/>
    </w:rPr>
  </w:style>
  <w:style w:type="paragraph" w:styleId="af">
    <w:name w:val="Balloon Text"/>
    <w:basedOn w:val="a0"/>
    <w:link w:val="af0"/>
    <w:rsid w:val="001E0B20"/>
    <w:pPr>
      <w:spacing w:line="240" w:lineRule="auto"/>
    </w:pPr>
    <w:rPr>
      <w:rFonts w:ascii="Arial" w:eastAsia="ＭＳ ゴシック" w:hAnsi="Arial"/>
      <w:sz w:val="18"/>
      <w:szCs w:val="18"/>
    </w:rPr>
  </w:style>
  <w:style w:type="character" w:customStyle="1" w:styleId="af0">
    <w:name w:val="吹き出し (文字)"/>
    <w:link w:val="af"/>
    <w:rsid w:val="001E0B20"/>
    <w:rPr>
      <w:rFonts w:ascii="Arial" w:eastAsia="ＭＳ ゴシック" w:hAnsi="Arial" w:cs="Times New Roman"/>
      <w:kern w:val="2"/>
      <w:sz w:val="18"/>
      <w:szCs w:val="18"/>
    </w:rPr>
  </w:style>
  <w:style w:type="paragraph" w:styleId="af1">
    <w:name w:val="endnote text"/>
    <w:basedOn w:val="a0"/>
    <w:link w:val="af2"/>
    <w:rsid w:val="001E0B20"/>
    <w:pPr>
      <w:snapToGrid w:val="0"/>
    </w:pPr>
  </w:style>
  <w:style w:type="character" w:customStyle="1" w:styleId="af2">
    <w:name w:val="文末脚注文字列 (文字)"/>
    <w:link w:val="af1"/>
    <w:rsid w:val="001E0B20"/>
    <w:rPr>
      <w:kern w:val="2"/>
      <w:sz w:val="21"/>
      <w:szCs w:val="24"/>
    </w:rPr>
  </w:style>
  <w:style w:type="character" w:styleId="af3">
    <w:name w:val="endnote reference"/>
    <w:rsid w:val="001E0B20"/>
    <w:rPr>
      <w:vertAlign w:val="superscript"/>
    </w:rPr>
  </w:style>
  <w:style w:type="paragraph" w:styleId="af4">
    <w:name w:val="footnote text"/>
    <w:basedOn w:val="a0"/>
    <w:link w:val="af5"/>
    <w:rsid w:val="001E0B20"/>
    <w:pPr>
      <w:snapToGrid w:val="0"/>
    </w:pPr>
  </w:style>
  <w:style w:type="character" w:customStyle="1" w:styleId="af5">
    <w:name w:val="脚注文字列 (文字)"/>
    <w:link w:val="af4"/>
    <w:rsid w:val="001E0B20"/>
    <w:rPr>
      <w:kern w:val="2"/>
      <w:sz w:val="21"/>
      <w:szCs w:val="24"/>
    </w:rPr>
  </w:style>
  <w:style w:type="character" w:styleId="af6">
    <w:name w:val="footnote reference"/>
    <w:rsid w:val="001E0B20"/>
    <w:rPr>
      <w:vertAlign w:val="superscript"/>
    </w:rPr>
  </w:style>
  <w:style w:type="character" w:customStyle="1" w:styleId="10pt10pt">
    <w:name w:val="スタイル 10 pt 文字間隔広く  1.0 pt"/>
    <w:rsid w:val="00644DB2"/>
    <w:rPr>
      <w:spacing w:val="16"/>
      <w:kern w:val="0"/>
      <w:sz w:val="20"/>
    </w:rPr>
  </w:style>
  <w:style w:type="paragraph" w:styleId="af7">
    <w:name w:val="Normal Indent"/>
    <w:basedOn w:val="a0"/>
    <w:rsid w:val="0090475C"/>
    <w:pPr>
      <w:widowControl w:val="0"/>
      <w:spacing w:line="360" w:lineRule="auto"/>
      <w:ind w:left="1008"/>
      <w:jc w:val="both"/>
    </w:pPr>
    <w:rPr>
      <w:szCs w:val="20"/>
    </w:rPr>
  </w:style>
  <w:style w:type="character" w:customStyle="1" w:styleId="a8">
    <w:name w:val="フッター (文字)"/>
    <w:link w:val="a7"/>
    <w:rsid w:val="00180B3F"/>
    <w:rPr>
      <w:kern w:val="2"/>
      <w:sz w:val="21"/>
      <w:szCs w:val="24"/>
    </w:rPr>
  </w:style>
  <w:style w:type="paragraph" w:styleId="Web">
    <w:name w:val="Normal (Web)"/>
    <w:basedOn w:val="a0"/>
    <w:uiPriority w:val="99"/>
    <w:unhideWhenUsed/>
    <w:rsid w:val="00826950"/>
    <w:pPr>
      <w:spacing w:before="100" w:beforeAutospacing="1" w:after="100" w:afterAutospacing="1" w:line="240" w:lineRule="auto"/>
    </w:pPr>
    <w:rPr>
      <w:rFonts w:ascii="ＭＳ Ｐゴシック" w:eastAsia="ＭＳ Ｐゴシック" w:hAnsi="ＭＳ Ｐゴシック" w:cs="ＭＳ Ｐゴシック"/>
      <w:kern w:val="0"/>
      <w:sz w:val="24"/>
    </w:rPr>
  </w:style>
  <w:style w:type="paragraph" w:styleId="a">
    <w:name w:val="List"/>
    <w:basedOn w:val="a0"/>
    <w:rsid w:val="00DA50DD"/>
    <w:pPr>
      <w:widowControl w:val="0"/>
      <w:numPr>
        <w:numId w:val="10"/>
      </w:numPr>
      <w:spacing w:line="240" w:lineRule="auto"/>
      <w:jc w:val="both"/>
    </w:pPr>
    <w:rPr>
      <w:szCs w:val="20"/>
    </w:rPr>
  </w:style>
  <w:style w:type="character" w:customStyle="1" w:styleId="33">
    <w:name w:val="本文 3 (文字)"/>
    <w:link w:val="32"/>
    <w:rsid w:val="008C60A5"/>
    <w:rPr>
      <w:kern w:val="2"/>
      <w:szCs w:val="24"/>
    </w:rPr>
  </w:style>
  <w:style w:type="character" w:customStyle="1" w:styleId="80">
    <w:name w:val="見出し 8 (文字)"/>
    <w:link w:val="8"/>
    <w:semiHidden/>
    <w:rsid w:val="009C66CF"/>
    <w:rPr>
      <w:kern w:val="2"/>
      <w:sz w:val="21"/>
      <w:szCs w:val="24"/>
    </w:rPr>
  </w:style>
  <w:style w:type="character" w:customStyle="1" w:styleId="90">
    <w:name w:val="見出し 9 (文字)"/>
    <w:link w:val="9"/>
    <w:semiHidden/>
    <w:rsid w:val="009C66CF"/>
    <w:rPr>
      <w:kern w:val="2"/>
      <w:sz w:val="21"/>
      <w:szCs w:val="24"/>
    </w:rPr>
  </w:style>
  <w:style w:type="character" w:styleId="af8">
    <w:name w:val="annotation reference"/>
    <w:rsid w:val="00727F44"/>
    <w:rPr>
      <w:sz w:val="18"/>
      <w:szCs w:val="18"/>
    </w:rPr>
  </w:style>
  <w:style w:type="paragraph" w:styleId="af9">
    <w:name w:val="annotation text"/>
    <w:basedOn w:val="a0"/>
    <w:link w:val="afa"/>
    <w:rsid w:val="00727F44"/>
  </w:style>
  <w:style w:type="character" w:customStyle="1" w:styleId="afa">
    <w:name w:val="コメント文字列 (文字)"/>
    <w:link w:val="af9"/>
    <w:rsid w:val="00727F44"/>
    <w:rPr>
      <w:kern w:val="2"/>
      <w:sz w:val="21"/>
      <w:szCs w:val="24"/>
    </w:rPr>
  </w:style>
  <w:style w:type="paragraph" w:styleId="afb">
    <w:name w:val="annotation subject"/>
    <w:basedOn w:val="af9"/>
    <w:next w:val="af9"/>
    <w:link w:val="afc"/>
    <w:rsid w:val="00727F44"/>
    <w:rPr>
      <w:b/>
      <w:bCs/>
    </w:rPr>
  </w:style>
  <w:style w:type="character" w:customStyle="1" w:styleId="afc">
    <w:name w:val="コメント内容 (文字)"/>
    <w:link w:val="afb"/>
    <w:rsid w:val="00727F44"/>
    <w:rPr>
      <w:b/>
      <w:bCs/>
      <w:kern w:val="2"/>
      <w:sz w:val="21"/>
      <w:szCs w:val="24"/>
    </w:rPr>
  </w:style>
  <w:style w:type="character" w:customStyle="1" w:styleId="a5">
    <w:name w:val="本文インデント (文字)"/>
    <w:link w:val="a4"/>
    <w:rsid w:val="006449E8"/>
    <w:rPr>
      <w:kern w:val="2"/>
      <w:sz w:val="22"/>
      <w:szCs w:val="24"/>
    </w:rPr>
  </w:style>
  <w:style w:type="paragraph" w:customStyle="1" w:styleId="51">
    <w:name w:val="スタイル5"/>
    <w:basedOn w:val="a4"/>
    <w:uiPriority w:val="99"/>
    <w:rsid w:val="00537AF7"/>
    <w:pPr>
      <w:widowControl w:val="0"/>
      <w:spacing w:line="240" w:lineRule="auto"/>
      <w:ind w:leftChars="0" w:left="840" w:hanging="210"/>
      <w:jc w:val="both"/>
    </w:pPr>
    <w:rPr>
      <w:sz w:val="21"/>
      <w:szCs w:val="20"/>
    </w:rPr>
  </w:style>
  <w:style w:type="paragraph" w:customStyle="1" w:styleId="41">
    <w:name w:val="スタイル4"/>
    <w:basedOn w:val="a4"/>
    <w:uiPriority w:val="99"/>
    <w:rsid w:val="00537AF7"/>
    <w:pPr>
      <w:widowControl w:val="0"/>
      <w:spacing w:line="240" w:lineRule="auto"/>
      <w:ind w:leftChars="0" w:left="966" w:hanging="336"/>
      <w:jc w:val="both"/>
    </w:pPr>
    <w:rPr>
      <w:sz w:val="21"/>
      <w:szCs w:val="20"/>
    </w:rPr>
  </w:style>
  <w:style w:type="paragraph" w:styleId="afd">
    <w:name w:val="Revision"/>
    <w:hidden/>
    <w:uiPriority w:val="99"/>
    <w:semiHidden/>
    <w:rsid w:val="00FB6DB6"/>
    <w:rPr>
      <w:kern w:val="2"/>
      <w:sz w:val="21"/>
      <w:szCs w:val="24"/>
    </w:rPr>
  </w:style>
  <w:style w:type="paragraph" w:styleId="afe">
    <w:name w:val="Note Heading"/>
    <w:basedOn w:val="a0"/>
    <w:next w:val="a0"/>
    <w:link w:val="aff"/>
    <w:rsid w:val="00AC6825"/>
    <w:pPr>
      <w:widowControl w:val="0"/>
      <w:spacing w:line="240" w:lineRule="auto"/>
      <w:jc w:val="center"/>
    </w:pPr>
    <w:rPr>
      <w:szCs w:val="20"/>
    </w:rPr>
  </w:style>
  <w:style w:type="character" w:customStyle="1" w:styleId="aff">
    <w:name w:val="記 (文字)"/>
    <w:link w:val="afe"/>
    <w:rsid w:val="00AC6825"/>
    <w:rPr>
      <w:kern w:val="2"/>
      <w:sz w:val="21"/>
    </w:rPr>
  </w:style>
  <w:style w:type="paragraph" w:customStyle="1" w:styleId="num22">
    <w:name w:val="num22"/>
    <w:basedOn w:val="a0"/>
    <w:rsid w:val="00974B6B"/>
    <w:pPr>
      <w:spacing w:before="100" w:beforeAutospacing="1" w:after="100" w:afterAutospacing="1" w:line="240" w:lineRule="auto"/>
      <w:ind w:left="480" w:hanging="240"/>
    </w:pPr>
    <w:rPr>
      <w:rFonts w:ascii="ＭＳ Ｐゴシック" w:eastAsia="ＭＳ Ｐゴシック" w:hAnsi="ＭＳ Ｐゴシック" w:cs="ＭＳ Ｐゴシック"/>
      <w:kern w:val="0"/>
      <w:sz w:val="24"/>
    </w:rPr>
  </w:style>
  <w:style w:type="paragraph" w:customStyle="1" w:styleId="num25">
    <w:name w:val="num25"/>
    <w:basedOn w:val="a0"/>
    <w:rsid w:val="00974B6B"/>
    <w:pPr>
      <w:spacing w:before="100" w:beforeAutospacing="1" w:after="100" w:afterAutospacing="1" w:line="240" w:lineRule="auto"/>
      <w:ind w:left="720" w:hanging="240"/>
    </w:pPr>
    <w:rPr>
      <w:rFonts w:ascii="ＭＳ Ｐゴシック" w:eastAsia="ＭＳ Ｐゴシック" w:hAnsi="ＭＳ Ｐゴシック" w:cs="ＭＳ Ｐゴシック"/>
      <w:kern w:val="0"/>
      <w:sz w:val="24"/>
    </w:rPr>
  </w:style>
  <w:style w:type="character" w:customStyle="1" w:styleId="num57">
    <w:name w:val="num57"/>
    <w:rsid w:val="00974B6B"/>
  </w:style>
  <w:style w:type="character" w:customStyle="1" w:styleId="p20">
    <w:name w:val="p20"/>
    <w:rsid w:val="00974B6B"/>
  </w:style>
  <w:style w:type="character" w:customStyle="1" w:styleId="num58">
    <w:name w:val="num58"/>
    <w:rsid w:val="00974B6B"/>
  </w:style>
  <w:style w:type="character" w:customStyle="1" w:styleId="p21">
    <w:name w:val="p21"/>
    <w:rsid w:val="00974B6B"/>
  </w:style>
  <w:style w:type="character" w:customStyle="1" w:styleId="num59">
    <w:name w:val="num59"/>
    <w:rsid w:val="00974B6B"/>
  </w:style>
  <w:style w:type="character" w:customStyle="1" w:styleId="p22">
    <w:name w:val="p22"/>
    <w:rsid w:val="0097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9713">
      <w:bodyDiv w:val="1"/>
      <w:marLeft w:val="0"/>
      <w:marRight w:val="0"/>
      <w:marTop w:val="0"/>
      <w:marBottom w:val="0"/>
      <w:divBdr>
        <w:top w:val="none" w:sz="0" w:space="0" w:color="auto"/>
        <w:left w:val="none" w:sz="0" w:space="0" w:color="auto"/>
        <w:bottom w:val="none" w:sz="0" w:space="0" w:color="auto"/>
        <w:right w:val="none" w:sz="0" w:space="0" w:color="auto"/>
      </w:divBdr>
    </w:div>
    <w:div w:id="387533184">
      <w:bodyDiv w:val="1"/>
      <w:marLeft w:val="0"/>
      <w:marRight w:val="0"/>
      <w:marTop w:val="0"/>
      <w:marBottom w:val="0"/>
      <w:divBdr>
        <w:top w:val="none" w:sz="0" w:space="0" w:color="auto"/>
        <w:left w:val="none" w:sz="0" w:space="0" w:color="auto"/>
        <w:bottom w:val="none" w:sz="0" w:space="0" w:color="auto"/>
        <w:right w:val="none" w:sz="0" w:space="0" w:color="auto"/>
      </w:divBdr>
    </w:div>
    <w:div w:id="450899537">
      <w:bodyDiv w:val="1"/>
      <w:marLeft w:val="0"/>
      <w:marRight w:val="0"/>
      <w:marTop w:val="0"/>
      <w:marBottom w:val="0"/>
      <w:divBdr>
        <w:top w:val="none" w:sz="0" w:space="0" w:color="auto"/>
        <w:left w:val="none" w:sz="0" w:space="0" w:color="auto"/>
        <w:bottom w:val="none" w:sz="0" w:space="0" w:color="auto"/>
        <w:right w:val="none" w:sz="0" w:space="0" w:color="auto"/>
      </w:divBdr>
      <w:divsChild>
        <w:div w:id="652173880">
          <w:marLeft w:val="0"/>
          <w:marRight w:val="0"/>
          <w:marTop w:val="0"/>
          <w:marBottom w:val="0"/>
          <w:divBdr>
            <w:top w:val="none" w:sz="0" w:space="0" w:color="auto"/>
            <w:left w:val="none" w:sz="0" w:space="0" w:color="auto"/>
            <w:bottom w:val="none" w:sz="0" w:space="0" w:color="auto"/>
            <w:right w:val="none" w:sz="0" w:space="0" w:color="auto"/>
          </w:divBdr>
          <w:divsChild>
            <w:div w:id="258149645">
              <w:marLeft w:val="480"/>
              <w:marRight w:val="0"/>
              <w:marTop w:val="0"/>
              <w:marBottom w:val="0"/>
              <w:divBdr>
                <w:top w:val="none" w:sz="0" w:space="0" w:color="auto"/>
                <w:left w:val="none" w:sz="0" w:space="0" w:color="auto"/>
                <w:bottom w:val="none" w:sz="0" w:space="0" w:color="auto"/>
                <w:right w:val="none" w:sz="0" w:space="0" w:color="auto"/>
              </w:divBdr>
            </w:div>
            <w:div w:id="1217663103">
              <w:marLeft w:val="480"/>
              <w:marRight w:val="0"/>
              <w:marTop w:val="0"/>
              <w:marBottom w:val="0"/>
              <w:divBdr>
                <w:top w:val="none" w:sz="0" w:space="0" w:color="auto"/>
                <w:left w:val="none" w:sz="0" w:space="0" w:color="auto"/>
                <w:bottom w:val="none" w:sz="0" w:space="0" w:color="auto"/>
                <w:right w:val="none" w:sz="0" w:space="0" w:color="auto"/>
              </w:divBdr>
            </w:div>
            <w:div w:id="1612205299">
              <w:marLeft w:val="480"/>
              <w:marRight w:val="0"/>
              <w:marTop w:val="0"/>
              <w:marBottom w:val="0"/>
              <w:divBdr>
                <w:top w:val="none" w:sz="0" w:space="0" w:color="auto"/>
                <w:left w:val="none" w:sz="0" w:space="0" w:color="auto"/>
                <w:bottom w:val="none" w:sz="0" w:space="0" w:color="auto"/>
                <w:right w:val="none" w:sz="0" w:space="0" w:color="auto"/>
              </w:divBdr>
            </w:div>
            <w:div w:id="1789398813">
              <w:marLeft w:val="480"/>
              <w:marRight w:val="0"/>
              <w:marTop w:val="0"/>
              <w:marBottom w:val="0"/>
              <w:divBdr>
                <w:top w:val="none" w:sz="0" w:space="0" w:color="auto"/>
                <w:left w:val="none" w:sz="0" w:space="0" w:color="auto"/>
                <w:bottom w:val="none" w:sz="0" w:space="0" w:color="auto"/>
                <w:right w:val="none" w:sz="0" w:space="0" w:color="auto"/>
              </w:divBdr>
            </w:div>
            <w:div w:id="19890870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68630386">
      <w:bodyDiv w:val="1"/>
      <w:marLeft w:val="0"/>
      <w:marRight w:val="0"/>
      <w:marTop w:val="0"/>
      <w:marBottom w:val="0"/>
      <w:divBdr>
        <w:top w:val="none" w:sz="0" w:space="0" w:color="auto"/>
        <w:left w:val="none" w:sz="0" w:space="0" w:color="auto"/>
        <w:bottom w:val="none" w:sz="0" w:space="0" w:color="auto"/>
        <w:right w:val="none" w:sz="0" w:space="0" w:color="auto"/>
      </w:divBdr>
      <w:divsChild>
        <w:div w:id="378019790">
          <w:marLeft w:val="0"/>
          <w:marRight w:val="0"/>
          <w:marTop w:val="0"/>
          <w:marBottom w:val="0"/>
          <w:divBdr>
            <w:top w:val="none" w:sz="0" w:space="0" w:color="auto"/>
            <w:left w:val="none" w:sz="0" w:space="0" w:color="auto"/>
            <w:bottom w:val="none" w:sz="0" w:space="0" w:color="auto"/>
            <w:right w:val="none" w:sz="0" w:space="0" w:color="auto"/>
          </w:divBdr>
          <w:divsChild>
            <w:div w:id="12851184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04889813">
                  <w:marLeft w:val="-4275"/>
                  <w:marRight w:val="0"/>
                  <w:marTop w:val="0"/>
                  <w:marBottom w:val="0"/>
                  <w:divBdr>
                    <w:top w:val="none" w:sz="0" w:space="0" w:color="auto"/>
                    <w:left w:val="none" w:sz="0" w:space="0" w:color="auto"/>
                    <w:bottom w:val="none" w:sz="0" w:space="0" w:color="auto"/>
                    <w:right w:val="none" w:sz="0" w:space="0" w:color="auto"/>
                  </w:divBdr>
                  <w:divsChild>
                    <w:div w:id="7829614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72203396">
                          <w:marLeft w:val="0"/>
                          <w:marRight w:val="0"/>
                          <w:marTop w:val="0"/>
                          <w:marBottom w:val="0"/>
                          <w:divBdr>
                            <w:top w:val="none" w:sz="0" w:space="0" w:color="auto"/>
                            <w:left w:val="none" w:sz="0" w:space="0" w:color="auto"/>
                            <w:bottom w:val="none" w:sz="0" w:space="0" w:color="auto"/>
                            <w:right w:val="none" w:sz="0" w:space="0" w:color="auto"/>
                          </w:divBdr>
                          <w:divsChild>
                            <w:div w:id="239095466">
                              <w:marLeft w:val="0"/>
                              <w:marRight w:val="0"/>
                              <w:marTop w:val="0"/>
                              <w:marBottom w:val="0"/>
                              <w:divBdr>
                                <w:top w:val="none" w:sz="0" w:space="0" w:color="auto"/>
                                <w:left w:val="none" w:sz="0" w:space="0" w:color="auto"/>
                                <w:bottom w:val="none" w:sz="0" w:space="0" w:color="auto"/>
                                <w:right w:val="none" w:sz="0" w:space="0" w:color="auto"/>
                              </w:divBdr>
                              <w:divsChild>
                                <w:div w:id="1419600336">
                                  <w:marLeft w:val="0"/>
                                  <w:marRight w:val="0"/>
                                  <w:marTop w:val="0"/>
                                  <w:marBottom w:val="0"/>
                                  <w:divBdr>
                                    <w:top w:val="none" w:sz="0" w:space="0" w:color="auto"/>
                                    <w:left w:val="none" w:sz="0" w:space="0" w:color="auto"/>
                                    <w:bottom w:val="none" w:sz="0" w:space="0" w:color="auto"/>
                                    <w:right w:val="none" w:sz="0" w:space="0" w:color="auto"/>
                                  </w:divBdr>
                                  <w:divsChild>
                                    <w:div w:id="16451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68222">
                              <w:marLeft w:val="0"/>
                              <w:marRight w:val="0"/>
                              <w:marTop w:val="0"/>
                              <w:marBottom w:val="0"/>
                              <w:divBdr>
                                <w:top w:val="none" w:sz="0" w:space="0" w:color="auto"/>
                                <w:left w:val="none" w:sz="0" w:space="0" w:color="auto"/>
                                <w:bottom w:val="none" w:sz="0" w:space="0" w:color="auto"/>
                                <w:right w:val="none" w:sz="0" w:space="0" w:color="auto"/>
                              </w:divBdr>
                              <w:divsChild>
                                <w:div w:id="754518642">
                                  <w:marLeft w:val="0"/>
                                  <w:marRight w:val="0"/>
                                  <w:marTop w:val="0"/>
                                  <w:marBottom w:val="0"/>
                                  <w:divBdr>
                                    <w:top w:val="none" w:sz="0" w:space="0" w:color="auto"/>
                                    <w:left w:val="none" w:sz="0" w:space="0" w:color="auto"/>
                                    <w:bottom w:val="none" w:sz="0" w:space="0" w:color="auto"/>
                                    <w:right w:val="none" w:sz="0" w:space="0" w:color="auto"/>
                                  </w:divBdr>
                                  <w:divsChild>
                                    <w:div w:id="4228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8727">
                              <w:marLeft w:val="0"/>
                              <w:marRight w:val="0"/>
                              <w:marTop w:val="0"/>
                              <w:marBottom w:val="0"/>
                              <w:divBdr>
                                <w:top w:val="none" w:sz="0" w:space="0" w:color="auto"/>
                                <w:left w:val="none" w:sz="0" w:space="0" w:color="auto"/>
                                <w:bottom w:val="none" w:sz="0" w:space="0" w:color="auto"/>
                                <w:right w:val="none" w:sz="0" w:space="0" w:color="auto"/>
                              </w:divBdr>
                              <w:divsChild>
                                <w:div w:id="735008020">
                                  <w:marLeft w:val="0"/>
                                  <w:marRight w:val="0"/>
                                  <w:marTop w:val="0"/>
                                  <w:marBottom w:val="0"/>
                                  <w:divBdr>
                                    <w:top w:val="none" w:sz="0" w:space="0" w:color="auto"/>
                                    <w:left w:val="none" w:sz="0" w:space="0" w:color="auto"/>
                                    <w:bottom w:val="none" w:sz="0" w:space="0" w:color="auto"/>
                                    <w:right w:val="none" w:sz="0" w:space="0" w:color="auto"/>
                                  </w:divBdr>
                                  <w:divsChild>
                                    <w:div w:id="89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496043">
      <w:bodyDiv w:val="1"/>
      <w:marLeft w:val="0"/>
      <w:marRight w:val="0"/>
      <w:marTop w:val="0"/>
      <w:marBottom w:val="0"/>
      <w:divBdr>
        <w:top w:val="none" w:sz="0" w:space="0" w:color="auto"/>
        <w:left w:val="none" w:sz="0" w:space="0" w:color="auto"/>
        <w:bottom w:val="none" w:sz="0" w:space="0" w:color="auto"/>
        <w:right w:val="none" w:sz="0" w:space="0" w:color="auto"/>
      </w:divBdr>
    </w:div>
    <w:div w:id="861473437">
      <w:bodyDiv w:val="1"/>
      <w:marLeft w:val="0"/>
      <w:marRight w:val="0"/>
      <w:marTop w:val="0"/>
      <w:marBottom w:val="0"/>
      <w:divBdr>
        <w:top w:val="none" w:sz="0" w:space="0" w:color="auto"/>
        <w:left w:val="none" w:sz="0" w:space="0" w:color="auto"/>
        <w:bottom w:val="none" w:sz="0" w:space="0" w:color="auto"/>
        <w:right w:val="none" w:sz="0" w:space="0" w:color="auto"/>
      </w:divBdr>
    </w:div>
    <w:div w:id="1140072569">
      <w:bodyDiv w:val="1"/>
      <w:marLeft w:val="0"/>
      <w:marRight w:val="0"/>
      <w:marTop w:val="0"/>
      <w:marBottom w:val="0"/>
      <w:divBdr>
        <w:top w:val="none" w:sz="0" w:space="0" w:color="auto"/>
        <w:left w:val="none" w:sz="0" w:space="0" w:color="auto"/>
        <w:bottom w:val="none" w:sz="0" w:space="0" w:color="auto"/>
        <w:right w:val="none" w:sz="0" w:space="0" w:color="auto"/>
      </w:divBdr>
      <w:divsChild>
        <w:div w:id="1253394475">
          <w:marLeft w:val="0"/>
          <w:marRight w:val="0"/>
          <w:marTop w:val="0"/>
          <w:marBottom w:val="0"/>
          <w:divBdr>
            <w:top w:val="none" w:sz="0" w:space="0" w:color="auto"/>
            <w:left w:val="none" w:sz="0" w:space="0" w:color="auto"/>
            <w:bottom w:val="none" w:sz="0" w:space="0" w:color="auto"/>
            <w:right w:val="none" w:sz="0" w:space="0" w:color="auto"/>
          </w:divBdr>
          <w:divsChild>
            <w:div w:id="270938802">
              <w:marLeft w:val="480"/>
              <w:marRight w:val="0"/>
              <w:marTop w:val="0"/>
              <w:marBottom w:val="0"/>
              <w:divBdr>
                <w:top w:val="none" w:sz="0" w:space="0" w:color="auto"/>
                <w:left w:val="none" w:sz="0" w:space="0" w:color="auto"/>
                <w:bottom w:val="none" w:sz="0" w:space="0" w:color="auto"/>
                <w:right w:val="none" w:sz="0" w:space="0" w:color="auto"/>
              </w:divBdr>
            </w:div>
            <w:div w:id="366419313">
              <w:marLeft w:val="480"/>
              <w:marRight w:val="0"/>
              <w:marTop w:val="0"/>
              <w:marBottom w:val="0"/>
              <w:divBdr>
                <w:top w:val="none" w:sz="0" w:space="0" w:color="auto"/>
                <w:left w:val="none" w:sz="0" w:space="0" w:color="auto"/>
                <w:bottom w:val="none" w:sz="0" w:space="0" w:color="auto"/>
                <w:right w:val="none" w:sz="0" w:space="0" w:color="auto"/>
              </w:divBdr>
            </w:div>
            <w:div w:id="452023407">
              <w:marLeft w:val="480"/>
              <w:marRight w:val="0"/>
              <w:marTop w:val="0"/>
              <w:marBottom w:val="0"/>
              <w:divBdr>
                <w:top w:val="none" w:sz="0" w:space="0" w:color="auto"/>
                <w:left w:val="none" w:sz="0" w:space="0" w:color="auto"/>
                <w:bottom w:val="none" w:sz="0" w:space="0" w:color="auto"/>
                <w:right w:val="none" w:sz="0" w:space="0" w:color="auto"/>
              </w:divBdr>
            </w:div>
            <w:div w:id="1520316635">
              <w:marLeft w:val="480"/>
              <w:marRight w:val="0"/>
              <w:marTop w:val="0"/>
              <w:marBottom w:val="0"/>
              <w:divBdr>
                <w:top w:val="none" w:sz="0" w:space="0" w:color="auto"/>
                <w:left w:val="none" w:sz="0" w:space="0" w:color="auto"/>
                <w:bottom w:val="none" w:sz="0" w:space="0" w:color="auto"/>
                <w:right w:val="none" w:sz="0" w:space="0" w:color="auto"/>
              </w:divBdr>
            </w:div>
            <w:div w:id="18335274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51166638">
      <w:bodyDiv w:val="1"/>
      <w:marLeft w:val="0"/>
      <w:marRight w:val="0"/>
      <w:marTop w:val="0"/>
      <w:marBottom w:val="0"/>
      <w:divBdr>
        <w:top w:val="none" w:sz="0" w:space="0" w:color="auto"/>
        <w:left w:val="none" w:sz="0" w:space="0" w:color="auto"/>
        <w:bottom w:val="none" w:sz="0" w:space="0" w:color="auto"/>
        <w:right w:val="none" w:sz="0" w:space="0" w:color="auto"/>
      </w:divBdr>
    </w:div>
    <w:div w:id="1576158607">
      <w:bodyDiv w:val="1"/>
      <w:marLeft w:val="0"/>
      <w:marRight w:val="0"/>
      <w:marTop w:val="0"/>
      <w:marBottom w:val="0"/>
      <w:divBdr>
        <w:top w:val="none" w:sz="0" w:space="0" w:color="auto"/>
        <w:left w:val="none" w:sz="0" w:space="0" w:color="auto"/>
        <w:bottom w:val="none" w:sz="0" w:space="0" w:color="auto"/>
        <w:right w:val="none" w:sz="0" w:space="0" w:color="auto"/>
      </w:divBdr>
    </w:div>
    <w:div w:id="1584338758">
      <w:bodyDiv w:val="1"/>
      <w:marLeft w:val="0"/>
      <w:marRight w:val="0"/>
      <w:marTop w:val="0"/>
      <w:marBottom w:val="0"/>
      <w:divBdr>
        <w:top w:val="none" w:sz="0" w:space="0" w:color="auto"/>
        <w:left w:val="none" w:sz="0" w:space="0" w:color="auto"/>
        <w:bottom w:val="none" w:sz="0" w:space="0" w:color="auto"/>
        <w:right w:val="none" w:sz="0" w:space="0" w:color="auto"/>
      </w:divBdr>
    </w:div>
    <w:div w:id="1630162416">
      <w:bodyDiv w:val="1"/>
      <w:marLeft w:val="0"/>
      <w:marRight w:val="0"/>
      <w:marTop w:val="0"/>
      <w:marBottom w:val="0"/>
      <w:divBdr>
        <w:top w:val="none" w:sz="0" w:space="0" w:color="auto"/>
        <w:left w:val="none" w:sz="0" w:space="0" w:color="auto"/>
        <w:bottom w:val="none" w:sz="0" w:space="0" w:color="auto"/>
        <w:right w:val="none" w:sz="0" w:space="0" w:color="auto"/>
      </w:divBdr>
    </w:div>
    <w:div w:id="1646352278">
      <w:bodyDiv w:val="1"/>
      <w:marLeft w:val="0"/>
      <w:marRight w:val="0"/>
      <w:marTop w:val="0"/>
      <w:marBottom w:val="0"/>
      <w:divBdr>
        <w:top w:val="none" w:sz="0" w:space="0" w:color="auto"/>
        <w:left w:val="none" w:sz="0" w:space="0" w:color="auto"/>
        <w:bottom w:val="none" w:sz="0" w:space="0" w:color="auto"/>
        <w:right w:val="none" w:sz="0" w:space="0" w:color="auto"/>
      </w:divBdr>
    </w:div>
    <w:div w:id="20159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4918-8935-4875-925E-FB26EFE6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6466</Words>
  <Characters>36861</Characters>
  <Application>Microsoft Office Word</Application>
  <DocSecurity>0</DocSecurity>
  <Lines>307</Lines>
  <Paragraphs>86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43241</CharactersWithSpaces>
  <SharedDoc>false</SharedDoc>
  <HLinks>
    <vt:vector size="60" baseType="variant">
      <vt:variant>
        <vt:i4>1428683707</vt:i4>
      </vt:variant>
      <vt:variant>
        <vt:i4>183</vt:i4>
      </vt:variant>
      <vt:variant>
        <vt:i4>0</vt:i4>
      </vt:variant>
      <vt:variant>
        <vt:i4>5</vt:i4>
      </vt:variant>
      <vt:variant>
        <vt:lpwstr/>
      </vt:variant>
      <vt:variant>
        <vt:lpwstr>_鉄軌道用地</vt:lpwstr>
      </vt:variant>
      <vt:variant>
        <vt:i4>639635395</vt:i4>
      </vt:variant>
      <vt:variant>
        <vt:i4>180</vt:i4>
      </vt:variant>
      <vt:variant>
        <vt:i4>0</vt:i4>
      </vt:variant>
      <vt:variant>
        <vt:i4>5</vt:i4>
      </vt:variant>
      <vt:variant>
        <vt:lpwstr/>
      </vt:variant>
      <vt:variant>
        <vt:lpwstr>_ゴルフ場等の用に供する土地</vt:lpwstr>
      </vt:variant>
      <vt:variant>
        <vt:i4>1402929247</vt:i4>
      </vt:variant>
      <vt:variant>
        <vt:i4>177</vt:i4>
      </vt:variant>
      <vt:variant>
        <vt:i4>0</vt:i4>
      </vt:variant>
      <vt:variant>
        <vt:i4>5</vt:i4>
      </vt:variant>
      <vt:variant>
        <vt:lpwstr/>
      </vt:variant>
      <vt:variant>
        <vt:lpwstr>_原野</vt:lpwstr>
      </vt:variant>
      <vt:variant>
        <vt:i4>-1002158635</vt:i4>
      </vt:variant>
      <vt:variant>
        <vt:i4>174</vt:i4>
      </vt:variant>
      <vt:variant>
        <vt:i4>0</vt:i4>
      </vt:variant>
      <vt:variant>
        <vt:i4>5</vt:i4>
      </vt:variant>
      <vt:variant>
        <vt:lpwstr/>
      </vt:variant>
      <vt:variant>
        <vt:lpwstr>_農地等介在山林</vt:lpwstr>
      </vt:variant>
      <vt:variant>
        <vt:i4>444816430</vt:i4>
      </vt:variant>
      <vt:variant>
        <vt:i4>171</vt:i4>
      </vt:variant>
      <vt:variant>
        <vt:i4>0</vt:i4>
      </vt:variant>
      <vt:variant>
        <vt:i4>5</vt:i4>
      </vt:variant>
      <vt:variant>
        <vt:lpwstr/>
      </vt:variant>
      <vt:variant>
        <vt:lpwstr>_純山林</vt:lpwstr>
      </vt:variant>
      <vt:variant>
        <vt:i4>1818230879</vt:i4>
      </vt:variant>
      <vt:variant>
        <vt:i4>168</vt:i4>
      </vt:variant>
      <vt:variant>
        <vt:i4>0</vt:i4>
      </vt:variant>
      <vt:variant>
        <vt:i4>5</vt:i4>
      </vt:variant>
      <vt:variant>
        <vt:lpwstr/>
      </vt:variant>
      <vt:variant>
        <vt:lpwstr>_池沼</vt:lpwstr>
      </vt:variant>
      <vt:variant>
        <vt:i4>-1083540879</vt:i4>
      </vt:variant>
      <vt:variant>
        <vt:i4>165</vt:i4>
      </vt:variant>
      <vt:variant>
        <vt:i4>0</vt:i4>
      </vt:variant>
      <vt:variant>
        <vt:i4>5</vt:i4>
      </vt:variant>
      <vt:variant>
        <vt:lpwstr/>
      </vt:variant>
      <vt:variant>
        <vt:lpwstr>_その他の雑種地</vt:lpwstr>
      </vt:variant>
      <vt:variant>
        <vt:i4>-726697367</vt:i4>
      </vt:variant>
      <vt:variant>
        <vt:i4>162</vt:i4>
      </vt:variant>
      <vt:variant>
        <vt:i4>0</vt:i4>
      </vt:variant>
      <vt:variant>
        <vt:i4>5</vt:i4>
      </vt:variant>
      <vt:variant>
        <vt:lpwstr/>
      </vt:variant>
      <vt:variant>
        <vt:lpwstr>_宅地介在雑種地</vt:lpwstr>
      </vt:variant>
      <vt:variant>
        <vt:i4>1535443039</vt:i4>
      </vt:variant>
      <vt:variant>
        <vt:i4>159</vt:i4>
      </vt:variant>
      <vt:variant>
        <vt:i4>0</vt:i4>
      </vt:variant>
      <vt:variant>
        <vt:i4>5</vt:i4>
      </vt:variant>
      <vt:variant>
        <vt:lpwstr/>
      </vt:variant>
      <vt:variant>
        <vt:lpwstr>_宅地</vt:lpwstr>
      </vt:variant>
      <vt:variant>
        <vt:i4>1162040213</vt:i4>
      </vt:variant>
      <vt:variant>
        <vt:i4>156</vt:i4>
      </vt:variant>
      <vt:variant>
        <vt:i4>0</vt:i4>
      </vt:variant>
      <vt:variant>
        <vt:i4>5</vt:i4>
      </vt:variant>
      <vt:variant>
        <vt:lpwstr/>
      </vt:variant>
      <vt:variant>
        <vt:lpwstr>_田及び畑</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2023-08-28T02:08:00Z</dcterms:created>
  <dcterms:modified xsi:type="dcterms:W3CDTF">2024-03-26T09:20:00Z</dcterms:modified>
</cp:coreProperties>
</file>