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4FFE" w:rsidRDefault="00374FFE">
      <w:pPr>
        <w:spacing w:line="440" w:lineRule="atLeast"/>
        <w:ind w:left="880" w:hanging="220"/>
        <w:rPr>
          <w:rFonts w:ascii="ＭＳ 明朝" w:eastAsia="ＭＳ 明朝" w:hAnsi="ＭＳ 明朝" w:cs="ＭＳ 明朝"/>
          <w:color w:val="000000"/>
        </w:rPr>
      </w:pPr>
      <w:r>
        <w:rPr>
          <w:rFonts w:ascii="ＭＳ 明朝" w:eastAsia="ＭＳ 明朝" w:hAnsi="ＭＳ 明朝" w:cs="ＭＳ 明朝" w:hint="eastAsia"/>
          <w:color w:val="000000"/>
        </w:rPr>
        <w:t>○四日市市介護予防・生活支援体制づくり事業補助金交付要綱</w:t>
      </w:r>
    </w:p>
    <w:p w:rsidR="00374FFE" w:rsidRDefault="00374FFE">
      <w:pPr>
        <w:spacing w:line="44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平成２７年８月５日</w:t>
      </w:r>
    </w:p>
    <w:p w:rsidR="00374FFE" w:rsidRDefault="00374FFE">
      <w:pPr>
        <w:spacing w:line="44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告示第３５５号</w:t>
      </w:r>
    </w:p>
    <w:p w:rsidR="00374FFE" w:rsidRDefault="00374FFE" w:rsidP="00217267">
      <w:pPr>
        <w:spacing w:line="44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改正　平成３０年３月３１日告示第１７８号</w:t>
      </w:r>
    </w:p>
    <w:p w:rsidR="00217267" w:rsidRDefault="00217267" w:rsidP="00217267">
      <w:pPr>
        <w:spacing w:line="44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令和３年３月３１日告示第</w:t>
      </w:r>
      <w:r w:rsidR="00087818">
        <w:rPr>
          <w:rFonts w:ascii="ＭＳ 明朝" w:eastAsia="ＭＳ 明朝" w:hAnsi="ＭＳ 明朝" w:cs="ＭＳ 明朝" w:hint="eastAsia"/>
          <w:color w:val="000000"/>
        </w:rPr>
        <w:t>１０６</w:t>
      </w:r>
      <w:r>
        <w:rPr>
          <w:rFonts w:ascii="ＭＳ 明朝" w:eastAsia="ＭＳ 明朝" w:hAnsi="ＭＳ 明朝" w:cs="ＭＳ 明朝" w:hint="eastAsia"/>
          <w:color w:val="000000"/>
        </w:rPr>
        <w:t>号</w:t>
      </w:r>
    </w:p>
    <w:p w:rsidR="006048D1" w:rsidRDefault="006048D1" w:rsidP="00217267">
      <w:pPr>
        <w:spacing w:line="440" w:lineRule="atLeast"/>
        <w:jc w:val="right"/>
        <w:rPr>
          <w:rFonts w:ascii="ＭＳ 明朝" w:eastAsia="ＭＳ 明朝" w:hAnsi="ＭＳ 明朝" w:cs="ＭＳ 明朝"/>
          <w:color w:val="000000"/>
        </w:rPr>
      </w:pPr>
      <w:r>
        <w:rPr>
          <w:rFonts w:ascii="ＭＳ 明朝" w:eastAsia="ＭＳ 明朝" w:hAnsi="ＭＳ 明朝" w:cs="ＭＳ 明朝" w:hint="eastAsia"/>
          <w:color w:val="000000"/>
        </w:rPr>
        <w:t>令和６年３月３１日告示第</w:t>
      </w:r>
      <w:r w:rsidR="00C13C57">
        <w:rPr>
          <w:rFonts w:ascii="ＭＳ 明朝" w:eastAsia="ＭＳ 明朝" w:hAnsi="ＭＳ 明朝" w:cs="ＭＳ 明朝" w:hint="eastAsia"/>
          <w:color w:val="000000"/>
        </w:rPr>
        <w:t>２６４</w:t>
      </w:r>
      <w:bookmarkStart w:id="0" w:name="_GoBack"/>
      <w:bookmarkEnd w:id="0"/>
      <w:r>
        <w:rPr>
          <w:rFonts w:ascii="ＭＳ 明朝" w:eastAsia="ＭＳ 明朝" w:hAnsi="ＭＳ 明朝" w:cs="ＭＳ 明朝" w:hint="eastAsia"/>
          <w:color w:val="000000"/>
        </w:rPr>
        <w:t>号</w:t>
      </w:r>
    </w:p>
    <w:p w:rsidR="00217267" w:rsidRPr="00217267" w:rsidRDefault="00217267" w:rsidP="00217267">
      <w:pPr>
        <w:spacing w:line="440" w:lineRule="atLeast"/>
        <w:ind w:right="992"/>
        <w:jc w:val="right"/>
        <w:rPr>
          <w:rFonts w:ascii="ＭＳ 明朝" w:eastAsia="ＭＳ 明朝" w:hAnsi="ＭＳ 明朝" w:cs="ＭＳ 明朝"/>
          <w:color w:val="000000"/>
        </w:rPr>
      </w:pPr>
      <w:r>
        <w:rPr>
          <w:rFonts w:ascii="ＭＳ 明朝" w:eastAsia="ＭＳ 明朝" w:hAnsi="ＭＳ 明朝" w:cs="ＭＳ 明朝" w:hint="eastAsia"/>
          <w:color w:val="000000"/>
        </w:rPr>
        <w:t xml:space="preserve">　　　　　　　　　　　　　　　　</w:t>
      </w:r>
    </w:p>
    <w:p w:rsidR="00374FFE" w:rsidRDefault="00374FFE" w:rsidP="00217267">
      <w:pPr>
        <w:spacing w:line="440" w:lineRule="atLeast"/>
        <w:rPr>
          <w:rFonts w:ascii="ＭＳ 明朝" w:eastAsia="ＭＳ 明朝" w:hAnsi="ＭＳ 明朝" w:cs="ＭＳ 明朝"/>
          <w:color w:val="000000"/>
        </w:rPr>
      </w:pPr>
      <w:r>
        <w:rPr>
          <w:rFonts w:ascii="ＭＳ 明朝" w:eastAsia="ＭＳ 明朝" w:hAnsi="ＭＳ 明朝" w:cs="ＭＳ 明朝" w:hint="eastAsia"/>
          <w:color w:val="000000"/>
        </w:rPr>
        <w:t>（趣旨）</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第１条　この要綱は、支援を要する高齢者に対する地域における介護予防・生活支援の体制づくりを推進するため、介護予防・生活支援に資する活動を実施する市民活動団体に対して、当該活動の立ち上げに係る経費の一部を予算の範囲内で補助することについて、四日市市補助金等交付規則（昭和５７年四日市市規則第１１号。以下「規則」という。）に定めるもののほか、必要な事項を定めるものとする。</w:t>
      </w:r>
    </w:p>
    <w:p w:rsidR="00374FFE" w:rsidRDefault="00374FFE">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（補助対象者）</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第２条　補助金の交付の対象となる者は、地縁団体、</w:t>
      </w:r>
      <w:r>
        <w:rPr>
          <w:rFonts w:ascii="ＭＳ 明朝" w:eastAsia="ＭＳ 明朝" w:hAnsi="ＭＳ 明朝" w:cs="ＭＳ 明朝"/>
          <w:color w:val="000000"/>
        </w:rPr>
        <w:t>NPO</w:t>
      </w:r>
      <w:r>
        <w:rPr>
          <w:rFonts w:ascii="ＭＳ 明朝" w:eastAsia="ＭＳ 明朝" w:hAnsi="ＭＳ 明朝" w:cs="ＭＳ 明朝" w:hint="eastAsia"/>
          <w:color w:val="000000"/>
        </w:rPr>
        <w:t>、ボランティア団体等の団体のうち、公共の利益を目的とした市民活動を実施するものとする。</w:t>
      </w:r>
    </w:p>
    <w:p w:rsidR="00374FFE" w:rsidRDefault="00374FFE">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（補助対象事業）</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第３条　補助金の交付の対象となる事業（以下「補助事業」という。）は、市内において実施する別表第１に掲げるものとする。ただし、次に掲げる事業は、補助金の交付の対象としない。</w:t>
      </w:r>
    </w:p>
    <w:p w:rsidR="00374FFE" w:rsidRDefault="00374FFE">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(1)</w:t>
      </w:r>
      <w:r>
        <w:rPr>
          <w:rFonts w:ascii="ＭＳ 明朝" w:eastAsia="ＭＳ 明朝" w:hAnsi="ＭＳ 明朝" w:cs="ＭＳ 明朝" w:hint="eastAsia"/>
          <w:color w:val="000000"/>
        </w:rPr>
        <w:t xml:space="preserve">　既に実施している活動を継続するための事業</w:t>
      </w:r>
    </w:p>
    <w:p w:rsidR="00374FFE" w:rsidRDefault="00374FFE">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(2)</w:t>
      </w:r>
      <w:r>
        <w:rPr>
          <w:rFonts w:ascii="ＭＳ 明朝" w:eastAsia="ＭＳ 明朝" w:hAnsi="ＭＳ 明朝" w:cs="ＭＳ 明朝" w:hint="eastAsia"/>
          <w:color w:val="000000"/>
        </w:rPr>
        <w:t xml:space="preserve">　土地の買収又は整地、建物の建築等個人の資産を形成する事業</w:t>
      </w:r>
    </w:p>
    <w:p w:rsidR="00374FFE" w:rsidRDefault="00374FFE">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(3)</w:t>
      </w:r>
      <w:r>
        <w:rPr>
          <w:rFonts w:ascii="ＭＳ 明朝" w:eastAsia="ＭＳ 明朝" w:hAnsi="ＭＳ 明朝" w:cs="ＭＳ 明朝" w:hint="eastAsia"/>
          <w:color w:val="000000"/>
        </w:rPr>
        <w:t xml:space="preserve">　営利を目的とする活動を立ち上げるための事業</w:t>
      </w:r>
    </w:p>
    <w:p w:rsidR="00374FFE" w:rsidRDefault="00374FFE">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(4)</w:t>
      </w:r>
      <w:r>
        <w:rPr>
          <w:rFonts w:ascii="ＭＳ 明朝" w:eastAsia="ＭＳ 明朝" w:hAnsi="ＭＳ 明朝" w:cs="ＭＳ 明朝" w:hint="eastAsia"/>
          <w:color w:val="000000"/>
        </w:rPr>
        <w:t xml:space="preserve">　宗教的又は政治的な活動を立ち上げるための事業</w:t>
      </w:r>
    </w:p>
    <w:p w:rsidR="00374FFE" w:rsidRDefault="00374FFE">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(5)</w:t>
      </w:r>
      <w:r>
        <w:rPr>
          <w:rFonts w:ascii="ＭＳ 明朝" w:eastAsia="ＭＳ 明朝" w:hAnsi="ＭＳ 明朝" w:cs="ＭＳ 明朝" w:hint="eastAsia"/>
          <w:color w:val="000000"/>
        </w:rPr>
        <w:t xml:space="preserve">　暴力団員による不当な行為の防止等に関する法律（平成３年法律第７７号）第２条第２号に規定する暴力団若しくは第６項に規定する暴力団員又はその関係者が運営に実質的に関与している事業</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２　補助事業は、補助金の交付の決定の日以降に開始し、当該年度末までに完了するものとする。</w:t>
      </w:r>
    </w:p>
    <w:p w:rsidR="00374FFE" w:rsidRDefault="00374FFE">
      <w:pPr>
        <w:spacing w:line="440" w:lineRule="atLeast"/>
        <w:ind w:left="880"/>
        <w:rPr>
          <w:rFonts w:ascii="ＭＳ 明朝" w:eastAsia="ＭＳ 明朝" w:hAnsi="ＭＳ 明朝" w:cs="ＭＳ 明朝"/>
          <w:color w:val="000000"/>
        </w:rPr>
      </w:pPr>
      <w:r>
        <w:rPr>
          <w:rFonts w:ascii="ＭＳ 明朝" w:eastAsia="ＭＳ 明朝" w:hAnsi="ＭＳ 明朝" w:cs="ＭＳ 明朝" w:hint="eastAsia"/>
          <w:color w:val="000000"/>
        </w:rPr>
        <w:t>（一部改正〔平成３０年告示１７８号〕）</w:t>
      </w:r>
    </w:p>
    <w:p w:rsidR="00374FFE" w:rsidRDefault="00374FFE">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（補助対象経費）</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第４条　補助の対象とする経費（以下「補助対象経費」という。）は、補助事業の実</w:t>
      </w:r>
      <w:r>
        <w:rPr>
          <w:rFonts w:ascii="ＭＳ 明朝" w:eastAsia="ＭＳ 明朝" w:hAnsi="ＭＳ 明朝" w:cs="ＭＳ 明朝" w:hint="eastAsia"/>
          <w:color w:val="000000"/>
        </w:rPr>
        <w:lastRenderedPageBreak/>
        <w:t>施にかかる経費のうち、別表第２の第２欄に定める経費とする。ただし、他の補助制度による補助金の交付がある場合は、その補助額は、補助対象経費から除くものとする。</w:t>
      </w:r>
    </w:p>
    <w:p w:rsidR="00374FFE" w:rsidRDefault="00374FFE">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（補助金の額）</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第５条　補助金の額は、別表第２の第１欄に定める事業種別ごとに、同表第２欄に定める対象経費の実支出額から当該補助金以外の収入額（寄付金収入額を除く。）を控除した額に同表第３欄に定める補助率を乗じて算出した金額以内で、予算の範囲内において市長が定める。ただし、１２０万円を限度とする。</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２　前項の規定により算出した補助金の額に千円未満の端数があるときは、その端数を切り捨てるものとする。</w:t>
      </w:r>
    </w:p>
    <w:p w:rsidR="00374FFE" w:rsidRDefault="00374FFE">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（補助金の交付申請）</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第６条　補助金の交付を受けようとする団体（以下「申請者」という。）は、事業ごとに四日市市介護予防・生活支援体制づくり事業補助金交付申請書（第１号様式）に、次の各号に掲げる書類を添えて、別に定める日までに市長に提出するものとする。</w:t>
      </w:r>
    </w:p>
    <w:p w:rsidR="00374FFE" w:rsidRDefault="00374FFE">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(1)</w:t>
      </w:r>
      <w:r>
        <w:rPr>
          <w:rFonts w:ascii="ＭＳ 明朝" w:eastAsia="ＭＳ 明朝" w:hAnsi="ＭＳ 明朝" w:cs="ＭＳ 明朝" w:hint="eastAsia"/>
          <w:color w:val="000000"/>
        </w:rPr>
        <w:t xml:space="preserve">　四日市市介護予防・生活支援体制づくり事業補助金所要額調書（第２号様式）</w:t>
      </w:r>
    </w:p>
    <w:p w:rsidR="00374FFE" w:rsidRDefault="00374FFE">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(2)</w:t>
      </w:r>
      <w:r>
        <w:rPr>
          <w:rFonts w:ascii="ＭＳ 明朝" w:eastAsia="ＭＳ 明朝" w:hAnsi="ＭＳ 明朝" w:cs="ＭＳ 明朝" w:hint="eastAsia"/>
          <w:color w:val="000000"/>
        </w:rPr>
        <w:t xml:space="preserve">　四日市市介護予防・生活支援体制づくり事業実施計画書（第３号様式）</w:t>
      </w:r>
    </w:p>
    <w:p w:rsidR="00374FFE" w:rsidRDefault="00374FFE">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(3)</w:t>
      </w:r>
      <w:r>
        <w:rPr>
          <w:rFonts w:ascii="ＭＳ 明朝" w:eastAsia="ＭＳ 明朝" w:hAnsi="ＭＳ 明朝" w:cs="ＭＳ 明朝" w:hint="eastAsia"/>
          <w:color w:val="000000"/>
        </w:rPr>
        <w:t xml:space="preserve">　四日市市介護予防・生活支援体制づくり事業収支予算書（第４号様式）</w:t>
      </w:r>
    </w:p>
    <w:p w:rsidR="00374FFE" w:rsidRDefault="00374FFE">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(4)</w:t>
      </w:r>
      <w:r>
        <w:rPr>
          <w:rFonts w:ascii="ＭＳ 明朝" w:eastAsia="ＭＳ 明朝" w:hAnsi="ＭＳ 明朝" w:cs="ＭＳ 明朝" w:hint="eastAsia"/>
          <w:color w:val="000000"/>
        </w:rPr>
        <w:t xml:space="preserve">　その他市長が必要と認めた書類</w:t>
      </w:r>
    </w:p>
    <w:p w:rsidR="00374FFE" w:rsidRDefault="00374FFE">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（補助金の交付決定）</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第７条　市長は、前条の規定による交付申請があったときは、当該交付申請に係る書類を審査し、必要に応じて調査等を行い、補助金を交付すべきと認めたときは、速やかに交付の決定を行うものとする。この場合において、市長は、補助金の交付の目的を達成するために必要があると認めたときは、必要な条件を付すことができる。</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２　市長は、前項の規定による交付決定を行った場合は、四日市市介護予防・生活支援体制づくり事業補助金交付決定通知書（第５号様式）により申請者に通知するものとする。</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３　市長は、補助金の交付申請の却下を決定した場合は、四日市市介護予防・生活支援体制づくり事業補助金交付申請却下通知書（第６号様式）により申請者に通知するものとする。</w:t>
      </w:r>
    </w:p>
    <w:p w:rsidR="00374FFE" w:rsidRDefault="00374FFE">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（計画の変更）</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第８条　補助金の交付の決定を受けた申請者（以下「補助事業者」という。）は、補助事業の内容、経費の配分その他の事項の変更（軽微な変更を除く。）をしようとする場合又は補助事業を中止し、若しくは廃止しようとする場合は、直ちに四日市市介護予防・生活支援体制づくり事業補助金変更承認申請書（第７号様式）に関係書類を添えて、市長に提出し、承認を受けなければならない。</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２　前項の軽微な変更とは、補助金額に変更がなく補助目的の達成に支障がないと認められる場合であって、補助対象経費全体及び各費目における２０パーセント以内の変更をいう。</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３　市長は、第１項の規定による変更承認申請を受理したときは、変更内容を審査し、前条の規定による補助金交付決定を変更できるものとする。</w:t>
      </w:r>
    </w:p>
    <w:p w:rsidR="00374FFE" w:rsidRDefault="00374FFE">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（変更決定通知）</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第９条　市長は、前条第３項の規定により補助金交付決定の変更を承認したときは、四日市市介護予防・生活支援体制づくり事業補助金変更決定通知書（第８号様式）により補助事業者に通知するものとする。</w:t>
      </w:r>
    </w:p>
    <w:p w:rsidR="00374FFE" w:rsidRDefault="00374FFE">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（事業実績報告）</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第１０条　補助事業者は、補助事業が完了したとき（事業の中止又は廃止の承認を含む。）は、当該補助事業が完了した日（事業の中止又は廃止の承認を受けた場合には、その承認を受けた日）から起算して１５日を経過した日又は当該年度末までのいずれか早い日までに、四日市市介護予防・生活支援体制づくり事業補助金実績報告書（第９号様式）に次の各号に掲げる書類を添えて、市長に提出しなければならない。</w:t>
      </w:r>
    </w:p>
    <w:p w:rsidR="00374FFE" w:rsidRDefault="00374FFE">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(1)</w:t>
      </w:r>
      <w:r>
        <w:rPr>
          <w:rFonts w:ascii="ＭＳ 明朝" w:eastAsia="ＭＳ 明朝" w:hAnsi="ＭＳ 明朝" w:cs="ＭＳ 明朝" w:hint="eastAsia"/>
          <w:color w:val="000000"/>
        </w:rPr>
        <w:t xml:space="preserve">　四日市市介護予防・生活支援体制づくり事業補助金精算書（第１０号様式）</w:t>
      </w:r>
    </w:p>
    <w:p w:rsidR="00374FFE" w:rsidRDefault="00374FFE">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(2)</w:t>
      </w:r>
      <w:r>
        <w:rPr>
          <w:rFonts w:ascii="ＭＳ 明朝" w:eastAsia="ＭＳ 明朝" w:hAnsi="ＭＳ 明朝" w:cs="ＭＳ 明朝" w:hint="eastAsia"/>
          <w:color w:val="000000"/>
        </w:rPr>
        <w:t xml:space="preserve">　四日市市介護予防・生活支援体制づくり事業実績報告書（第１１号様式）</w:t>
      </w:r>
    </w:p>
    <w:p w:rsidR="00374FFE" w:rsidRDefault="00374FFE">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(3)</w:t>
      </w:r>
      <w:r>
        <w:rPr>
          <w:rFonts w:ascii="ＭＳ 明朝" w:eastAsia="ＭＳ 明朝" w:hAnsi="ＭＳ 明朝" w:cs="ＭＳ 明朝" w:hint="eastAsia"/>
          <w:color w:val="000000"/>
        </w:rPr>
        <w:t xml:space="preserve">　四日市市介護予防・生活支援体制づくり事業収支決算書（第１２号様式）</w:t>
      </w:r>
    </w:p>
    <w:p w:rsidR="00374FFE" w:rsidRDefault="00374FFE">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(4)</w:t>
      </w:r>
      <w:r>
        <w:rPr>
          <w:rFonts w:ascii="ＭＳ 明朝" w:eastAsia="ＭＳ 明朝" w:hAnsi="ＭＳ 明朝" w:cs="ＭＳ 明朝" w:hint="eastAsia"/>
          <w:color w:val="000000"/>
        </w:rPr>
        <w:t xml:space="preserve">　その他市長が必要と認めた書類</w:t>
      </w:r>
    </w:p>
    <w:p w:rsidR="00374FFE" w:rsidRDefault="00374FFE">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（額の確定及び交付）</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第１１条　市長は、前条の実績報告書が提出されたときは、その内容を審査し、適当と認めたときは、交付すべき補助金の額（以下「確定額」という。）を確定し、四日市市介護予防・生活支援体制づくり事業補助金確定通知書（第１３号様式。以下「確定通知書」という。）により補助事業者に通知するものとする。</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２　補助事業者は、前項の規定による通知を受けたときは、四日市市介護予防・生活</w:t>
      </w:r>
      <w:r>
        <w:rPr>
          <w:rFonts w:ascii="ＭＳ 明朝" w:eastAsia="ＭＳ 明朝" w:hAnsi="ＭＳ 明朝" w:cs="ＭＳ 明朝" w:hint="eastAsia"/>
          <w:color w:val="000000"/>
        </w:rPr>
        <w:lastRenderedPageBreak/>
        <w:t>支援体制づくり事業補助金請求書（第１４号様式）により市長に請求しなければならない。</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３　市長は、前項の規定による請求を受けたときは、速やかに補助金を交付するものとする。</w:t>
      </w:r>
    </w:p>
    <w:p w:rsidR="00374FFE" w:rsidRDefault="00374FFE">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（補助金の概算払）</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第１２条　前条の規定にかかわらず、市長は、必要があると認めるときは、補助金の交付決定額の９割以内の額を概算払で交付することができる。</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２　補助事業者は、前項の規定に基づき、概算払による補助金の交付を受けようとするときは、四日市市介護予防・生活支援体制づくり事業補助金概算払請求書（第１５号様式）を市長に提出しなければならない。</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３　市長は、第１項の規定により概算払で補助金を交付した場合においては、交付すべき補助金の額を確定した後、概算払で交付した補助金の額（以下「概算払額」という。）が確定額に満たないときは、その差額を交付するものとし、概算払額が確定額を超えるときは、期限を定めてその差額の返還を命じるものとする。</w:t>
      </w:r>
    </w:p>
    <w:p w:rsidR="00374FFE" w:rsidRDefault="00374FFE">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（補助金の返還）</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第１３条　市長は、補助事業者が次の各号のいずれかに該当するときは、補助金の交付決定の全部若しくは一部を取り消し、又は既に交付した補助金の全部若しくは一部の返還を命ずることができる。</w:t>
      </w:r>
    </w:p>
    <w:p w:rsidR="00374FFE" w:rsidRDefault="00374FFE">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(1)</w:t>
      </w:r>
      <w:r>
        <w:rPr>
          <w:rFonts w:ascii="ＭＳ 明朝" w:eastAsia="ＭＳ 明朝" w:hAnsi="ＭＳ 明朝" w:cs="ＭＳ 明朝" w:hint="eastAsia"/>
          <w:color w:val="000000"/>
        </w:rPr>
        <w:t xml:space="preserve">　偽りその他の不正手段により、補助金の交付を受けたとき。</w:t>
      </w:r>
    </w:p>
    <w:p w:rsidR="00374FFE" w:rsidRDefault="00374FFE">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(2)</w:t>
      </w:r>
      <w:r>
        <w:rPr>
          <w:rFonts w:ascii="ＭＳ 明朝" w:eastAsia="ＭＳ 明朝" w:hAnsi="ＭＳ 明朝" w:cs="ＭＳ 明朝" w:hint="eastAsia"/>
          <w:color w:val="000000"/>
        </w:rPr>
        <w:t xml:space="preserve">　補助金を交付の目的外に使用したとき。</w:t>
      </w:r>
    </w:p>
    <w:p w:rsidR="00374FFE" w:rsidRDefault="00374FFE">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(3)</w:t>
      </w:r>
      <w:r>
        <w:rPr>
          <w:rFonts w:ascii="ＭＳ 明朝" w:eastAsia="ＭＳ 明朝" w:hAnsi="ＭＳ 明朝" w:cs="ＭＳ 明朝" w:hint="eastAsia"/>
          <w:color w:val="000000"/>
        </w:rPr>
        <w:t xml:space="preserve">　補助事業を中止し、又は廃止したとき。</w:t>
      </w:r>
    </w:p>
    <w:p w:rsidR="00374FFE" w:rsidRDefault="00374FFE">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(4)</w:t>
      </w:r>
      <w:r>
        <w:rPr>
          <w:rFonts w:ascii="ＭＳ 明朝" w:eastAsia="ＭＳ 明朝" w:hAnsi="ＭＳ 明朝" w:cs="ＭＳ 明朝" w:hint="eastAsia"/>
          <w:color w:val="000000"/>
        </w:rPr>
        <w:t xml:space="preserve">　補助金の交付の決定に付した条件に違反したとき。</w:t>
      </w:r>
    </w:p>
    <w:p w:rsidR="00374FFE" w:rsidRDefault="00374FFE">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(5)</w:t>
      </w:r>
      <w:r>
        <w:rPr>
          <w:rFonts w:ascii="ＭＳ 明朝" w:eastAsia="ＭＳ 明朝" w:hAnsi="ＭＳ 明朝" w:cs="ＭＳ 明朝" w:hint="eastAsia"/>
          <w:color w:val="000000"/>
        </w:rPr>
        <w:t xml:space="preserve">　補助事業により立ち上げた活動を、第１５条に定める活動状況の報告の期間内に中止したとき。</w:t>
      </w:r>
    </w:p>
    <w:p w:rsidR="00374FFE" w:rsidRDefault="00374FFE">
      <w:pPr>
        <w:spacing w:line="440" w:lineRule="atLeast"/>
        <w:ind w:left="440" w:hanging="220"/>
        <w:rPr>
          <w:rFonts w:ascii="ＭＳ 明朝" w:eastAsia="ＭＳ 明朝" w:hAnsi="ＭＳ 明朝" w:cs="ＭＳ 明朝"/>
          <w:color w:val="000000"/>
        </w:rPr>
      </w:pPr>
      <w:r>
        <w:rPr>
          <w:rFonts w:ascii="ＭＳ 明朝" w:eastAsia="ＭＳ 明朝" w:hAnsi="ＭＳ 明朝" w:cs="ＭＳ 明朝"/>
          <w:color w:val="000000"/>
        </w:rPr>
        <w:t>(6)</w:t>
      </w:r>
      <w:r>
        <w:rPr>
          <w:rFonts w:ascii="ＭＳ 明朝" w:eastAsia="ＭＳ 明朝" w:hAnsi="ＭＳ 明朝" w:cs="ＭＳ 明朝" w:hint="eastAsia"/>
          <w:color w:val="000000"/>
        </w:rPr>
        <w:t xml:space="preserve">　前号に掲げるもののほか、補助金の使用が不適当と認めたとき。</w:t>
      </w:r>
    </w:p>
    <w:p w:rsidR="00374FFE" w:rsidRDefault="00374FFE">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（書類の整備）</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第１４条　補助事業者は、補助事業に係る収入及び支出を明らかにした帳簿を整備し、これを事業完了の日（事業の中止又は廃止の承認を受けた場合には、その承認を受けた日）の属する年度の終了後５年間、保管しておかなければならない。</w:t>
      </w:r>
    </w:p>
    <w:p w:rsidR="00374FFE" w:rsidRDefault="00374FFE">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（活動状況の報告）</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第１５条　補助事業者は、補助事業完了の日（事業の中止又は廃止の承認を受けた場合には、その承認を受けた日）の属する年度の終了後５年間、当該事業により立ち</w:t>
      </w:r>
      <w:r>
        <w:rPr>
          <w:rFonts w:ascii="ＭＳ 明朝" w:eastAsia="ＭＳ 明朝" w:hAnsi="ＭＳ 明朝" w:cs="ＭＳ 明朝" w:hint="eastAsia"/>
          <w:color w:val="000000"/>
        </w:rPr>
        <w:lastRenderedPageBreak/>
        <w:t>上げた活動の状況について、各年度末までに、四日市市介護予防・生活支援体制づくり事業活動状況報告書（第１６号様式）により市長に報告しなければならない。</w:t>
      </w:r>
    </w:p>
    <w:p w:rsidR="00374FFE" w:rsidRDefault="00374FFE">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（調査）</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第１６条　市長は、補助事業の適正な遂行を確保するために必要と認めたときは、補助事業者に対し報告を求め、又は調査を行うことができる。</w:t>
      </w:r>
    </w:p>
    <w:p w:rsidR="00374FFE" w:rsidRDefault="00374FFE">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（補助金の評価）</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第１７条　市長は、当該補助金に関する評価を常に行い、その必要性及び効果について十分に検証するものとする。</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２　市長は、前項による検証の結果、必要と認めたときは、要綱の改正又は廃止その他の適切な措置を講じるものとする。</w:t>
      </w:r>
    </w:p>
    <w:p w:rsidR="00374FFE" w:rsidRDefault="00374FFE">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（補則）</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第１８条　この要綱に定めるもののほか、この要綱の施行に関し必要な事項は、市長が別に定める。</w:t>
      </w:r>
    </w:p>
    <w:p w:rsidR="00374FFE" w:rsidRDefault="00374FFE">
      <w:pPr>
        <w:spacing w:line="440" w:lineRule="atLeast"/>
        <w:ind w:left="660"/>
        <w:rPr>
          <w:rFonts w:ascii="ＭＳ 明朝" w:eastAsia="ＭＳ 明朝" w:hAnsi="ＭＳ 明朝" w:cs="ＭＳ 明朝"/>
          <w:color w:val="000000"/>
        </w:rPr>
      </w:pPr>
      <w:r>
        <w:rPr>
          <w:rFonts w:ascii="ＭＳ 明朝" w:eastAsia="ＭＳ 明朝" w:hAnsi="ＭＳ 明朝" w:cs="ＭＳ 明朝" w:hint="eastAsia"/>
          <w:color w:val="000000"/>
        </w:rPr>
        <w:t>附　則</w:t>
      </w:r>
    </w:p>
    <w:p w:rsidR="00374FFE" w:rsidRDefault="00374FFE">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（施行期日）</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１　この要綱は、告示の日から施行する。</w:t>
      </w:r>
    </w:p>
    <w:p w:rsidR="00374FFE" w:rsidRDefault="00374FFE">
      <w:pPr>
        <w:spacing w:line="440" w:lineRule="atLeast"/>
        <w:ind w:left="220"/>
        <w:rPr>
          <w:rFonts w:ascii="ＭＳ 明朝" w:eastAsia="ＭＳ 明朝" w:hAnsi="ＭＳ 明朝" w:cs="ＭＳ 明朝"/>
          <w:color w:val="000000"/>
        </w:rPr>
      </w:pPr>
      <w:r>
        <w:rPr>
          <w:rFonts w:ascii="ＭＳ 明朝" w:eastAsia="ＭＳ 明朝" w:hAnsi="ＭＳ 明朝" w:cs="ＭＳ 明朝" w:hint="eastAsia"/>
          <w:color w:val="000000"/>
        </w:rPr>
        <w:t>（有効期限）</w:t>
      </w:r>
    </w:p>
    <w:p w:rsidR="00374FFE" w:rsidRDefault="00217267" w:rsidP="00217267">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２　この要綱は、令和</w:t>
      </w:r>
      <w:r w:rsidR="00113358">
        <w:rPr>
          <w:rFonts w:ascii="ＭＳ 明朝" w:eastAsia="ＭＳ 明朝" w:hAnsi="ＭＳ 明朝" w:cs="ＭＳ 明朝" w:hint="eastAsia"/>
          <w:color w:val="000000"/>
        </w:rPr>
        <w:t>９</w:t>
      </w:r>
      <w:r w:rsidR="00374FFE">
        <w:rPr>
          <w:rFonts w:ascii="ＭＳ 明朝" w:eastAsia="ＭＳ 明朝" w:hAnsi="ＭＳ 明朝" w:cs="ＭＳ 明朝" w:hint="eastAsia"/>
          <w:color w:val="000000"/>
        </w:rPr>
        <w:t>年３月３１日限り、その効力を失う。ただし、この要綱の失効前に補助決定された事業については、同日以後も、なおその効力を有する。</w:t>
      </w:r>
    </w:p>
    <w:p w:rsidR="00374FFE" w:rsidRDefault="00217267">
      <w:pPr>
        <w:spacing w:line="440" w:lineRule="atLeast"/>
        <w:ind w:left="660"/>
        <w:rPr>
          <w:rFonts w:ascii="ＭＳ 明朝" w:eastAsia="ＭＳ 明朝" w:hAnsi="ＭＳ 明朝" w:cs="ＭＳ 明朝"/>
          <w:color w:val="000000"/>
        </w:rPr>
      </w:pPr>
      <w:r>
        <w:rPr>
          <w:rFonts w:ascii="ＭＳ 明朝" w:eastAsia="ＭＳ 明朝" w:hAnsi="ＭＳ 明朝" w:cs="ＭＳ 明朝" w:hint="eastAsia"/>
          <w:color w:val="000000"/>
        </w:rPr>
        <w:t>附　則</w:t>
      </w:r>
    </w:p>
    <w:p w:rsidR="00374FFE" w:rsidRDefault="00217267" w:rsidP="00217267">
      <w:pPr>
        <w:spacing w:line="440" w:lineRule="atLeast"/>
        <w:rPr>
          <w:rFonts w:ascii="ＭＳ 明朝" w:eastAsia="ＭＳ 明朝" w:hAnsi="ＭＳ 明朝" w:cs="ＭＳ 明朝"/>
          <w:color w:val="000000"/>
        </w:rPr>
      </w:pPr>
      <w:r w:rsidRPr="00217267">
        <w:rPr>
          <w:rFonts w:ascii="ＭＳ 明朝" w:eastAsia="ＭＳ 明朝" w:hAnsi="ＭＳ 明朝" w:cs="ＭＳ 明朝" w:hint="eastAsia"/>
          <w:color w:val="000000"/>
        </w:rPr>
        <w:t>１</w:t>
      </w:r>
      <w:r>
        <w:rPr>
          <w:rFonts w:ascii="ＭＳ 明朝" w:eastAsia="ＭＳ 明朝" w:hAnsi="ＭＳ 明朝" w:cs="ＭＳ 明朝" w:hint="eastAsia"/>
          <w:color w:val="000000"/>
        </w:rPr>
        <w:t xml:space="preserve">  この要綱は、令和</w:t>
      </w:r>
      <w:r w:rsidR="00113358">
        <w:rPr>
          <w:rFonts w:ascii="ＭＳ 明朝" w:eastAsia="ＭＳ 明朝" w:hAnsi="ＭＳ 明朝" w:cs="ＭＳ 明朝" w:hint="eastAsia"/>
          <w:color w:val="000000"/>
        </w:rPr>
        <w:t>６</w:t>
      </w:r>
      <w:r w:rsidR="00374FFE">
        <w:rPr>
          <w:rFonts w:ascii="ＭＳ 明朝" w:eastAsia="ＭＳ 明朝" w:hAnsi="ＭＳ 明朝" w:cs="ＭＳ 明朝" w:hint="eastAsia"/>
          <w:color w:val="000000"/>
        </w:rPr>
        <w:t>年３月３１日から施行する。</w:t>
      </w:r>
    </w:p>
    <w:p w:rsidR="00217267" w:rsidRDefault="00217267" w:rsidP="00217267">
      <w:pPr>
        <w:spacing w:line="440" w:lineRule="atLeast"/>
        <w:rPr>
          <w:rFonts w:ascii="ＭＳ 明朝" w:eastAsia="ＭＳ 明朝" w:hAnsi="ＭＳ 明朝" w:cs="ＭＳ 明朝"/>
          <w:color w:val="000000"/>
        </w:rPr>
      </w:pPr>
    </w:p>
    <w:p w:rsidR="00217267" w:rsidRDefault="00217267" w:rsidP="00217267">
      <w:pPr>
        <w:spacing w:line="440" w:lineRule="atLeast"/>
        <w:rPr>
          <w:rFonts w:ascii="ＭＳ 明朝" w:eastAsia="ＭＳ 明朝" w:hAnsi="ＭＳ 明朝" w:cs="ＭＳ 明朝"/>
          <w:color w:val="000000"/>
        </w:rPr>
      </w:pPr>
    </w:p>
    <w:p w:rsidR="00217267" w:rsidRDefault="00217267" w:rsidP="00217267">
      <w:pPr>
        <w:spacing w:line="440" w:lineRule="atLeast"/>
        <w:rPr>
          <w:rFonts w:ascii="ＭＳ 明朝" w:eastAsia="ＭＳ 明朝" w:hAnsi="ＭＳ 明朝" w:cs="ＭＳ 明朝"/>
          <w:color w:val="000000"/>
        </w:rPr>
      </w:pPr>
    </w:p>
    <w:p w:rsidR="00217267" w:rsidRDefault="00217267" w:rsidP="00217267">
      <w:pPr>
        <w:spacing w:line="440" w:lineRule="atLeast"/>
        <w:rPr>
          <w:rFonts w:ascii="ＭＳ 明朝" w:eastAsia="ＭＳ 明朝" w:hAnsi="ＭＳ 明朝" w:cs="ＭＳ 明朝"/>
          <w:color w:val="000000"/>
        </w:rPr>
      </w:pPr>
    </w:p>
    <w:p w:rsidR="00217267" w:rsidRDefault="00217267" w:rsidP="00217267">
      <w:pPr>
        <w:spacing w:line="440" w:lineRule="atLeast"/>
        <w:rPr>
          <w:rFonts w:ascii="ＭＳ 明朝" w:eastAsia="ＭＳ 明朝" w:hAnsi="ＭＳ 明朝" w:cs="ＭＳ 明朝"/>
          <w:color w:val="000000"/>
        </w:rPr>
      </w:pPr>
    </w:p>
    <w:p w:rsidR="00217267" w:rsidRDefault="00217267" w:rsidP="00217267">
      <w:pPr>
        <w:spacing w:line="440" w:lineRule="atLeast"/>
        <w:rPr>
          <w:rFonts w:ascii="ＭＳ 明朝" w:eastAsia="ＭＳ 明朝" w:hAnsi="ＭＳ 明朝" w:cs="ＭＳ 明朝"/>
          <w:color w:val="000000"/>
        </w:rPr>
      </w:pPr>
    </w:p>
    <w:p w:rsidR="00217267" w:rsidRDefault="00217267" w:rsidP="00217267">
      <w:pPr>
        <w:spacing w:line="440" w:lineRule="atLeast"/>
        <w:rPr>
          <w:rFonts w:ascii="ＭＳ 明朝" w:eastAsia="ＭＳ 明朝" w:hAnsi="ＭＳ 明朝" w:cs="ＭＳ 明朝"/>
          <w:color w:val="000000"/>
        </w:rPr>
      </w:pPr>
    </w:p>
    <w:p w:rsidR="00217267" w:rsidRDefault="00217267" w:rsidP="00217267">
      <w:pPr>
        <w:spacing w:line="440" w:lineRule="atLeast"/>
        <w:rPr>
          <w:rFonts w:ascii="ＭＳ 明朝" w:eastAsia="ＭＳ 明朝" w:hAnsi="ＭＳ 明朝" w:cs="ＭＳ 明朝"/>
          <w:color w:val="000000"/>
        </w:rPr>
      </w:pPr>
    </w:p>
    <w:p w:rsidR="00217267" w:rsidRDefault="00217267" w:rsidP="00217267">
      <w:pPr>
        <w:spacing w:line="440" w:lineRule="atLeast"/>
        <w:rPr>
          <w:rFonts w:ascii="ＭＳ 明朝" w:eastAsia="ＭＳ 明朝" w:hAnsi="ＭＳ 明朝" w:cs="ＭＳ 明朝"/>
          <w:color w:val="000000"/>
        </w:rPr>
      </w:pPr>
    </w:p>
    <w:p w:rsidR="00217267" w:rsidRDefault="00217267" w:rsidP="00217267">
      <w:pPr>
        <w:spacing w:line="440" w:lineRule="atLeast"/>
        <w:rPr>
          <w:rFonts w:ascii="ＭＳ 明朝" w:eastAsia="ＭＳ 明朝" w:hAnsi="ＭＳ 明朝" w:cs="ＭＳ 明朝"/>
          <w:color w:val="000000"/>
        </w:rPr>
      </w:pPr>
    </w:p>
    <w:p w:rsidR="00217267" w:rsidRDefault="00217267" w:rsidP="00217267">
      <w:pPr>
        <w:spacing w:line="440" w:lineRule="atLeast"/>
        <w:rPr>
          <w:rFonts w:ascii="ＭＳ 明朝" w:eastAsia="ＭＳ 明朝" w:hAnsi="ＭＳ 明朝" w:cs="ＭＳ 明朝"/>
          <w:color w:val="000000"/>
        </w:rPr>
      </w:pPr>
    </w:p>
    <w:p w:rsidR="00217267" w:rsidRPr="00217267" w:rsidRDefault="00217267" w:rsidP="00217267">
      <w:pPr>
        <w:spacing w:line="440" w:lineRule="atLeast"/>
        <w:rPr>
          <w:rFonts w:ascii="ＭＳ 明朝" w:eastAsia="ＭＳ 明朝" w:hAnsi="ＭＳ 明朝" w:cs="ＭＳ 明朝"/>
          <w:color w:val="000000"/>
        </w:rPr>
      </w:pP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別表第１（第３条関係）</w:t>
      </w:r>
    </w:p>
    <w:p w:rsidR="00374FFE" w:rsidRDefault="00374FFE">
      <w:pPr>
        <w:spacing w:line="440" w:lineRule="atLeast"/>
        <w:ind w:left="440"/>
        <w:rPr>
          <w:rFonts w:ascii="ＭＳ 明朝" w:eastAsia="ＭＳ 明朝" w:hAnsi="ＭＳ 明朝" w:cs="ＭＳ 明朝"/>
          <w:color w:val="000000"/>
        </w:rPr>
      </w:pPr>
      <w:r>
        <w:rPr>
          <w:rFonts w:ascii="ＭＳ 明朝" w:eastAsia="ＭＳ 明朝" w:hAnsi="ＭＳ 明朝" w:cs="ＭＳ 明朝" w:hint="eastAsia"/>
          <w:color w:val="000000"/>
        </w:rPr>
        <w:t>補助事業の内容と条件</w:t>
      </w:r>
    </w:p>
    <w:tbl>
      <w:tblPr>
        <w:tblW w:w="0" w:type="auto"/>
        <w:tblInd w:w="113" w:type="dxa"/>
        <w:tblLayout w:type="fixed"/>
        <w:tblCellMar>
          <w:left w:w="0" w:type="dxa"/>
          <w:right w:w="0" w:type="dxa"/>
        </w:tblCellMar>
        <w:tblLook w:val="0000" w:firstRow="0" w:lastRow="0" w:firstColumn="0" w:lastColumn="0" w:noHBand="0" w:noVBand="0"/>
      </w:tblPr>
      <w:tblGrid>
        <w:gridCol w:w="1988"/>
        <w:gridCol w:w="2177"/>
        <w:gridCol w:w="5207"/>
      </w:tblGrid>
      <w:tr w:rsidR="00374FFE">
        <w:tc>
          <w:tcPr>
            <w:tcW w:w="1988" w:type="dxa"/>
            <w:tcBorders>
              <w:top w:val="single" w:sz="4" w:space="0" w:color="000000"/>
              <w:left w:val="single" w:sz="4" w:space="0" w:color="000000"/>
              <w:bottom w:val="single" w:sz="4" w:space="0" w:color="000000"/>
              <w:right w:val="single" w:sz="4" w:space="0" w:color="000000"/>
            </w:tcBorders>
            <w:tcMar>
              <w:left w:w="113" w:type="dxa"/>
              <w:right w:w="113" w:type="dxa"/>
            </w:tcMar>
          </w:tcPr>
          <w:p w:rsidR="00374FFE" w:rsidRDefault="00374FFE">
            <w:pPr>
              <w:spacing w:line="440"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t>１　事業種別</w:t>
            </w:r>
          </w:p>
        </w:tc>
        <w:tc>
          <w:tcPr>
            <w:tcW w:w="2177" w:type="dxa"/>
            <w:tcBorders>
              <w:top w:val="single" w:sz="4" w:space="0" w:color="000000"/>
              <w:left w:val="nil"/>
              <w:bottom w:val="single" w:sz="4" w:space="0" w:color="000000"/>
              <w:right w:val="single" w:sz="4" w:space="0" w:color="000000"/>
            </w:tcBorders>
            <w:tcMar>
              <w:left w:w="113" w:type="dxa"/>
              <w:right w:w="113" w:type="dxa"/>
            </w:tcMar>
          </w:tcPr>
          <w:p w:rsidR="00374FFE" w:rsidRDefault="00374FFE">
            <w:pPr>
              <w:spacing w:line="440"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t>２　事業内容</w:t>
            </w:r>
          </w:p>
        </w:tc>
        <w:tc>
          <w:tcPr>
            <w:tcW w:w="5207" w:type="dxa"/>
            <w:tcBorders>
              <w:top w:val="single" w:sz="4" w:space="0" w:color="000000"/>
              <w:left w:val="nil"/>
              <w:bottom w:val="single" w:sz="4" w:space="0" w:color="000000"/>
              <w:right w:val="single" w:sz="4" w:space="0" w:color="000000"/>
            </w:tcBorders>
            <w:tcMar>
              <w:left w:w="113" w:type="dxa"/>
              <w:right w:w="113" w:type="dxa"/>
            </w:tcMar>
          </w:tcPr>
          <w:p w:rsidR="00374FFE" w:rsidRDefault="00374FFE">
            <w:pPr>
              <w:spacing w:line="440"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t>３　事業の条件</w:t>
            </w:r>
          </w:p>
        </w:tc>
      </w:tr>
      <w:tr w:rsidR="00374FFE">
        <w:tc>
          <w:tcPr>
            <w:tcW w:w="1988" w:type="dxa"/>
            <w:tcBorders>
              <w:top w:val="nil"/>
              <w:left w:val="single" w:sz="4" w:space="0" w:color="000000"/>
              <w:bottom w:val="single" w:sz="4" w:space="0" w:color="000000"/>
              <w:right w:val="single" w:sz="4" w:space="0" w:color="000000"/>
            </w:tcBorders>
            <w:tcMar>
              <w:left w:w="113" w:type="dxa"/>
              <w:right w:w="113" w:type="dxa"/>
            </w:tcMar>
          </w:tcPr>
          <w:p w:rsidR="00374FFE" w:rsidRDefault="00374FFE">
            <w:pPr>
              <w:spacing w:line="440" w:lineRule="atLeast"/>
              <w:rPr>
                <w:rFonts w:ascii="ＭＳ 明朝" w:eastAsia="ＭＳ 明朝" w:hAnsi="ＭＳ 明朝" w:cs="ＭＳ 明朝"/>
                <w:color w:val="000000"/>
              </w:rPr>
            </w:pPr>
            <w:r>
              <w:rPr>
                <w:rFonts w:ascii="ＭＳ 明朝" w:eastAsia="ＭＳ 明朝" w:hAnsi="ＭＳ 明朝" w:cs="ＭＳ 明朝" w:hint="eastAsia"/>
                <w:color w:val="000000"/>
              </w:rPr>
              <w:t>高齢者日常生活支援体制整備事業</w:t>
            </w:r>
          </w:p>
        </w:tc>
        <w:tc>
          <w:tcPr>
            <w:tcW w:w="2177" w:type="dxa"/>
            <w:tcBorders>
              <w:top w:val="nil"/>
              <w:left w:val="nil"/>
              <w:bottom w:val="single" w:sz="4" w:space="0" w:color="000000"/>
              <w:right w:val="single" w:sz="4" w:space="0" w:color="000000"/>
            </w:tcBorders>
            <w:tcMar>
              <w:left w:w="113" w:type="dxa"/>
              <w:right w:w="113" w:type="dxa"/>
            </w:tcMar>
          </w:tcPr>
          <w:p w:rsidR="00374FFE" w:rsidRDefault="00374FFE">
            <w:pPr>
              <w:spacing w:line="440" w:lineRule="atLeast"/>
              <w:rPr>
                <w:rFonts w:ascii="ＭＳ 明朝" w:eastAsia="ＭＳ 明朝" w:hAnsi="ＭＳ 明朝" w:cs="ＭＳ 明朝"/>
                <w:color w:val="000000"/>
              </w:rPr>
            </w:pPr>
            <w:r>
              <w:rPr>
                <w:rFonts w:ascii="ＭＳ 明朝" w:eastAsia="ＭＳ 明朝" w:hAnsi="ＭＳ 明朝" w:cs="ＭＳ 明朝" w:hint="eastAsia"/>
                <w:color w:val="000000"/>
              </w:rPr>
              <w:t>高齢者の日常生活の支援や見守りを目的とした訪問活動を実施するための備品等及び組織の整備</w:t>
            </w:r>
          </w:p>
        </w:tc>
        <w:tc>
          <w:tcPr>
            <w:tcW w:w="5207" w:type="dxa"/>
            <w:tcBorders>
              <w:top w:val="nil"/>
              <w:left w:val="nil"/>
              <w:bottom w:val="single" w:sz="4" w:space="0" w:color="000000"/>
              <w:right w:val="single" w:sz="4" w:space="0" w:color="000000"/>
            </w:tcBorders>
            <w:tcMar>
              <w:left w:w="113" w:type="dxa"/>
              <w:right w:w="113" w:type="dxa"/>
            </w:tcMar>
          </w:tcPr>
          <w:p w:rsidR="00374FFE" w:rsidRDefault="00374FFE">
            <w:pPr>
              <w:spacing w:line="440" w:lineRule="atLeast"/>
              <w:rPr>
                <w:rFonts w:ascii="ＭＳ 明朝" w:eastAsia="ＭＳ 明朝" w:hAnsi="ＭＳ 明朝" w:cs="ＭＳ 明朝"/>
                <w:color w:val="000000"/>
              </w:rPr>
            </w:pPr>
            <w:r>
              <w:rPr>
                <w:rFonts w:ascii="ＭＳ 明朝" w:eastAsia="ＭＳ 明朝" w:hAnsi="ＭＳ 明朝" w:cs="ＭＳ 明朝" w:hint="eastAsia"/>
                <w:color w:val="000000"/>
              </w:rPr>
              <w:t>この事業によって立ち上げる活動は、以下のすべての要件を満たすものでなければならない。</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１　利用対象者を、広範囲から受け入れる活動であること。</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２　利用対象者として、要支援者及び厚生労働省告示第１９７号に定める基本チェックリスト（以下「基本チェックリスト」という。）の記入内容が、同告示に定める基準に該当した者（以下「基準該当者」という。）を受け入れるよう努めること。</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３　利用対象者からのサービス利用申し込みを随時受け付けるとともに、おおむね週１回以上サービスを提供できる活動であること。</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４　活動の拠点となる事務所を置くこと。</w:t>
            </w:r>
          </w:p>
        </w:tc>
      </w:tr>
      <w:tr w:rsidR="00374FFE">
        <w:tc>
          <w:tcPr>
            <w:tcW w:w="1988" w:type="dxa"/>
            <w:tcBorders>
              <w:top w:val="nil"/>
              <w:left w:val="single" w:sz="4" w:space="0" w:color="000000"/>
              <w:bottom w:val="single" w:sz="4" w:space="0" w:color="000000"/>
              <w:right w:val="single" w:sz="4" w:space="0" w:color="000000"/>
            </w:tcBorders>
            <w:tcMar>
              <w:left w:w="113" w:type="dxa"/>
              <w:right w:w="113" w:type="dxa"/>
            </w:tcMar>
          </w:tcPr>
          <w:p w:rsidR="00374FFE" w:rsidRDefault="00374FFE">
            <w:pPr>
              <w:spacing w:line="440" w:lineRule="atLeast"/>
              <w:rPr>
                <w:rFonts w:ascii="ＭＳ 明朝" w:eastAsia="ＭＳ 明朝" w:hAnsi="ＭＳ 明朝" w:cs="ＭＳ 明朝"/>
                <w:color w:val="000000"/>
              </w:rPr>
            </w:pPr>
            <w:r>
              <w:rPr>
                <w:rFonts w:ascii="ＭＳ 明朝" w:eastAsia="ＭＳ 明朝" w:hAnsi="ＭＳ 明朝" w:cs="ＭＳ 明朝" w:hint="eastAsia"/>
                <w:color w:val="000000"/>
              </w:rPr>
              <w:t>高齢者介護予防・生きがいづくり拠点整備事業</w:t>
            </w:r>
          </w:p>
        </w:tc>
        <w:tc>
          <w:tcPr>
            <w:tcW w:w="2177" w:type="dxa"/>
            <w:tcBorders>
              <w:top w:val="nil"/>
              <w:left w:val="nil"/>
              <w:bottom w:val="single" w:sz="4" w:space="0" w:color="000000"/>
              <w:right w:val="single" w:sz="4" w:space="0" w:color="000000"/>
            </w:tcBorders>
            <w:tcMar>
              <w:left w:w="113" w:type="dxa"/>
              <w:right w:w="113" w:type="dxa"/>
            </w:tcMar>
          </w:tcPr>
          <w:p w:rsidR="00374FFE" w:rsidRDefault="00374FFE">
            <w:pPr>
              <w:spacing w:line="440" w:lineRule="atLeast"/>
              <w:rPr>
                <w:rFonts w:ascii="ＭＳ 明朝" w:eastAsia="ＭＳ 明朝" w:hAnsi="ＭＳ 明朝" w:cs="ＭＳ 明朝"/>
                <w:color w:val="000000"/>
              </w:rPr>
            </w:pPr>
            <w:r>
              <w:rPr>
                <w:rFonts w:ascii="ＭＳ 明朝" w:eastAsia="ＭＳ 明朝" w:hAnsi="ＭＳ 明朝" w:cs="ＭＳ 明朝" w:hint="eastAsia"/>
                <w:color w:val="000000"/>
              </w:rPr>
              <w:t>高齢者の介護予防や生きがいづくりを目的とした通いの場及びこれを運営するための組織の整備</w:t>
            </w:r>
          </w:p>
        </w:tc>
        <w:tc>
          <w:tcPr>
            <w:tcW w:w="5207" w:type="dxa"/>
            <w:tcBorders>
              <w:top w:val="nil"/>
              <w:left w:val="nil"/>
              <w:bottom w:val="single" w:sz="4" w:space="0" w:color="000000"/>
              <w:right w:val="single" w:sz="4" w:space="0" w:color="000000"/>
            </w:tcBorders>
            <w:tcMar>
              <w:left w:w="113" w:type="dxa"/>
              <w:right w:w="113" w:type="dxa"/>
            </w:tcMar>
          </w:tcPr>
          <w:p w:rsidR="00374FFE" w:rsidRDefault="00374FFE">
            <w:pPr>
              <w:spacing w:line="440" w:lineRule="atLeast"/>
              <w:rPr>
                <w:rFonts w:ascii="ＭＳ 明朝" w:eastAsia="ＭＳ 明朝" w:hAnsi="ＭＳ 明朝" w:cs="ＭＳ 明朝"/>
                <w:color w:val="000000"/>
              </w:rPr>
            </w:pPr>
            <w:r>
              <w:rPr>
                <w:rFonts w:ascii="ＭＳ 明朝" w:eastAsia="ＭＳ 明朝" w:hAnsi="ＭＳ 明朝" w:cs="ＭＳ 明朝" w:hint="eastAsia"/>
                <w:color w:val="000000"/>
              </w:rPr>
              <w:t>この事業によって立ち上げる活動は、以下の全ての要件を満たすものでなければならない。</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１　利用対象者を、広範囲から受け入れる活動であること。</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２　利用対象者として、要支援者及び基本チェックリストの基準該当者を受け入れるよう努めること。</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３　おおむね月１回以上実施する活動であること。</w:t>
            </w:r>
          </w:p>
        </w:tc>
      </w:tr>
    </w:tbl>
    <w:p w:rsidR="00217267" w:rsidRDefault="00217267">
      <w:pPr>
        <w:spacing w:line="440" w:lineRule="atLeast"/>
        <w:ind w:left="220" w:hanging="220"/>
        <w:rPr>
          <w:rFonts w:ascii="ＭＳ 明朝" w:eastAsia="ＭＳ 明朝" w:hAnsi="ＭＳ 明朝" w:cs="ＭＳ 明朝"/>
          <w:color w:val="000000"/>
        </w:rPr>
      </w:pPr>
    </w:p>
    <w:p w:rsidR="00217267" w:rsidRDefault="00217267">
      <w:pPr>
        <w:spacing w:line="440" w:lineRule="atLeast"/>
        <w:ind w:left="220" w:hanging="220"/>
        <w:rPr>
          <w:rFonts w:ascii="ＭＳ 明朝" w:eastAsia="ＭＳ 明朝" w:hAnsi="ＭＳ 明朝" w:cs="ＭＳ 明朝"/>
          <w:color w:val="000000"/>
        </w:rPr>
      </w:pPr>
    </w:p>
    <w:p w:rsidR="00217267" w:rsidRDefault="00217267">
      <w:pPr>
        <w:spacing w:line="440" w:lineRule="atLeast"/>
        <w:ind w:left="220" w:hanging="220"/>
        <w:rPr>
          <w:rFonts w:ascii="ＭＳ 明朝" w:eastAsia="ＭＳ 明朝" w:hAnsi="ＭＳ 明朝" w:cs="ＭＳ 明朝"/>
          <w:color w:val="000000"/>
        </w:rPr>
      </w:pP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別表第２（第４条関係）</w:t>
      </w:r>
    </w:p>
    <w:p w:rsidR="00374FFE" w:rsidRDefault="00374FFE">
      <w:pPr>
        <w:spacing w:line="440" w:lineRule="atLeast"/>
        <w:ind w:left="440"/>
        <w:rPr>
          <w:rFonts w:ascii="ＭＳ 明朝" w:eastAsia="ＭＳ 明朝" w:hAnsi="ＭＳ 明朝" w:cs="ＭＳ 明朝"/>
          <w:color w:val="000000"/>
        </w:rPr>
      </w:pPr>
      <w:r>
        <w:rPr>
          <w:rFonts w:ascii="ＭＳ 明朝" w:eastAsia="ＭＳ 明朝" w:hAnsi="ＭＳ 明朝" w:cs="ＭＳ 明朝" w:hint="eastAsia"/>
          <w:color w:val="000000"/>
        </w:rPr>
        <w:t>補助対象経費及び補助率</w:t>
      </w:r>
    </w:p>
    <w:tbl>
      <w:tblPr>
        <w:tblW w:w="0" w:type="auto"/>
        <w:tblInd w:w="113" w:type="dxa"/>
        <w:tblLayout w:type="fixed"/>
        <w:tblCellMar>
          <w:left w:w="0" w:type="dxa"/>
          <w:right w:w="0" w:type="dxa"/>
        </w:tblCellMar>
        <w:tblLook w:val="0000" w:firstRow="0" w:lastRow="0" w:firstColumn="0" w:lastColumn="0" w:noHBand="0" w:noVBand="0"/>
      </w:tblPr>
      <w:tblGrid>
        <w:gridCol w:w="2177"/>
        <w:gridCol w:w="4639"/>
        <w:gridCol w:w="2650"/>
      </w:tblGrid>
      <w:tr w:rsidR="00374FFE">
        <w:tc>
          <w:tcPr>
            <w:tcW w:w="2177" w:type="dxa"/>
            <w:tcBorders>
              <w:top w:val="single" w:sz="4" w:space="0" w:color="000000"/>
              <w:left w:val="single" w:sz="4" w:space="0" w:color="000000"/>
              <w:bottom w:val="single" w:sz="4" w:space="0" w:color="000000"/>
              <w:right w:val="single" w:sz="4" w:space="0" w:color="000000"/>
            </w:tcBorders>
            <w:tcMar>
              <w:left w:w="113" w:type="dxa"/>
              <w:right w:w="113" w:type="dxa"/>
            </w:tcMar>
          </w:tcPr>
          <w:p w:rsidR="00374FFE" w:rsidRDefault="00374FFE">
            <w:pPr>
              <w:spacing w:line="440"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t>１　事業種別</w:t>
            </w:r>
          </w:p>
        </w:tc>
        <w:tc>
          <w:tcPr>
            <w:tcW w:w="4639" w:type="dxa"/>
            <w:tcBorders>
              <w:top w:val="single" w:sz="4" w:space="0" w:color="000000"/>
              <w:left w:val="nil"/>
              <w:bottom w:val="single" w:sz="4" w:space="0" w:color="000000"/>
              <w:right w:val="single" w:sz="4" w:space="0" w:color="000000"/>
            </w:tcBorders>
            <w:tcMar>
              <w:left w:w="113" w:type="dxa"/>
              <w:right w:w="113" w:type="dxa"/>
            </w:tcMar>
          </w:tcPr>
          <w:p w:rsidR="00374FFE" w:rsidRDefault="00374FFE">
            <w:pPr>
              <w:spacing w:line="440"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t>２　補助対象経費</w:t>
            </w:r>
          </w:p>
        </w:tc>
        <w:tc>
          <w:tcPr>
            <w:tcW w:w="2650" w:type="dxa"/>
            <w:tcBorders>
              <w:top w:val="single" w:sz="4" w:space="0" w:color="000000"/>
              <w:left w:val="nil"/>
              <w:bottom w:val="single" w:sz="4" w:space="0" w:color="000000"/>
              <w:right w:val="single" w:sz="4" w:space="0" w:color="000000"/>
            </w:tcBorders>
            <w:tcMar>
              <w:left w:w="113" w:type="dxa"/>
              <w:right w:w="113" w:type="dxa"/>
            </w:tcMar>
          </w:tcPr>
          <w:p w:rsidR="00374FFE" w:rsidRDefault="00374FFE">
            <w:pPr>
              <w:spacing w:line="440" w:lineRule="atLeast"/>
              <w:jc w:val="center"/>
              <w:rPr>
                <w:rFonts w:ascii="ＭＳ 明朝" w:eastAsia="ＭＳ 明朝" w:hAnsi="ＭＳ 明朝" w:cs="ＭＳ 明朝"/>
                <w:color w:val="000000"/>
              </w:rPr>
            </w:pPr>
            <w:r>
              <w:rPr>
                <w:rFonts w:ascii="ＭＳ 明朝" w:eastAsia="ＭＳ 明朝" w:hAnsi="ＭＳ 明朝" w:cs="ＭＳ 明朝" w:hint="eastAsia"/>
                <w:color w:val="000000"/>
              </w:rPr>
              <w:t>３　補助率</w:t>
            </w:r>
          </w:p>
        </w:tc>
      </w:tr>
      <w:tr w:rsidR="00374FFE">
        <w:tc>
          <w:tcPr>
            <w:tcW w:w="2177" w:type="dxa"/>
            <w:tcBorders>
              <w:top w:val="nil"/>
              <w:left w:val="single" w:sz="4" w:space="0" w:color="000000"/>
              <w:bottom w:val="single" w:sz="4" w:space="0" w:color="000000"/>
              <w:right w:val="single" w:sz="4" w:space="0" w:color="000000"/>
            </w:tcBorders>
            <w:tcMar>
              <w:left w:w="113" w:type="dxa"/>
              <w:right w:w="113" w:type="dxa"/>
            </w:tcMar>
          </w:tcPr>
          <w:p w:rsidR="00374FFE" w:rsidRDefault="00374FFE">
            <w:pPr>
              <w:spacing w:line="440" w:lineRule="atLeast"/>
              <w:rPr>
                <w:rFonts w:ascii="ＭＳ 明朝" w:eastAsia="ＭＳ 明朝" w:hAnsi="ＭＳ 明朝" w:cs="ＭＳ 明朝"/>
                <w:color w:val="000000"/>
              </w:rPr>
            </w:pPr>
            <w:r>
              <w:rPr>
                <w:rFonts w:ascii="ＭＳ 明朝" w:eastAsia="ＭＳ 明朝" w:hAnsi="ＭＳ 明朝" w:cs="ＭＳ 明朝" w:hint="eastAsia"/>
                <w:color w:val="000000"/>
              </w:rPr>
              <w:t>高齢者日常生活支援体制整備事業</w:t>
            </w:r>
          </w:p>
        </w:tc>
        <w:tc>
          <w:tcPr>
            <w:tcW w:w="4639" w:type="dxa"/>
            <w:tcBorders>
              <w:top w:val="nil"/>
              <w:left w:val="nil"/>
              <w:bottom w:val="single" w:sz="4" w:space="0" w:color="000000"/>
              <w:right w:val="single" w:sz="4" w:space="0" w:color="000000"/>
            </w:tcBorders>
            <w:tcMar>
              <w:left w:w="113" w:type="dxa"/>
              <w:right w:w="113" w:type="dxa"/>
            </w:tcMar>
          </w:tcPr>
          <w:p w:rsidR="00374FFE" w:rsidRDefault="00374FFE">
            <w:pPr>
              <w:spacing w:line="440" w:lineRule="atLeast"/>
              <w:rPr>
                <w:rFonts w:ascii="ＭＳ 明朝" w:eastAsia="ＭＳ 明朝" w:hAnsi="ＭＳ 明朝" w:cs="ＭＳ 明朝"/>
                <w:color w:val="000000"/>
              </w:rPr>
            </w:pPr>
            <w:r>
              <w:rPr>
                <w:rFonts w:ascii="ＭＳ 明朝" w:eastAsia="ＭＳ 明朝" w:hAnsi="ＭＳ 明朝" w:cs="ＭＳ 明朝" w:hint="eastAsia"/>
                <w:color w:val="000000"/>
              </w:rPr>
              <w:t>第１欄に掲げる事業の実施に必要な以下の経費（ただし、市長が適当でないと認める経費は除く）。</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（１）　報償費、需用費、役務費、委託料、使用料及び賃借料並びに備品購入費。</w:t>
            </w:r>
          </w:p>
        </w:tc>
        <w:tc>
          <w:tcPr>
            <w:tcW w:w="2650" w:type="dxa"/>
            <w:tcBorders>
              <w:top w:val="nil"/>
              <w:left w:val="nil"/>
              <w:bottom w:val="single" w:sz="4" w:space="0" w:color="000000"/>
              <w:right w:val="single" w:sz="4" w:space="0" w:color="000000"/>
            </w:tcBorders>
            <w:tcMar>
              <w:left w:w="113" w:type="dxa"/>
              <w:right w:w="113" w:type="dxa"/>
            </w:tcMar>
          </w:tcPr>
          <w:p w:rsidR="00374FFE" w:rsidRDefault="00374FFE">
            <w:pPr>
              <w:spacing w:line="440" w:lineRule="atLeast"/>
              <w:rPr>
                <w:rFonts w:ascii="ＭＳ 明朝" w:eastAsia="ＭＳ 明朝" w:hAnsi="ＭＳ 明朝" w:cs="ＭＳ 明朝"/>
                <w:color w:val="000000"/>
              </w:rPr>
            </w:pPr>
            <w:r>
              <w:rPr>
                <w:rFonts w:ascii="ＭＳ 明朝" w:eastAsia="ＭＳ 明朝" w:hAnsi="ＭＳ 明朝" w:cs="ＭＳ 明朝" w:hint="eastAsia"/>
                <w:color w:val="000000"/>
              </w:rPr>
              <w:t>補助対象経費に対する９／１０以内</w:t>
            </w:r>
          </w:p>
        </w:tc>
      </w:tr>
      <w:tr w:rsidR="00374FFE">
        <w:tc>
          <w:tcPr>
            <w:tcW w:w="2177" w:type="dxa"/>
            <w:tcBorders>
              <w:top w:val="nil"/>
              <w:left w:val="single" w:sz="4" w:space="0" w:color="000000"/>
              <w:bottom w:val="single" w:sz="4" w:space="0" w:color="000000"/>
              <w:right w:val="single" w:sz="4" w:space="0" w:color="000000"/>
            </w:tcBorders>
            <w:tcMar>
              <w:left w:w="113" w:type="dxa"/>
              <w:right w:w="113" w:type="dxa"/>
            </w:tcMar>
          </w:tcPr>
          <w:p w:rsidR="00374FFE" w:rsidRDefault="00374FFE">
            <w:pPr>
              <w:spacing w:line="440" w:lineRule="atLeast"/>
              <w:rPr>
                <w:rFonts w:ascii="ＭＳ 明朝" w:eastAsia="ＭＳ 明朝" w:hAnsi="ＭＳ 明朝" w:cs="ＭＳ 明朝"/>
                <w:color w:val="000000"/>
              </w:rPr>
            </w:pPr>
            <w:r>
              <w:rPr>
                <w:rFonts w:ascii="ＭＳ 明朝" w:eastAsia="ＭＳ 明朝" w:hAnsi="ＭＳ 明朝" w:cs="ＭＳ 明朝" w:hint="eastAsia"/>
                <w:color w:val="000000"/>
              </w:rPr>
              <w:t>高齢者介護予防・生きがいづくり拠点整備事業</w:t>
            </w:r>
          </w:p>
        </w:tc>
        <w:tc>
          <w:tcPr>
            <w:tcW w:w="4639" w:type="dxa"/>
            <w:tcBorders>
              <w:top w:val="nil"/>
              <w:left w:val="nil"/>
              <w:bottom w:val="single" w:sz="4" w:space="0" w:color="000000"/>
              <w:right w:val="single" w:sz="4" w:space="0" w:color="000000"/>
            </w:tcBorders>
            <w:tcMar>
              <w:left w:w="113" w:type="dxa"/>
              <w:right w:w="113" w:type="dxa"/>
            </w:tcMar>
          </w:tcPr>
          <w:p w:rsidR="00374FFE" w:rsidRDefault="00374FFE">
            <w:pPr>
              <w:spacing w:line="440" w:lineRule="atLeast"/>
              <w:rPr>
                <w:rFonts w:ascii="ＭＳ 明朝" w:eastAsia="ＭＳ 明朝" w:hAnsi="ＭＳ 明朝" w:cs="ＭＳ 明朝"/>
                <w:color w:val="000000"/>
              </w:rPr>
            </w:pPr>
            <w:r>
              <w:rPr>
                <w:rFonts w:ascii="ＭＳ 明朝" w:eastAsia="ＭＳ 明朝" w:hAnsi="ＭＳ 明朝" w:cs="ＭＳ 明朝" w:hint="eastAsia"/>
                <w:color w:val="000000"/>
              </w:rPr>
              <w:t>第１欄に掲げる事業の実施に必要な以下の経費（ただし、市長が適当でないと認める経費は除く）。</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（１）　報償費、需用費、役務費、委託料、使用料及び賃借料並びに備品購入費。</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（２）　工事請負費（ただし、補助対象経費全体の１／２を上限とする）。</w:t>
            </w:r>
          </w:p>
        </w:tc>
        <w:tc>
          <w:tcPr>
            <w:tcW w:w="2650" w:type="dxa"/>
            <w:tcBorders>
              <w:top w:val="nil"/>
              <w:left w:val="nil"/>
              <w:bottom w:val="single" w:sz="4" w:space="0" w:color="000000"/>
              <w:right w:val="single" w:sz="4" w:space="0" w:color="000000"/>
            </w:tcBorders>
            <w:tcMar>
              <w:left w:w="113" w:type="dxa"/>
              <w:right w:w="113" w:type="dxa"/>
            </w:tcMar>
          </w:tcPr>
          <w:p w:rsidR="00374FFE" w:rsidRDefault="00374FFE">
            <w:pPr>
              <w:spacing w:line="440" w:lineRule="atLeast"/>
              <w:rPr>
                <w:rFonts w:ascii="ＭＳ 明朝" w:eastAsia="ＭＳ 明朝" w:hAnsi="ＭＳ 明朝" w:cs="ＭＳ 明朝"/>
                <w:color w:val="000000"/>
              </w:rPr>
            </w:pPr>
            <w:r>
              <w:rPr>
                <w:rFonts w:ascii="ＭＳ 明朝" w:eastAsia="ＭＳ 明朝" w:hAnsi="ＭＳ 明朝" w:cs="ＭＳ 明朝" w:hint="eastAsia"/>
                <w:color w:val="000000"/>
              </w:rPr>
              <w:t>補助対象経費に対する９／１０以内</w:t>
            </w:r>
          </w:p>
        </w:tc>
      </w:tr>
    </w:tbl>
    <w:p w:rsidR="00374FFE" w:rsidRDefault="00374FFE">
      <w:pPr>
        <w:rPr>
          <w:sz w:val="24"/>
          <w:szCs w:val="24"/>
        </w:rPr>
        <w:sectPr w:rsidR="00374FFE">
          <w:pgSz w:w="11905" w:h="16837"/>
          <w:pgMar w:top="1417" w:right="1020" w:bottom="1133" w:left="1417" w:header="720" w:footer="720" w:gutter="0"/>
          <w:cols w:space="720"/>
          <w:noEndnote/>
          <w:docGrid w:type="linesAndChars" w:linePitch="446" w:charSpace="5734"/>
        </w:sectPr>
      </w:pPr>
    </w:p>
    <w:p w:rsidR="00374FFE" w:rsidRDefault="00FF2A56">
      <w:pPr>
        <w:spacing w:line="440" w:lineRule="atLeast"/>
        <w:jc w:val="center"/>
        <w:rPr>
          <w:rFonts w:ascii="ＭＳ 明朝" w:eastAsia="ＭＳ 明朝" w:hAnsi="ＭＳ 明朝" w:cs="ＭＳ 明朝"/>
          <w:color w:val="000000"/>
        </w:rPr>
      </w:pPr>
      <w:r>
        <w:rPr>
          <w:rFonts w:ascii="ＭＳ 明朝" w:eastAsia="ＭＳ 明朝" w:hAnsi="ＭＳ 明朝" w:cs="ＭＳ 明朝"/>
          <w:noProof/>
          <w:color w:val="000000"/>
        </w:rPr>
        <w:lastRenderedPageBreak/>
        <w:drawing>
          <wp:inline distT="0" distB="0" distL="0" distR="0">
            <wp:extent cx="5970270" cy="867791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0270" cy="8677910"/>
                    </a:xfrm>
                    <a:prstGeom prst="rect">
                      <a:avLst/>
                    </a:prstGeom>
                    <a:noFill/>
                    <a:ln>
                      <a:noFill/>
                    </a:ln>
                  </pic:spPr>
                </pic:pic>
              </a:graphicData>
            </a:graphic>
          </wp:inline>
        </w:drawing>
      </w:r>
    </w:p>
    <w:p w:rsidR="00374FFE" w:rsidRDefault="00374FFE">
      <w:pPr>
        <w:rPr>
          <w:sz w:val="24"/>
          <w:szCs w:val="24"/>
        </w:rPr>
        <w:sectPr w:rsidR="00374FFE">
          <w:pgSz w:w="11905" w:h="16837"/>
          <w:pgMar w:top="1417" w:right="1020" w:bottom="1133" w:left="1417" w:header="720" w:footer="720" w:gutter="0"/>
          <w:cols w:space="720"/>
          <w:noEndnote/>
          <w:docGrid w:type="linesAndChars" w:linePitch="446" w:charSpace="5734"/>
        </w:sectPr>
      </w:pPr>
    </w:p>
    <w:p w:rsidR="00374FFE" w:rsidRDefault="00FF2A56">
      <w:pPr>
        <w:spacing w:line="440" w:lineRule="atLeast"/>
        <w:jc w:val="center"/>
        <w:rPr>
          <w:rFonts w:ascii="ＭＳ 明朝" w:eastAsia="ＭＳ 明朝" w:hAnsi="ＭＳ 明朝" w:cs="ＭＳ 明朝"/>
          <w:color w:val="000000"/>
        </w:rPr>
      </w:pPr>
      <w:r>
        <w:rPr>
          <w:rFonts w:ascii="ＭＳ 明朝" w:eastAsia="ＭＳ 明朝" w:hAnsi="ＭＳ 明朝" w:cs="ＭＳ 明朝"/>
          <w:noProof/>
          <w:color w:val="000000"/>
        </w:rPr>
        <w:lastRenderedPageBreak/>
        <w:drawing>
          <wp:inline distT="0" distB="0" distL="0" distR="0">
            <wp:extent cx="5970270" cy="417639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0270" cy="4176395"/>
                    </a:xfrm>
                    <a:prstGeom prst="rect">
                      <a:avLst/>
                    </a:prstGeom>
                    <a:noFill/>
                    <a:ln>
                      <a:noFill/>
                    </a:ln>
                  </pic:spPr>
                </pic:pic>
              </a:graphicData>
            </a:graphic>
          </wp:inline>
        </w:drawing>
      </w:r>
    </w:p>
    <w:p w:rsidR="00374FFE" w:rsidRDefault="00374FFE">
      <w:pPr>
        <w:rPr>
          <w:sz w:val="24"/>
          <w:szCs w:val="24"/>
        </w:rPr>
        <w:sectPr w:rsidR="00374FFE">
          <w:pgSz w:w="11905" w:h="16837"/>
          <w:pgMar w:top="1417" w:right="1020" w:bottom="1133" w:left="1417" w:header="720" w:footer="720" w:gutter="0"/>
          <w:cols w:space="720"/>
          <w:noEndnote/>
          <w:docGrid w:type="linesAndChars" w:linePitch="446" w:charSpace="5734"/>
        </w:sectPr>
      </w:pPr>
    </w:p>
    <w:p w:rsidR="00374FFE" w:rsidRDefault="00FF2A56">
      <w:pPr>
        <w:spacing w:line="440" w:lineRule="atLeast"/>
        <w:jc w:val="center"/>
        <w:rPr>
          <w:rFonts w:ascii="ＭＳ 明朝" w:eastAsia="ＭＳ 明朝" w:hAnsi="ＭＳ 明朝" w:cs="ＭＳ 明朝"/>
          <w:color w:val="000000"/>
        </w:rPr>
      </w:pPr>
      <w:r>
        <w:rPr>
          <w:rFonts w:ascii="ＭＳ 明朝" w:eastAsia="ＭＳ 明朝" w:hAnsi="ＭＳ 明朝" w:cs="ＭＳ 明朝"/>
          <w:noProof/>
          <w:color w:val="000000"/>
        </w:rPr>
        <w:lastRenderedPageBreak/>
        <w:drawing>
          <wp:inline distT="0" distB="0" distL="0" distR="0">
            <wp:extent cx="5970270" cy="867791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0270" cy="8677910"/>
                    </a:xfrm>
                    <a:prstGeom prst="rect">
                      <a:avLst/>
                    </a:prstGeom>
                    <a:noFill/>
                    <a:ln>
                      <a:noFill/>
                    </a:ln>
                  </pic:spPr>
                </pic:pic>
              </a:graphicData>
            </a:graphic>
          </wp:inline>
        </w:drawing>
      </w:r>
    </w:p>
    <w:p w:rsidR="00374FFE" w:rsidRDefault="00374FFE">
      <w:pPr>
        <w:rPr>
          <w:sz w:val="24"/>
          <w:szCs w:val="24"/>
        </w:rPr>
        <w:sectPr w:rsidR="00374FFE">
          <w:pgSz w:w="11905" w:h="16837"/>
          <w:pgMar w:top="1417" w:right="1020" w:bottom="1133" w:left="1417" w:header="720" w:footer="720" w:gutter="0"/>
          <w:cols w:space="720"/>
          <w:noEndnote/>
          <w:docGrid w:type="linesAndChars" w:linePitch="446" w:charSpace="5734"/>
        </w:sectPr>
      </w:pPr>
    </w:p>
    <w:p w:rsidR="00374FFE" w:rsidRDefault="00FF2A56">
      <w:pPr>
        <w:spacing w:line="440" w:lineRule="atLeast"/>
        <w:jc w:val="center"/>
        <w:rPr>
          <w:rFonts w:ascii="ＭＳ 明朝" w:eastAsia="ＭＳ 明朝" w:hAnsi="ＭＳ 明朝" w:cs="ＭＳ 明朝"/>
          <w:color w:val="000000"/>
        </w:rPr>
      </w:pPr>
      <w:r>
        <w:rPr>
          <w:rFonts w:ascii="ＭＳ 明朝" w:eastAsia="ＭＳ 明朝" w:hAnsi="ＭＳ 明朝" w:cs="ＭＳ 明朝"/>
          <w:noProof/>
          <w:color w:val="000000"/>
        </w:rPr>
        <w:lastRenderedPageBreak/>
        <w:drawing>
          <wp:inline distT="0" distB="0" distL="0" distR="0">
            <wp:extent cx="5970270" cy="867791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0270" cy="8677910"/>
                    </a:xfrm>
                    <a:prstGeom prst="rect">
                      <a:avLst/>
                    </a:prstGeom>
                    <a:noFill/>
                    <a:ln>
                      <a:noFill/>
                    </a:ln>
                  </pic:spPr>
                </pic:pic>
              </a:graphicData>
            </a:graphic>
          </wp:inline>
        </w:drawing>
      </w:r>
    </w:p>
    <w:p w:rsidR="00374FFE" w:rsidRDefault="00374FFE">
      <w:pPr>
        <w:rPr>
          <w:sz w:val="24"/>
          <w:szCs w:val="24"/>
        </w:rPr>
        <w:sectPr w:rsidR="00374FFE">
          <w:pgSz w:w="11905" w:h="16837"/>
          <w:pgMar w:top="1417" w:right="1020" w:bottom="1133" w:left="1417" w:header="720" w:footer="720" w:gutter="0"/>
          <w:cols w:space="720"/>
          <w:noEndnote/>
          <w:docGrid w:type="linesAndChars" w:linePitch="446" w:charSpace="5734"/>
        </w:sectPr>
      </w:pPr>
    </w:p>
    <w:p w:rsidR="00374FFE" w:rsidRDefault="00FF2A56">
      <w:pPr>
        <w:spacing w:line="440" w:lineRule="atLeast"/>
        <w:jc w:val="center"/>
        <w:rPr>
          <w:rFonts w:ascii="ＭＳ 明朝" w:eastAsia="ＭＳ 明朝" w:hAnsi="ＭＳ 明朝" w:cs="ＭＳ 明朝"/>
          <w:color w:val="000000"/>
        </w:rPr>
      </w:pPr>
      <w:r>
        <w:rPr>
          <w:rFonts w:ascii="ＭＳ 明朝" w:eastAsia="ＭＳ 明朝" w:hAnsi="ＭＳ 明朝" w:cs="ＭＳ 明朝"/>
          <w:noProof/>
          <w:color w:val="000000"/>
        </w:rPr>
        <w:lastRenderedPageBreak/>
        <w:drawing>
          <wp:inline distT="0" distB="0" distL="0" distR="0">
            <wp:extent cx="5970270" cy="867791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0270" cy="8677910"/>
                    </a:xfrm>
                    <a:prstGeom prst="rect">
                      <a:avLst/>
                    </a:prstGeom>
                    <a:noFill/>
                    <a:ln>
                      <a:noFill/>
                    </a:ln>
                  </pic:spPr>
                </pic:pic>
              </a:graphicData>
            </a:graphic>
          </wp:inline>
        </w:drawing>
      </w:r>
    </w:p>
    <w:p w:rsidR="00374FFE" w:rsidRDefault="00374FFE">
      <w:pPr>
        <w:rPr>
          <w:sz w:val="24"/>
          <w:szCs w:val="24"/>
        </w:rPr>
        <w:sectPr w:rsidR="00374FFE">
          <w:pgSz w:w="11905" w:h="16837"/>
          <w:pgMar w:top="1417" w:right="1020" w:bottom="1133" w:left="1417" w:header="720" w:footer="720" w:gutter="0"/>
          <w:cols w:space="720"/>
          <w:noEndnote/>
          <w:docGrid w:type="linesAndChars" w:linePitch="446" w:charSpace="5734"/>
        </w:sectPr>
      </w:pPr>
    </w:p>
    <w:p w:rsidR="00374FFE" w:rsidRDefault="00FF2A56">
      <w:pPr>
        <w:spacing w:line="440" w:lineRule="atLeast"/>
        <w:jc w:val="center"/>
        <w:rPr>
          <w:rFonts w:ascii="ＭＳ 明朝" w:eastAsia="ＭＳ 明朝" w:hAnsi="ＭＳ 明朝" w:cs="ＭＳ 明朝"/>
          <w:color w:val="000000"/>
        </w:rPr>
      </w:pPr>
      <w:r>
        <w:rPr>
          <w:rFonts w:ascii="ＭＳ 明朝" w:eastAsia="ＭＳ 明朝" w:hAnsi="ＭＳ 明朝" w:cs="ＭＳ 明朝"/>
          <w:noProof/>
          <w:color w:val="000000"/>
        </w:rPr>
        <w:lastRenderedPageBreak/>
        <w:drawing>
          <wp:inline distT="0" distB="0" distL="0" distR="0">
            <wp:extent cx="5970270" cy="867791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0270" cy="8677910"/>
                    </a:xfrm>
                    <a:prstGeom prst="rect">
                      <a:avLst/>
                    </a:prstGeom>
                    <a:noFill/>
                    <a:ln>
                      <a:noFill/>
                    </a:ln>
                  </pic:spPr>
                </pic:pic>
              </a:graphicData>
            </a:graphic>
          </wp:inline>
        </w:drawing>
      </w:r>
    </w:p>
    <w:p w:rsidR="00374FFE" w:rsidRDefault="00374FFE">
      <w:pPr>
        <w:rPr>
          <w:sz w:val="24"/>
          <w:szCs w:val="24"/>
        </w:rPr>
        <w:sectPr w:rsidR="00374FFE">
          <w:pgSz w:w="11905" w:h="16837"/>
          <w:pgMar w:top="1417" w:right="1020" w:bottom="1133" w:left="1417" w:header="720" w:footer="720" w:gutter="0"/>
          <w:cols w:space="720"/>
          <w:noEndnote/>
          <w:docGrid w:type="linesAndChars" w:linePitch="446" w:charSpace="5734"/>
        </w:sectPr>
      </w:pPr>
    </w:p>
    <w:p w:rsidR="00374FFE" w:rsidRDefault="00FF2A56">
      <w:pPr>
        <w:spacing w:line="440" w:lineRule="atLeast"/>
        <w:jc w:val="center"/>
        <w:rPr>
          <w:rFonts w:ascii="ＭＳ 明朝" w:eastAsia="ＭＳ 明朝" w:hAnsi="ＭＳ 明朝" w:cs="ＭＳ 明朝"/>
          <w:color w:val="000000"/>
        </w:rPr>
      </w:pPr>
      <w:r>
        <w:rPr>
          <w:rFonts w:ascii="ＭＳ 明朝" w:eastAsia="ＭＳ 明朝" w:hAnsi="ＭＳ 明朝" w:cs="ＭＳ 明朝"/>
          <w:noProof/>
          <w:color w:val="000000"/>
        </w:rPr>
        <w:lastRenderedPageBreak/>
        <w:drawing>
          <wp:inline distT="0" distB="0" distL="0" distR="0">
            <wp:extent cx="5970270" cy="867791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0270" cy="8677910"/>
                    </a:xfrm>
                    <a:prstGeom prst="rect">
                      <a:avLst/>
                    </a:prstGeom>
                    <a:noFill/>
                    <a:ln>
                      <a:noFill/>
                    </a:ln>
                  </pic:spPr>
                </pic:pic>
              </a:graphicData>
            </a:graphic>
          </wp:inline>
        </w:drawing>
      </w:r>
    </w:p>
    <w:p w:rsidR="00374FFE" w:rsidRDefault="00374FFE">
      <w:pPr>
        <w:rPr>
          <w:sz w:val="24"/>
          <w:szCs w:val="24"/>
        </w:rPr>
        <w:sectPr w:rsidR="00374FFE">
          <w:pgSz w:w="11905" w:h="16837"/>
          <w:pgMar w:top="1417" w:right="1020" w:bottom="1133" w:left="1417" w:header="720" w:footer="720" w:gutter="0"/>
          <w:cols w:space="720"/>
          <w:noEndnote/>
          <w:docGrid w:type="linesAndChars" w:linePitch="446" w:charSpace="5734"/>
        </w:sectPr>
      </w:pPr>
    </w:p>
    <w:p w:rsidR="00374FFE" w:rsidRDefault="00FF2A56">
      <w:pPr>
        <w:spacing w:line="440" w:lineRule="atLeast"/>
        <w:jc w:val="center"/>
        <w:rPr>
          <w:rFonts w:ascii="ＭＳ 明朝" w:eastAsia="ＭＳ 明朝" w:hAnsi="ＭＳ 明朝" w:cs="ＭＳ 明朝"/>
          <w:color w:val="000000"/>
        </w:rPr>
      </w:pPr>
      <w:r>
        <w:rPr>
          <w:rFonts w:ascii="ＭＳ 明朝" w:eastAsia="ＭＳ 明朝" w:hAnsi="ＭＳ 明朝" w:cs="ＭＳ 明朝"/>
          <w:noProof/>
          <w:color w:val="000000"/>
        </w:rPr>
        <w:lastRenderedPageBreak/>
        <w:drawing>
          <wp:inline distT="0" distB="0" distL="0" distR="0">
            <wp:extent cx="5970270" cy="867791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0270" cy="8677910"/>
                    </a:xfrm>
                    <a:prstGeom prst="rect">
                      <a:avLst/>
                    </a:prstGeom>
                    <a:noFill/>
                    <a:ln>
                      <a:noFill/>
                    </a:ln>
                  </pic:spPr>
                </pic:pic>
              </a:graphicData>
            </a:graphic>
          </wp:inline>
        </w:drawing>
      </w:r>
    </w:p>
    <w:p w:rsidR="00374FFE" w:rsidRDefault="00374FFE">
      <w:pPr>
        <w:rPr>
          <w:sz w:val="24"/>
          <w:szCs w:val="24"/>
        </w:rPr>
        <w:sectPr w:rsidR="00374FFE">
          <w:pgSz w:w="11905" w:h="16837"/>
          <w:pgMar w:top="1417" w:right="1020" w:bottom="1133" w:left="1417" w:header="720" w:footer="720" w:gutter="0"/>
          <w:cols w:space="720"/>
          <w:noEndnote/>
          <w:docGrid w:type="linesAndChars" w:linePitch="446" w:charSpace="5734"/>
        </w:sectPr>
      </w:pPr>
    </w:p>
    <w:p w:rsidR="00374FFE" w:rsidRDefault="00FF2A56">
      <w:pPr>
        <w:spacing w:line="440" w:lineRule="atLeast"/>
        <w:jc w:val="center"/>
        <w:rPr>
          <w:rFonts w:ascii="ＭＳ 明朝" w:eastAsia="ＭＳ 明朝" w:hAnsi="ＭＳ 明朝" w:cs="ＭＳ 明朝"/>
          <w:color w:val="000000"/>
        </w:rPr>
      </w:pPr>
      <w:r>
        <w:rPr>
          <w:rFonts w:ascii="ＭＳ 明朝" w:eastAsia="ＭＳ 明朝" w:hAnsi="ＭＳ 明朝" w:cs="ＭＳ 明朝"/>
          <w:noProof/>
          <w:color w:val="000000"/>
        </w:rPr>
        <w:lastRenderedPageBreak/>
        <w:drawing>
          <wp:inline distT="0" distB="0" distL="0" distR="0">
            <wp:extent cx="5970270" cy="867791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0270" cy="8677910"/>
                    </a:xfrm>
                    <a:prstGeom prst="rect">
                      <a:avLst/>
                    </a:prstGeom>
                    <a:noFill/>
                    <a:ln>
                      <a:noFill/>
                    </a:ln>
                  </pic:spPr>
                </pic:pic>
              </a:graphicData>
            </a:graphic>
          </wp:inline>
        </w:drawing>
      </w:r>
    </w:p>
    <w:p w:rsidR="00374FFE" w:rsidRDefault="00374FFE">
      <w:pPr>
        <w:rPr>
          <w:sz w:val="24"/>
          <w:szCs w:val="24"/>
        </w:rPr>
        <w:sectPr w:rsidR="00374FFE">
          <w:pgSz w:w="11905" w:h="16837"/>
          <w:pgMar w:top="1417" w:right="1020" w:bottom="1133" w:left="1417" w:header="720" w:footer="720" w:gutter="0"/>
          <w:cols w:space="720"/>
          <w:noEndnote/>
          <w:docGrid w:type="linesAndChars" w:linePitch="446" w:charSpace="5734"/>
        </w:sectPr>
      </w:pPr>
    </w:p>
    <w:p w:rsidR="00374FFE" w:rsidRDefault="00FF2A56">
      <w:pPr>
        <w:spacing w:line="440" w:lineRule="atLeast"/>
        <w:jc w:val="center"/>
        <w:rPr>
          <w:rFonts w:ascii="ＭＳ 明朝" w:eastAsia="ＭＳ 明朝" w:hAnsi="ＭＳ 明朝" w:cs="ＭＳ 明朝"/>
          <w:color w:val="000000"/>
        </w:rPr>
      </w:pPr>
      <w:r>
        <w:rPr>
          <w:rFonts w:ascii="ＭＳ 明朝" w:eastAsia="ＭＳ 明朝" w:hAnsi="ＭＳ 明朝" w:cs="ＭＳ 明朝"/>
          <w:noProof/>
          <w:color w:val="000000"/>
        </w:rPr>
        <w:lastRenderedPageBreak/>
        <w:drawing>
          <wp:inline distT="0" distB="0" distL="0" distR="0">
            <wp:extent cx="5970270" cy="417639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0270" cy="4176395"/>
                    </a:xfrm>
                    <a:prstGeom prst="rect">
                      <a:avLst/>
                    </a:prstGeom>
                    <a:noFill/>
                    <a:ln>
                      <a:noFill/>
                    </a:ln>
                  </pic:spPr>
                </pic:pic>
              </a:graphicData>
            </a:graphic>
          </wp:inline>
        </w:drawing>
      </w:r>
    </w:p>
    <w:p w:rsidR="00374FFE" w:rsidRDefault="00374FFE">
      <w:pPr>
        <w:rPr>
          <w:sz w:val="24"/>
          <w:szCs w:val="24"/>
        </w:rPr>
        <w:sectPr w:rsidR="00374FFE">
          <w:pgSz w:w="11905" w:h="16837"/>
          <w:pgMar w:top="1417" w:right="1020" w:bottom="1133" w:left="1417" w:header="720" w:footer="720" w:gutter="0"/>
          <w:cols w:space="720"/>
          <w:noEndnote/>
          <w:docGrid w:type="linesAndChars" w:linePitch="446" w:charSpace="5734"/>
        </w:sectPr>
      </w:pPr>
    </w:p>
    <w:p w:rsidR="00374FFE" w:rsidRDefault="00FF2A56">
      <w:pPr>
        <w:spacing w:line="440" w:lineRule="atLeast"/>
        <w:jc w:val="center"/>
        <w:rPr>
          <w:rFonts w:ascii="ＭＳ 明朝" w:eastAsia="ＭＳ 明朝" w:hAnsi="ＭＳ 明朝" w:cs="ＭＳ 明朝"/>
          <w:color w:val="000000"/>
        </w:rPr>
      </w:pPr>
      <w:r>
        <w:rPr>
          <w:rFonts w:ascii="ＭＳ 明朝" w:eastAsia="ＭＳ 明朝" w:hAnsi="ＭＳ 明朝" w:cs="ＭＳ 明朝"/>
          <w:noProof/>
          <w:color w:val="000000"/>
        </w:rPr>
        <w:lastRenderedPageBreak/>
        <w:drawing>
          <wp:inline distT="0" distB="0" distL="0" distR="0">
            <wp:extent cx="5970270" cy="867791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0270" cy="8677910"/>
                    </a:xfrm>
                    <a:prstGeom prst="rect">
                      <a:avLst/>
                    </a:prstGeom>
                    <a:noFill/>
                    <a:ln>
                      <a:noFill/>
                    </a:ln>
                  </pic:spPr>
                </pic:pic>
              </a:graphicData>
            </a:graphic>
          </wp:inline>
        </w:drawing>
      </w:r>
    </w:p>
    <w:p w:rsidR="00374FFE" w:rsidRDefault="00374FFE">
      <w:pPr>
        <w:rPr>
          <w:sz w:val="24"/>
          <w:szCs w:val="24"/>
        </w:rPr>
        <w:sectPr w:rsidR="00374FFE">
          <w:pgSz w:w="11905" w:h="16837"/>
          <w:pgMar w:top="1417" w:right="1020" w:bottom="1133" w:left="1417" w:header="720" w:footer="720" w:gutter="0"/>
          <w:cols w:space="720"/>
          <w:noEndnote/>
          <w:docGrid w:type="linesAndChars" w:linePitch="446" w:charSpace="5734"/>
        </w:sectPr>
      </w:pPr>
    </w:p>
    <w:p w:rsidR="00374FFE" w:rsidRDefault="00FF2A56">
      <w:pPr>
        <w:spacing w:line="440" w:lineRule="atLeast"/>
        <w:jc w:val="center"/>
        <w:rPr>
          <w:rFonts w:ascii="ＭＳ 明朝" w:eastAsia="ＭＳ 明朝" w:hAnsi="ＭＳ 明朝" w:cs="ＭＳ 明朝"/>
          <w:color w:val="000000"/>
        </w:rPr>
      </w:pPr>
      <w:r>
        <w:rPr>
          <w:rFonts w:ascii="ＭＳ 明朝" w:eastAsia="ＭＳ 明朝" w:hAnsi="ＭＳ 明朝" w:cs="ＭＳ 明朝"/>
          <w:noProof/>
          <w:color w:val="000000"/>
        </w:rPr>
        <w:lastRenderedPageBreak/>
        <w:drawing>
          <wp:inline distT="0" distB="0" distL="0" distR="0">
            <wp:extent cx="5970270" cy="867791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0270" cy="8677910"/>
                    </a:xfrm>
                    <a:prstGeom prst="rect">
                      <a:avLst/>
                    </a:prstGeom>
                    <a:noFill/>
                    <a:ln>
                      <a:noFill/>
                    </a:ln>
                  </pic:spPr>
                </pic:pic>
              </a:graphicData>
            </a:graphic>
          </wp:inline>
        </w:drawing>
      </w:r>
    </w:p>
    <w:p w:rsidR="00374FFE" w:rsidRDefault="00374FFE">
      <w:pPr>
        <w:rPr>
          <w:sz w:val="24"/>
          <w:szCs w:val="24"/>
        </w:rPr>
        <w:sectPr w:rsidR="00374FFE">
          <w:pgSz w:w="11905" w:h="16837"/>
          <w:pgMar w:top="1417" w:right="1020" w:bottom="1133" w:left="1417" w:header="720" w:footer="720" w:gutter="0"/>
          <w:cols w:space="720"/>
          <w:noEndnote/>
          <w:docGrid w:type="linesAndChars" w:linePitch="446" w:charSpace="5734"/>
        </w:sectPr>
      </w:pPr>
    </w:p>
    <w:p w:rsidR="00374FFE" w:rsidRDefault="00FF2A56">
      <w:pPr>
        <w:spacing w:line="440" w:lineRule="atLeast"/>
        <w:jc w:val="center"/>
        <w:rPr>
          <w:rFonts w:ascii="ＭＳ 明朝" w:eastAsia="ＭＳ 明朝" w:hAnsi="ＭＳ 明朝" w:cs="ＭＳ 明朝"/>
          <w:color w:val="000000"/>
        </w:rPr>
      </w:pPr>
      <w:r>
        <w:rPr>
          <w:rFonts w:ascii="ＭＳ 明朝" w:eastAsia="ＭＳ 明朝" w:hAnsi="ＭＳ 明朝" w:cs="ＭＳ 明朝"/>
          <w:noProof/>
          <w:color w:val="000000"/>
        </w:rPr>
        <w:lastRenderedPageBreak/>
        <w:drawing>
          <wp:inline distT="0" distB="0" distL="0" distR="0">
            <wp:extent cx="5970270" cy="867791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0270" cy="8677910"/>
                    </a:xfrm>
                    <a:prstGeom prst="rect">
                      <a:avLst/>
                    </a:prstGeom>
                    <a:noFill/>
                    <a:ln>
                      <a:noFill/>
                    </a:ln>
                  </pic:spPr>
                </pic:pic>
              </a:graphicData>
            </a:graphic>
          </wp:inline>
        </w:drawing>
      </w:r>
    </w:p>
    <w:p w:rsidR="00374FFE" w:rsidRDefault="00374FFE">
      <w:pPr>
        <w:rPr>
          <w:sz w:val="24"/>
          <w:szCs w:val="24"/>
        </w:rPr>
        <w:sectPr w:rsidR="00374FFE">
          <w:pgSz w:w="11905" w:h="16837"/>
          <w:pgMar w:top="1417" w:right="1020" w:bottom="1133" w:left="1417" w:header="720" w:footer="720" w:gutter="0"/>
          <w:cols w:space="720"/>
          <w:noEndnote/>
          <w:docGrid w:type="linesAndChars" w:linePitch="446" w:charSpace="5734"/>
        </w:sectPr>
      </w:pPr>
    </w:p>
    <w:p w:rsidR="00374FFE" w:rsidRDefault="00FF2A56">
      <w:pPr>
        <w:spacing w:line="440" w:lineRule="atLeast"/>
        <w:jc w:val="center"/>
        <w:rPr>
          <w:rFonts w:ascii="ＭＳ 明朝" w:eastAsia="ＭＳ 明朝" w:hAnsi="ＭＳ 明朝" w:cs="ＭＳ 明朝"/>
          <w:color w:val="000000"/>
        </w:rPr>
      </w:pPr>
      <w:r>
        <w:rPr>
          <w:rFonts w:ascii="ＭＳ 明朝" w:eastAsia="ＭＳ 明朝" w:hAnsi="ＭＳ 明朝" w:cs="ＭＳ 明朝"/>
          <w:noProof/>
          <w:color w:val="000000"/>
        </w:rPr>
        <w:lastRenderedPageBreak/>
        <w:drawing>
          <wp:inline distT="0" distB="0" distL="0" distR="0">
            <wp:extent cx="5970270" cy="867791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0270" cy="8677910"/>
                    </a:xfrm>
                    <a:prstGeom prst="rect">
                      <a:avLst/>
                    </a:prstGeom>
                    <a:noFill/>
                    <a:ln>
                      <a:noFill/>
                    </a:ln>
                  </pic:spPr>
                </pic:pic>
              </a:graphicData>
            </a:graphic>
          </wp:inline>
        </w:drawing>
      </w:r>
    </w:p>
    <w:p w:rsidR="00374FFE" w:rsidRDefault="00374FFE">
      <w:pPr>
        <w:rPr>
          <w:sz w:val="24"/>
          <w:szCs w:val="24"/>
        </w:rPr>
        <w:sectPr w:rsidR="00374FFE">
          <w:pgSz w:w="11905" w:h="16837"/>
          <w:pgMar w:top="1417" w:right="1020" w:bottom="1133" w:left="1417" w:header="720" w:footer="720" w:gutter="0"/>
          <w:cols w:space="720"/>
          <w:noEndnote/>
          <w:docGrid w:type="linesAndChars" w:linePitch="446" w:charSpace="5734"/>
        </w:sectPr>
      </w:pPr>
    </w:p>
    <w:p w:rsidR="00374FFE" w:rsidRDefault="00FF2A56">
      <w:pPr>
        <w:spacing w:line="440" w:lineRule="atLeast"/>
        <w:jc w:val="center"/>
        <w:rPr>
          <w:rFonts w:ascii="ＭＳ 明朝" w:eastAsia="ＭＳ 明朝" w:hAnsi="ＭＳ 明朝" w:cs="ＭＳ 明朝"/>
          <w:color w:val="000000"/>
        </w:rPr>
      </w:pPr>
      <w:r>
        <w:rPr>
          <w:rFonts w:ascii="ＭＳ 明朝" w:eastAsia="ＭＳ 明朝" w:hAnsi="ＭＳ 明朝" w:cs="ＭＳ 明朝"/>
          <w:noProof/>
          <w:color w:val="000000"/>
        </w:rPr>
        <w:lastRenderedPageBreak/>
        <w:drawing>
          <wp:inline distT="0" distB="0" distL="0" distR="0">
            <wp:extent cx="5970270" cy="867791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0270" cy="8677910"/>
                    </a:xfrm>
                    <a:prstGeom prst="rect">
                      <a:avLst/>
                    </a:prstGeom>
                    <a:noFill/>
                    <a:ln>
                      <a:noFill/>
                    </a:ln>
                  </pic:spPr>
                </pic:pic>
              </a:graphicData>
            </a:graphic>
          </wp:inline>
        </w:drawing>
      </w:r>
    </w:p>
    <w:p w:rsidR="00374FFE" w:rsidRDefault="00374FFE">
      <w:pPr>
        <w:rPr>
          <w:sz w:val="24"/>
          <w:szCs w:val="24"/>
        </w:rPr>
        <w:sectPr w:rsidR="00374FFE">
          <w:pgSz w:w="11905" w:h="16837"/>
          <w:pgMar w:top="1417" w:right="1020" w:bottom="1133" w:left="1417" w:header="720" w:footer="720" w:gutter="0"/>
          <w:cols w:space="720"/>
          <w:noEndnote/>
          <w:docGrid w:type="linesAndChars" w:linePitch="446" w:charSpace="5734"/>
        </w:sectPr>
      </w:pPr>
    </w:p>
    <w:p w:rsidR="00374FFE" w:rsidRDefault="00FF2A56">
      <w:pPr>
        <w:spacing w:line="440" w:lineRule="atLeast"/>
        <w:jc w:val="center"/>
        <w:rPr>
          <w:rFonts w:ascii="ＭＳ 明朝" w:eastAsia="ＭＳ 明朝" w:hAnsi="ＭＳ 明朝" w:cs="ＭＳ 明朝"/>
          <w:color w:val="000000"/>
        </w:rPr>
      </w:pPr>
      <w:r>
        <w:rPr>
          <w:rFonts w:ascii="ＭＳ 明朝" w:eastAsia="ＭＳ 明朝" w:hAnsi="ＭＳ 明朝" w:cs="ＭＳ 明朝"/>
          <w:noProof/>
          <w:color w:val="000000"/>
        </w:rPr>
        <w:lastRenderedPageBreak/>
        <w:drawing>
          <wp:inline distT="0" distB="0" distL="0" distR="0">
            <wp:extent cx="5970270" cy="867791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0270" cy="8677910"/>
                    </a:xfrm>
                    <a:prstGeom prst="rect">
                      <a:avLst/>
                    </a:prstGeom>
                    <a:noFill/>
                    <a:ln>
                      <a:noFill/>
                    </a:ln>
                  </pic:spPr>
                </pic:pic>
              </a:graphicData>
            </a:graphic>
          </wp:inline>
        </w:drawing>
      </w:r>
    </w:p>
    <w:p w:rsidR="00374FFE" w:rsidRDefault="00374FFE">
      <w:pPr>
        <w:rPr>
          <w:sz w:val="24"/>
          <w:szCs w:val="24"/>
        </w:rPr>
        <w:sectPr w:rsidR="00374FFE">
          <w:pgSz w:w="11905" w:h="16837"/>
          <w:pgMar w:top="1417" w:right="1020" w:bottom="1133" w:left="1417" w:header="720" w:footer="720" w:gutter="0"/>
          <w:cols w:space="720"/>
          <w:noEndnote/>
          <w:docGrid w:type="linesAndChars" w:linePitch="446" w:charSpace="5734"/>
        </w:sectPr>
      </w:pP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第１号様式（第６条関係）</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第２号様式（第６条関係）</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第３号様式（第６条関係）</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第４号様式（第６条関係）</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第５号様式（第７条関係）</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第６号様式（第７条関係）</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第７号様式（第８条関係）</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第８号様式（第９条関係）</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第９号様式（第１０条関係）</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第１０号様式（第１０条関係）</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第１１号様式（第１０条関係）</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第１２号様式（第１０条関係）</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第１３号様式（第１１条関係）</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第１４号様式（第１１条関係）</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第１５号様式（第１２条関係）</w:t>
      </w:r>
    </w:p>
    <w:p w:rsidR="00374FFE" w:rsidRDefault="00374FFE">
      <w:pPr>
        <w:spacing w:line="440" w:lineRule="atLeast"/>
        <w:ind w:left="220" w:hanging="220"/>
        <w:rPr>
          <w:rFonts w:ascii="ＭＳ 明朝" w:eastAsia="ＭＳ 明朝" w:hAnsi="ＭＳ 明朝" w:cs="ＭＳ 明朝"/>
          <w:color w:val="000000"/>
        </w:rPr>
      </w:pPr>
      <w:r>
        <w:rPr>
          <w:rFonts w:ascii="ＭＳ 明朝" w:eastAsia="ＭＳ 明朝" w:hAnsi="ＭＳ 明朝" w:cs="ＭＳ 明朝" w:hint="eastAsia"/>
          <w:color w:val="000000"/>
        </w:rPr>
        <w:t>第１６号様式（第１５条関係）</w:t>
      </w:r>
    </w:p>
    <w:p w:rsidR="00374FFE" w:rsidRDefault="00374FFE">
      <w:pPr>
        <w:spacing w:line="440" w:lineRule="atLeast"/>
        <w:rPr>
          <w:rFonts w:ascii="ＭＳ 明朝" w:eastAsia="ＭＳ 明朝" w:hAnsi="ＭＳ 明朝" w:cs="ＭＳ 明朝"/>
          <w:color w:val="000000"/>
        </w:rPr>
      </w:pPr>
      <w:bookmarkStart w:id="1" w:name="last"/>
      <w:bookmarkEnd w:id="1"/>
    </w:p>
    <w:sectPr w:rsidR="00374FFE">
      <w:pgSz w:w="11905" w:h="16837"/>
      <w:pgMar w:top="1417" w:right="1020" w:bottom="1133" w:left="1417" w:header="720" w:footer="720" w:gutter="0"/>
      <w:cols w:space="720"/>
      <w:noEndnote/>
      <w:docGrid w:type="linesAndChars" w:linePitch="446" w:charSpace="573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2A56" w:rsidRDefault="00FF2A56" w:rsidP="00FF2A56">
      <w:r>
        <w:separator/>
      </w:r>
    </w:p>
  </w:endnote>
  <w:endnote w:type="continuationSeparator" w:id="0">
    <w:p w:rsidR="00FF2A56" w:rsidRDefault="00FF2A56" w:rsidP="00FF2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2A56" w:rsidRDefault="00FF2A56" w:rsidP="00FF2A56">
      <w:r>
        <w:separator/>
      </w:r>
    </w:p>
  </w:footnote>
  <w:footnote w:type="continuationSeparator" w:id="0">
    <w:p w:rsidR="00FF2A56" w:rsidRDefault="00FF2A56" w:rsidP="00FF2A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embedSystemFonts/>
  <w:bordersDoNotSurroundHeader/>
  <w:bordersDoNotSurroundFooter/>
  <w:defaultTabStop w:val="720"/>
  <w:drawingGridHorizontalSpacing w:val="124"/>
  <w:drawingGridVerticalSpacing w:val="446"/>
  <w:displayHorizontalDrawingGridEvery w:val="0"/>
  <w:doNotUseMarginsForDrawingGridOrigin/>
  <w:doNotShadeFormData/>
  <w:characterSpacingControl w:val="compressPunctuation"/>
  <w:doNotValidateAgainstSchema/>
  <w:doNotDemarcateInvalidXml/>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671"/>
    <w:rsid w:val="00087818"/>
    <w:rsid w:val="00113358"/>
    <w:rsid w:val="00217267"/>
    <w:rsid w:val="00374FFE"/>
    <w:rsid w:val="00517671"/>
    <w:rsid w:val="006048D1"/>
    <w:rsid w:val="00624106"/>
    <w:rsid w:val="00C13C57"/>
    <w:rsid w:val="00D94D2D"/>
    <w:rsid w:val="00FF2A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v:textbox inset="5.85pt,.7pt,5.85pt,.7pt"/>
    </o:shapedefaults>
    <o:shapelayout v:ext="edit">
      <o:idmap v:ext="edit" data="1"/>
    </o:shapelayout>
  </w:shapeDefaults>
  <w:decimalSymbol w:val="."/>
  <w:listSeparator w:val=","/>
  <w14:docId w14:val="144F7A50"/>
  <w14:defaultImageDpi w14:val="0"/>
  <w15:docId w15:val="{DD9C09C8-7E19-4BE9-BEF4-8157E51D4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pPr>
    <w:rPr>
      <w:rFonts w:ascii="Arial" w:hAnsi="Arial" w:cs="Arial"/>
      <w:kern w:val="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2A56"/>
    <w:pPr>
      <w:tabs>
        <w:tab w:val="center" w:pos="4252"/>
        <w:tab w:val="right" w:pos="8504"/>
      </w:tabs>
      <w:snapToGrid w:val="0"/>
    </w:pPr>
  </w:style>
  <w:style w:type="character" w:customStyle="1" w:styleId="a4">
    <w:name w:val="ヘッダー (文字)"/>
    <w:basedOn w:val="a0"/>
    <w:link w:val="a3"/>
    <w:uiPriority w:val="99"/>
    <w:rsid w:val="00FF2A56"/>
    <w:rPr>
      <w:rFonts w:ascii="Arial" w:hAnsi="Arial" w:cs="Arial"/>
      <w:kern w:val="0"/>
      <w:sz w:val="22"/>
      <w:szCs w:val="22"/>
    </w:rPr>
  </w:style>
  <w:style w:type="paragraph" w:styleId="a5">
    <w:name w:val="footer"/>
    <w:basedOn w:val="a"/>
    <w:link w:val="a6"/>
    <w:uiPriority w:val="99"/>
    <w:unhideWhenUsed/>
    <w:rsid w:val="00FF2A56"/>
    <w:pPr>
      <w:tabs>
        <w:tab w:val="center" w:pos="4252"/>
        <w:tab w:val="right" w:pos="8504"/>
      </w:tabs>
      <w:snapToGrid w:val="0"/>
    </w:pPr>
  </w:style>
  <w:style w:type="character" w:customStyle="1" w:styleId="a6">
    <w:name w:val="フッター (文字)"/>
    <w:basedOn w:val="a0"/>
    <w:link w:val="a5"/>
    <w:uiPriority w:val="99"/>
    <w:rsid w:val="00FF2A56"/>
    <w:rPr>
      <w:rFonts w:ascii="Arial" w:hAnsi="Arial" w:cs="Arial"/>
      <w:kern w:val="0"/>
      <w:sz w:val="22"/>
      <w:szCs w:val="22"/>
    </w:rPr>
  </w:style>
  <w:style w:type="paragraph" w:styleId="a7">
    <w:name w:val="Balloon Text"/>
    <w:basedOn w:val="a"/>
    <w:link w:val="a8"/>
    <w:uiPriority w:val="99"/>
    <w:semiHidden/>
    <w:unhideWhenUsed/>
    <w:rsid w:val="0021726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17267"/>
    <w:rPr>
      <w:rFonts w:asciiTheme="majorHAnsi" w:eastAsiaTheme="majorEastAsia" w:hAnsiTheme="majorHAnsi" w:cstheme="majorBidi"/>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24</Pages>
  <Words>4846</Words>
  <Characters>327</Characters>
  <Application>Microsoft Office Word</Application>
  <DocSecurity>0</DocSecurity>
  <Lines>2</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大和 史弥</dc:creator>
  <cp:keywords/>
  <dc:description/>
  <cp:lastModifiedBy>川嵜 俊輔</cp:lastModifiedBy>
  <cp:revision>9</cp:revision>
  <cp:lastPrinted>2024-03-15T01:58:00Z</cp:lastPrinted>
  <dcterms:created xsi:type="dcterms:W3CDTF">2021-02-19T06:56:00Z</dcterms:created>
  <dcterms:modified xsi:type="dcterms:W3CDTF">2024-04-16T07:39:00Z</dcterms:modified>
</cp:coreProperties>
</file>